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Территориальные органы ФАС России усилят контроль за ценообразованием в пострадавших от паводка регионах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апреля 2024, 14:15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праздничные дни будет организована горячая линия для обращений по фактам роста цен на лекарства, продовольственные и непродовольственные товары первой необходимости и стройматериалы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Подать обращение можно будет через специальную форму, ссылка на которую есть на сайтах УФАС, а также по телефону.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рынке лекарственных препаратов служба проведет с владельцами аптек совещания о недопустимости повышения цен на препараты, также будет организован мониторинг цен совместно с органами Росздравнадзора. В случае выявления роста цен будут приниматься меры антимонопольного реагирования, а при выявлении их роста в оптовом звене такие меры будет принимать центральный аппарат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рынках продовольственных и непродовольственных товаров первой необходимости будет вестись еженедельный мониторинг розничных и оптовых цен. Кроме того, производителям и продавцам таких товаров будут направлены письма о недопустимости повышения цен, а в случае их повышения поставщиками, в том числе на тендерах, торговым сетям рекомендуется уведомлять УФАС не позднее следующего рабочего дня.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рынке строительных материалов также будет вестись еженедельный мониторинг цен на основные стройматериалы, а торговым сетям рекомендовано уведомлять территориальные органы службы о повышении цен поставщиками не позднее следующего рабочего дня, а также о повышении закупочной цены по результатам тендеров. При выявлении необоснованного роста цен на стройматериалы незамедлительно будут приниматься меры антимонопольного реагирования.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напоминает о необходимости ответственного поведения участников всей товаропроводящей цепочки и недопустимость необоснованного повышения цен. Служба отмечает, что злоупотребление доминирующим положением может повлечь за собой оборотные штрафы, а за заключение антиконкурентных соглашений предусмотрена ответственность вплоть до уголовной (ст. 178 УК РФ).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