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DE3C" w14:textId="77777777" w:rsidR="00465590" w:rsidRPr="00465590" w:rsidRDefault="00465590" w:rsidP="0046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90">
        <w:rPr>
          <w:rFonts w:ascii="Times New Roman" w:hAnsi="Times New Roman" w:cs="Times New Roman"/>
          <w:b/>
          <w:sz w:val="28"/>
          <w:szCs w:val="28"/>
        </w:rPr>
        <w:t>МЕМОРАНДУМ О ВЗАИМОПОНИМАНИИ</w:t>
      </w:r>
    </w:p>
    <w:p w14:paraId="02FF852E" w14:textId="3F5E28B1" w:rsidR="00465590" w:rsidRPr="00465590" w:rsidRDefault="00465590" w:rsidP="0046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90">
        <w:rPr>
          <w:rFonts w:ascii="Times New Roman" w:hAnsi="Times New Roman" w:cs="Times New Roman"/>
          <w:b/>
          <w:sz w:val="28"/>
          <w:szCs w:val="28"/>
        </w:rPr>
        <w:t>МЕЖДУ РЕГИОНАЛЬН</w:t>
      </w:r>
      <w:r w:rsidR="00D469D5">
        <w:rPr>
          <w:rFonts w:ascii="Times New Roman" w:hAnsi="Times New Roman" w:cs="Times New Roman"/>
          <w:b/>
          <w:sz w:val="28"/>
          <w:szCs w:val="28"/>
        </w:rPr>
        <w:t>ЫМ СОДРУЖЕСТВОМ В ОБЛАСТИ СВЯЗИ</w:t>
      </w:r>
    </w:p>
    <w:p w14:paraId="4A8EAA25" w14:textId="10BE1E8F" w:rsidR="00465590" w:rsidRPr="00465590" w:rsidRDefault="00465590" w:rsidP="0046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879D8">
        <w:rPr>
          <w:rFonts w:ascii="Times New Roman" w:hAnsi="Times New Roman" w:cs="Times New Roman"/>
          <w:b/>
          <w:sz w:val="28"/>
          <w:szCs w:val="28"/>
        </w:rPr>
        <w:t>МЕЖГОСУДАРСТВЕННЫМ СОВЕТОМ ПО АНТИМОНОПОЛЬНОЙ ПОЛИТИКЕ</w:t>
      </w:r>
    </w:p>
    <w:p w14:paraId="5E221B24" w14:textId="77777777" w:rsidR="00854967" w:rsidRPr="00F01DD2" w:rsidRDefault="00854967" w:rsidP="00854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81BC7" w14:textId="5B81CAA2" w:rsidR="00E25AE2" w:rsidRPr="00882294" w:rsidRDefault="00F07962" w:rsidP="00D469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962">
        <w:rPr>
          <w:rFonts w:ascii="Times New Roman" w:hAnsi="Times New Roman" w:cs="Times New Roman"/>
          <w:sz w:val="28"/>
          <w:szCs w:val="28"/>
        </w:rPr>
        <w:t xml:space="preserve">Межгосударственный совет по антимонопольной политике (МСАП) и Региональное содружество в области связи (РСС), совместно именуемые </w:t>
      </w:r>
      <w:r w:rsidR="00D879D8">
        <w:rPr>
          <w:rFonts w:ascii="Times New Roman" w:hAnsi="Times New Roman" w:cs="Times New Roman"/>
          <w:sz w:val="28"/>
          <w:szCs w:val="28"/>
        </w:rPr>
        <w:t>«</w:t>
      </w:r>
      <w:r w:rsidRPr="00F07962">
        <w:rPr>
          <w:rFonts w:ascii="Times New Roman" w:hAnsi="Times New Roman" w:cs="Times New Roman"/>
          <w:sz w:val="28"/>
          <w:szCs w:val="28"/>
        </w:rPr>
        <w:t>Стороны</w:t>
      </w:r>
      <w:r w:rsidR="00D879D8">
        <w:rPr>
          <w:rFonts w:ascii="Times New Roman" w:hAnsi="Times New Roman" w:cs="Times New Roman"/>
          <w:sz w:val="28"/>
          <w:szCs w:val="28"/>
        </w:rPr>
        <w:t>»</w:t>
      </w:r>
      <w:r w:rsidRPr="00F07962">
        <w:rPr>
          <w:rFonts w:ascii="Times New Roman" w:hAnsi="Times New Roman" w:cs="Times New Roman"/>
          <w:sz w:val="28"/>
          <w:szCs w:val="28"/>
        </w:rPr>
        <w:t xml:space="preserve">, по отдельности </w:t>
      </w:r>
      <w:r w:rsidR="00D879D8">
        <w:rPr>
          <w:rFonts w:ascii="Times New Roman" w:hAnsi="Times New Roman" w:cs="Times New Roman"/>
          <w:sz w:val="28"/>
          <w:szCs w:val="28"/>
        </w:rPr>
        <w:t>–</w:t>
      </w:r>
      <w:r w:rsidRPr="00F07962">
        <w:rPr>
          <w:rFonts w:ascii="Times New Roman" w:hAnsi="Times New Roman" w:cs="Times New Roman"/>
          <w:sz w:val="28"/>
          <w:szCs w:val="28"/>
        </w:rPr>
        <w:t xml:space="preserve"> </w:t>
      </w:r>
      <w:r w:rsidR="00D879D8" w:rsidRPr="003538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D469D5">
        <w:rPr>
          <w:rFonts w:ascii="Times New Roman" w:hAnsi="Times New Roman"/>
          <w:sz w:val="28"/>
          <w:shd w:val="clear" w:color="auto" w:fill="FFFFFF" w:themeFill="background1"/>
        </w:rPr>
        <w:t>каждая из Сторон</w:t>
      </w:r>
      <w:r w:rsidR="00D879D8" w:rsidRPr="003538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3538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63CE8A1E" w14:textId="57CCA492" w:rsidR="00D879D8" w:rsidRPr="00D469D5" w:rsidRDefault="00D879D8" w:rsidP="00D469D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признавая </w:t>
      </w:r>
      <w:r w:rsidRPr="00D469D5">
        <w:rPr>
          <w:rFonts w:ascii="Times New Roman" w:hAnsi="Times New Roman"/>
          <w:color w:val="000000"/>
          <w:spacing w:val="-6"/>
          <w:sz w:val="28"/>
        </w:rPr>
        <w:t>необходимость</w:t>
      </w:r>
      <w:r w:rsidRPr="00D469D5">
        <w:rPr>
          <w:rFonts w:ascii="Times New Roman" w:hAnsi="Times New Roman"/>
          <w:b/>
          <w:color w:val="000000"/>
          <w:spacing w:val="-6"/>
          <w:sz w:val="28"/>
        </w:rPr>
        <w:t xml:space="preserve"> </w:t>
      </w:r>
      <w:r w:rsidRPr="00D469D5">
        <w:rPr>
          <w:rFonts w:ascii="Times New Roman" w:hAnsi="Times New Roman"/>
          <w:color w:val="000000"/>
          <w:spacing w:val="-6"/>
          <w:sz w:val="28"/>
        </w:rPr>
        <w:t>установления сотрудничества между Сторонами по вопросам совместного развития и использования информационных и коммуникационных технологий (далее - ИКТ</w:t>
      </w:r>
      <w:r w:rsidRPr="003919DB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14:paraId="05957F2A" w14:textId="69DBF13E" w:rsidR="00A44E6A" w:rsidRPr="00F01DD2" w:rsidRDefault="00A44E6A" w:rsidP="00A4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E6A">
        <w:rPr>
          <w:rFonts w:ascii="Times New Roman" w:hAnsi="Times New Roman" w:cs="Times New Roman"/>
          <w:b/>
          <w:sz w:val="28"/>
          <w:szCs w:val="28"/>
        </w:rPr>
        <w:t>отмечая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1DD2">
        <w:rPr>
          <w:rFonts w:ascii="Times New Roman" w:hAnsi="Times New Roman" w:cs="Times New Roman"/>
          <w:sz w:val="28"/>
          <w:szCs w:val="28"/>
        </w:rPr>
        <w:t>что в инновационном обществе электронные услуги и ИКТ, становятся приоритетными направлениями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развития;</w:t>
      </w:r>
    </w:p>
    <w:p w14:paraId="533C0EB3" w14:textId="77777777" w:rsidR="00854967" w:rsidRPr="00F01DD2" w:rsidRDefault="00D879D8" w:rsidP="008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C624E" w:rsidRPr="00D879D8">
        <w:rPr>
          <w:rFonts w:ascii="Times New Roman" w:hAnsi="Times New Roman" w:cs="Times New Roman"/>
          <w:b/>
          <w:sz w:val="28"/>
          <w:szCs w:val="28"/>
        </w:rPr>
        <w:t>читывая</w:t>
      </w:r>
      <w:r w:rsidR="00854967" w:rsidRPr="00D87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9D8">
        <w:rPr>
          <w:rFonts w:ascii="Times New Roman" w:hAnsi="Times New Roman" w:cs="Times New Roman"/>
          <w:sz w:val="28"/>
          <w:szCs w:val="28"/>
        </w:rPr>
        <w:t>с</w:t>
      </w:r>
      <w:r w:rsidR="00F07962">
        <w:rPr>
          <w:rFonts w:ascii="Times New Roman" w:hAnsi="Times New Roman" w:cs="Times New Roman"/>
          <w:sz w:val="28"/>
          <w:szCs w:val="28"/>
        </w:rPr>
        <w:t xml:space="preserve">ущественную </w:t>
      </w:r>
      <w:r w:rsidR="00F07962" w:rsidRPr="00F07962">
        <w:rPr>
          <w:rFonts w:ascii="Times New Roman" w:hAnsi="Times New Roman" w:cs="Times New Roman"/>
          <w:sz w:val="28"/>
          <w:szCs w:val="28"/>
        </w:rPr>
        <w:t>роль конкурентной политики в проведени</w:t>
      </w:r>
      <w:r w:rsidR="00A44E6A">
        <w:rPr>
          <w:rFonts w:ascii="Times New Roman" w:hAnsi="Times New Roman" w:cs="Times New Roman"/>
          <w:sz w:val="28"/>
          <w:szCs w:val="28"/>
        </w:rPr>
        <w:t>и</w:t>
      </w:r>
      <w:r w:rsidR="00F07962" w:rsidRPr="00F07962">
        <w:rPr>
          <w:rFonts w:ascii="Times New Roman" w:hAnsi="Times New Roman" w:cs="Times New Roman"/>
          <w:sz w:val="28"/>
          <w:szCs w:val="28"/>
        </w:rPr>
        <w:t xml:space="preserve"> социально-экономических реформ и эффективного экономического ра</w:t>
      </w:r>
      <w:r w:rsidR="00F07962">
        <w:rPr>
          <w:rFonts w:ascii="Times New Roman" w:hAnsi="Times New Roman" w:cs="Times New Roman"/>
          <w:sz w:val="28"/>
          <w:szCs w:val="28"/>
        </w:rPr>
        <w:t>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0CDBD1" w14:textId="77777777" w:rsidR="00854967" w:rsidRPr="00CD2A77" w:rsidRDefault="00D879D8" w:rsidP="008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5590" w:rsidRPr="00D879D8">
        <w:rPr>
          <w:rFonts w:ascii="Times New Roman" w:hAnsi="Times New Roman" w:cs="Times New Roman"/>
          <w:b/>
          <w:sz w:val="28"/>
          <w:szCs w:val="28"/>
        </w:rPr>
        <w:t>сновываясь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967" w:rsidRPr="00F01DD2">
        <w:rPr>
          <w:rFonts w:ascii="Times New Roman" w:hAnsi="Times New Roman" w:cs="Times New Roman"/>
          <w:sz w:val="28"/>
          <w:szCs w:val="28"/>
        </w:rPr>
        <w:t>на опыте и знаниях, накопленных Сторонами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967" w:rsidRPr="00F01DD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01DD2">
        <w:rPr>
          <w:rFonts w:ascii="Times New Roman" w:hAnsi="Times New Roman" w:cs="Times New Roman"/>
          <w:sz w:val="28"/>
          <w:szCs w:val="28"/>
        </w:rPr>
        <w:t xml:space="preserve">развития конкуренции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1DD2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D2A77">
        <w:rPr>
          <w:rFonts w:ascii="Times New Roman" w:hAnsi="Times New Roman" w:cs="Times New Roman"/>
          <w:sz w:val="28"/>
          <w:szCs w:val="28"/>
        </w:rPr>
        <w:t>ИКТ;</w:t>
      </w:r>
    </w:p>
    <w:p w14:paraId="0259C542" w14:textId="77777777" w:rsidR="00D879D8" w:rsidRDefault="00D879D8" w:rsidP="00D879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исходя</w:t>
      </w:r>
      <w:r w:rsidRPr="003919D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Pr="003919DB">
        <w:rPr>
          <w:rFonts w:ascii="Times New Roman" w:hAnsi="Times New Roman"/>
          <w:color w:val="000000"/>
          <w:spacing w:val="-6"/>
          <w:sz w:val="28"/>
          <w:szCs w:val="28"/>
        </w:rPr>
        <w:t>из принципов</w:t>
      </w:r>
      <w:r w:rsidR="00E81849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равноправия и взаимной выгоды;</w:t>
      </w:r>
    </w:p>
    <w:p w14:paraId="48F130C5" w14:textId="77777777" w:rsidR="00E81849" w:rsidRPr="00E81849" w:rsidRDefault="00E81849" w:rsidP="00E8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1849">
        <w:rPr>
          <w:rFonts w:ascii="Times New Roman" w:hAnsi="Times New Roman" w:cs="Times New Roman"/>
          <w:bCs/>
          <w:iCs/>
          <w:sz w:val="28"/>
          <w:szCs w:val="28"/>
        </w:rPr>
        <w:t>пришли к взаимопониманию о нижеследующем:</w:t>
      </w:r>
    </w:p>
    <w:p w14:paraId="67E8CD75" w14:textId="77777777" w:rsidR="00E25AE2" w:rsidRDefault="00E25AE2" w:rsidP="008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EF4D1" w14:textId="409462EE" w:rsidR="002B322E" w:rsidRDefault="001B20C1" w:rsidP="00D469D5">
      <w:pPr>
        <w:shd w:val="clear" w:color="auto" w:fill="FFFFFF"/>
        <w:spacing w:after="0" w:line="240" w:lineRule="auto"/>
        <w:ind w:left="34"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63A2E4AB" w14:textId="17A40B0C" w:rsidR="00243B61" w:rsidRPr="00243B61" w:rsidRDefault="00243B61" w:rsidP="002B322E">
      <w:pPr>
        <w:shd w:val="clear" w:color="auto" w:fill="FFFFFF"/>
        <w:spacing w:after="0" w:line="240" w:lineRule="auto"/>
        <w:ind w:left="34"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B">
        <w:rPr>
          <w:rFonts w:ascii="Times New Roman" w:hAnsi="Times New Roman" w:cs="Times New Roman"/>
          <w:b/>
          <w:sz w:val="28"/>
          <w:szCs w:val="28"/>
        </w:rPr>
        <w:t>Формы сотрудничества</w:t>
      </w:r>
    </w:p>
    <w:p w14:paraId="7B2B5FCA" w14:textId="77777777" w:rsidR="00E81849" w:rsidRDefault="00E81849" w:rsidP="00E8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06C942" w14:textId="77777777" w:rsidR="004613C6" w:rsidRPr="004613C6" w:rsidRDefault="00E81849" w:rsidP="00E81849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Меморандум направлен на развитие сотрудничества</w:t>
      </w:r>
      <w:r w:rsidRPr="004613C6">
        <w:rPr>
          <w:rFonts w:ascii="Times New Roman" w:hAnsi="Times New Roman" w:cs="Times New Roman"/>
          <w:sz w:val="28"/>
          <w:szCs w:val="28"/>
        </w:rPr>
        <w:t xml:space="preserve"> </w:t>
      </w:r>
      <w:r w:rsidR="004613C6" w:rsidRPr="004613C6">
        <w:rPr>
          <w:rFonts w:ascii="Times New Roman" w:hAnsi="Times New Roman" w:cs="Times New Roman"/>
          <w:sz w:val="28"/>
          <w:szCs w:val="28"/>
        </w:rPr>
        <w:t xml:space="preserve">по направлениям, определенным в настоящем Меморандуме,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613C6" w:rsidRPr="004613C6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14:paraId="0163D301" w14:textId="77777777" w:rsidR="004613C6" w:rsidRPr="004613C6" w:rsidRDefault="004613C6" w:rsidP="00EF5C41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3C6">
        <w:rPr>
          <w:rFonts w:ascii="Times New Roman" w:hAnsi="Times New Roman" w:cs="Times New Roman"/>
          <w:sz w:val="28"/>
          <w:szCs w:val="28"/>
        </w:rPr>
        <w:t>обмена, имеющейся информацией и передовым опытом в области ИКТ, представляющими взаимный интерес;</w:t>
      </w:r>
      <w:proofErr w:type="gramEnd"/>
    </w:p>
    <w:p w14:paraId="6DA281A9" w14:textId="77777777" w:rsidR="004613C6" w:rsidRPr="004613C6" w:rsidRDefault="004613C6" w:rsidP="00EF5C41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613C6">
        <w:rPr>
          <w:rFonts w:ascii="Times New Roman" w:hAnsi="Times New Roman" w:cs="Times New Roman"/>
          <w:sz w:val="28"/>
          <w:szCs w:val="28"/>
        </w:rPr>
        <w:t>проведения консультаций, семинаров, совместных заседаний, конференций, круглых столов и других мероприятий;</w:t>
      </w:r>
    </w:p>
    <w:p w14:paraId="0E55285C" w14:textId="77D1E26D" w:rsidR="004613C6" w:rsidRDefault="00E81849" w:rsidP="00EF5C41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</w:t>
      </w:r>
      <w:r w:rsidR="00B21B37" w:rsidRPr="00B21B37">
        <w:rPr>
          <w:rFonts w:ascii="Times New Roman" w:hAnsi="Times New Roman" w:cs="Times New Roman"/>
          <w:sz w:val="28"/>
          <w:szCs w:val="28"/>
        </w:rPr>
        <w:t xml:space="preserve"> представителей РСС в ежегодных заседаниях МСАП, Штаба по совместным расследованиям нарушений антимонопольного законодательства государств-участников СНГ при МСАП</w:t>
      </w:r>
      <w:r w:rsidR="00AF6A97">
        <w:rPr>
          <w:rFonts w:ascii="Times New Roman" w:hAnsi="Times New Roman" w:cs="Times New Roman"/>
          <w:sz w:val="28"/>
          <w:szCs w:val="28"/>
        </w:rPr>
        <w:t xml:space="preserve"> (далее - Штаб)</w:t>
      </w:r>
      <w:r w:rsidR="004613C6" w:rsidRPr="004613C6">
        <w:rPr>
          <w:rFonts w:ascii="Times New Roman" w:hAnsi="Times New Roman" w:cs="Times New Roman"/>
          <w:sz w:val="28"/>
          <w:szCs w:val="28"/>
        </w:rPr>
        <w:t>;</w:t>
      </w:r>
    </w:p>
    <w:p w14:paraId="73FA0917" w14:textId="7629D0CD" w:rsidR="00B21B37" w:rsidRPr="004613C6" w:rsidRDefault="00B21B37" w:rsidP="00EF5C41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21B37">
        <w:rPr>
          <w:rFonts w:ascii="Times New Roman" w:hAnsi="Times New Roman" w:cs="Times New Roman"/>
          <w:sz w:val="28"/>
          <w:szCs w:val="28"/>
        </w:rPr>
        <w:t>участи</w:t>
      </w:r>
      <w:r w:rsidR="00E81849">
        <w:rPr>
          <w:rFonts w:ascii="Times New Roman" w:hAnsi="Times New Roman" w:cs="Times New Roman"/>
          <w:sz w:val="28"/>
          <w:szCs w:val="28"/>
        </w:rPr>
        <w:t>я</w:t>
      </w:r>
      <w:r w:rsidRPr="00B21B37">
        <w:rPr>
          <w:rFonts w:ascii="Times New Roman" w:hAnsi="Times New Roman" w:cs="Times New Roman"/>
          <w:sz w:val="28"/>
          <w:szCs w:val="28"/>
        </w:rPr>
        <w:t xml:space="preserve"> представителей МСАП, Штаба в мероприятиях, проводимых в рамках уставной деятельности РСС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3BB5FC" w14:textId="77777777" w:rsidR="004613C6" w:rsidRDefault="004613C6" w:rsidP="00EF5C41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613C6">
        <w:rPr>
          <w:rFonts w:ascii="Times New Roman" w:hAnsi="Times New Roman" w:cs="Times New Roman"/>
          <w:sz w:val="28"/>
          <w:szCs w:val="28"/>
        </w:rPr>
        <w:t xml:space="preserve">подготовки совместных докладов, аналитических и других обзоров, касающихся вопросов, указанных в </w:t>
      </w:r>
      <w:r>
        <w:rPr>
          <w:rFonts w:ascii="Times New Roman" w:hAnsi="Times New Roman" w:cs="Times New Roman"/>
          <w:sz w:val="28"/>
          <w:szCs w:val="28"/>
        </w:rPr>
        <w:t>Статье 6</w:t>
      </w:r>
      <w:r w:rsidRPr="004613C6">
        <w:rPr>
          <w:rFonts w:ascii="Times New Roman" w:hAnsi="Times New Roman" w:cs="Times New Roman"/>
          <w:sz w:val="28"/>
          <w:szCs w:val="28"/>
        </w:rPr>
        <w:t xml:space="preserve"> настоящего Меморандума;</w:t>
      </w:r>
    </w:p>
    <w:p w14:paraId="3FC15D7D" w14:textId="3D3C4335" w:rsidR="00B21B37" w:rsidRPr="004613C6" w:rsidRDefault="00B21B37" w:rsidP="00EF5C41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21B37">
        <w:rPr>
          <w:rFonts w:ascii="Times New Roman" w:hAnsi="Times New Roman" w:cs="Times New Roman"/>
          <w:sz w:val="28"/>
          <w:szCs w:val="28"/>
        </w:rPr>
        <w:t>подготовк</w:t>
      </w:r>
      <w:r w:rsidR="00E81849">
        <w:rPr>
          <w:rFonts w:ascii="Times New Roman" w:hAnsi="Times New Roman" w:cs="Times New Roman"/>
          <w:sz w:val="28"/>
          <w:szCs w:val="28"/>
        </w:rPr>
        <w:t>и</w:t>
      </w:r>
      <w:r w:rsidRPr="00B21B37">
        <w:rPr>
          <w:rFonts w:ascii="Times New Roman" w:hAnsi="Times New Roman" w:cs="Times New Roman"/>
          <w:sz w:val="28"/>
          <w:szCs w:val="28"/>
        </w:rPr>
        <w:t xml:space="preserve"> рекомендаций по развитию конкуренции на рынках ИКТ, совместных докладов и других материалов, посвященных вопросам </w:t>
      </w:r>
      <w:proofErr w:type="gramStart"/>
      <w:r w:rsidRPr="00B21B37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B21B37">
        <w:rPr>
          <w:rFonts w:ascii="Times New Roman" w:hAnsi="Times New Roman" w:cs="Times New Roman"/>
          <w:sz w:val="28"/>
          <w:szCs w:val="28"/>
        </w:rPr>
        <w:t xml:space="preserve"> как конкуренции, так и состояния рынка ИКТ в целом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2C4F2F" w14:textId="13D5E36F" w:rsidR="004613C6" w:rsidRDefault="004613C6" w:rsidP="00EF5C41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613C6">
        <w:rPr>
          <w:rFonts w:ascii="Times New Roman" w:hAnsi="Times New Roman" w:cs="Times New Roman"/>
          <w:sz w:val="28"/>
          <w:szCs w:val="28"/>
        </w:rPr>
        <w:t xml:space="preserve">формирования ежегодных планов совместных действий </w:t>
      </w:r>
      <w:r w:rsidR="00E81849" w:rsidRPr="004613C6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Pr="004613C6">
        <w:rPr>
          <w:rFonts w:ascii="Times New Roman" w:hAnsi="Times New Roman" w:cs="Times New Roman"/>
          <w:sz w:val="28"/>
          <w:szCs w:val="28"/>
        </w:rPr>
        <w:t>по вопросам</w:t>
      </w:r>
      <w:r w:rsidR="00E81849">
        <w:rPr>
          <w:rFonts w:ascii="Times New Roman" w:hAnsi="Times New Roman" w:cs="Times New Roman"/>
          <w:sz w:val="28"/>
          <w:szCs w:val="28"/>
        </w:rPr>
        <w:t>,</w:t>
      </w:r>
      <w:r w:rsidRPr="004613C6">
        <w:rPr>
          <w:rFonts w:ascii="Times New Roman" w:hAnsi="Times New Roman" w:cs="Times New Roman"/>
          <w:sz w:val="28"/>
          <w:szCs w:val="28"/>
        </w:rPr>
        <w:t xml:space="preserve"> отр</w:t>
      </w:r>
      <w:r w:rsidR="006E6D46">
        <w:rPr>
          <w:rFonts w:ascii="Times New Roman" w:hAnsi="Times New Roman" w:cs="Times New Roman"/>
          <w:sz w:val="28"/>
          <w:szCs w:val="28"/>
        </w:rPr>
        <w:t>аженным в настоящем Меморандуме.</w:t>
      </w:r>
    </w:p>
    <w:p w14:paraId="56E6C8EA" w14:textId="77777777" w:rsidR="001B20C1" w:rsidRPr="007D6AAB" w:rsidRDefault="001B20C1" w:rsidP="00EF5C41">
      <w:pPr>
        <w:shd w:val="clear" w:color="auto" w:fill="FFFFFF"/>
        <w:spacing w:before="278" w:line="274" w:lineRule="exact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7D6AAB">
        <w:rPr>
          <w:rFonts w:ascii="Times New Roman" w:hAnsi="Times New Roman" w:cs="Times New Roman"/>
          <w:sz w:val="28"/>
          <w:szCs w:val="28"/>
        </w:rPr>
        <w:lastRenderedPageBreak/>
        <w:t>Стороны будут работать над увеличением обмена информацией и документацией, связанными с вопросами, представляющими взаимный интерес.</w:t>
      </w:r>
    </w:p>
    <w:p w14:paraId="6EB6A92C" w14:textId="0F82C3F6" w:rsidR="00D879D8" w:rsidRPr="007D6AAB" w:rsidRDefault="001B20C1" w:rsidP="00D879D8">
      <w:pPr>
        <w:shd w:val="clear" w:color="auto" w:fill="FFFFFF"/>
        <w:spacing w:after="0" w:line="240" w:lineRule="auto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B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7084F9F6" w14:textId="77777777" w:rsidR="001B20C1" w:rsidRPr="007D6AAB" w:rsidRDefault="001B20C1" w:rsidP="00D469D5">
      <w:pPr>
        <w:shd w:val="clear" w:color="auto" w:fill="FFFFFF"/>
        <w:spacing w:after="0" w:line="240" w:lineRule="auto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B">
        <w:rPr>
          <w:rFonts w:ascii="Times New Roman" w:hAnsi="Times New Roman" w:cs="Times New Roman"/>
          <w:b/>
          <w:sz w:val="28"/>
          <w:szCs w:val="28"/>
        </w:rPr>
        <w:t>Координация позиций</w:t>
      </w:r>
    </w:p>
    <w:p w14:paraId="387651AC" w14:textId="77777777" w:rsidR="001B20C1" w:rsidRPr="007D6AAB" w:rsidRDefault="001B20C1" w:rsidP="001B22AE">
      <w:pPr>
        <w:shd w:val="clear" w:color="auto" w:fill="FFFFFF"/>
        <w:spacing w:before="269" w:line="278" w:lineRule="exact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D6AAB">
        <w:rPr>
          <w:rFonts w:ascii="Times New Roman" w:hAnsi="Times New Roman" w:cs="Times New Roman"/>
          <w:sz w:val="28"/>
          <w:szCs w:val="28"/>
        </w:rPr>
        <w:t>В максимально возможной степени Стороны будут координировать свои позиции по вопросам, представляющим взаимный интерес.</w:t>
      </w:r>
    </w:p>
    <w:p w14:paraId="2E27FE57" w14:textId="26A47568" w:rsidR="00D879D8" w:rsidRPr="007D6AAB" w:rsidRDefault="001B20C1" w:rsidP="00D879D8">
      <w:pPr>
        <w:shd w:val="clear" w:color="auto" w:fill="FFFFFF"/>
        <w:spacing w:after="0" w:line="240" w:lineRule="auto"/>
        <w:ind w:left="17" w:firstLine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B">
        <w:rPr>
          <w:rFonts w:ascii="Times New Roman" w:hAnsi="Times New Roman" w:cs="Times New Roman"/>
          <w:b/>
          <w:sz w:val="28"/>
          <w:szCs w:val="28"/>
        </w:rPr>
        <w:t>Статья 3</w:t>
      </w:r>
    </w:p>
    <w:p w14:paraId="4F5514B0" w14:textId="77777777" w:rsidR="001B20C1" w:rsidRPr="007D6AAB" w:rsidRDefault="001B20C1" w:rsidP="00D469D5">
      <w:pPr>
        <w:shd w:val="clear" w:color="auto" w:fill="FFFFFF"/>
        <w:spacing w:after="0" w:line="240" w:lineRule="auto"/>
        <w:ind w:left="17" w:firstLine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B">
        <w:rPr>
          <w:rFonts w:ascii="Times New Roman" w:hAnsi="Times New Roman" w:cs="Times New Roman"/>
          <w:b/>
          <w:sz w:val="28"/>
          <w:szCs w:val="28"/>
        </w:rPr>
        <w:t>Развитие ИКТ</w:t>
      </w:r>
    </w:p>
    <w:p w14:paraId="0E078FEA" w14:textId="77777777" w:rsidR="001B20C1" w:rsidRPr="001B20C1" w:rsidRDefault="001B20C1" w:rsidP="001B22AE">
      <w:pPr>
        <w:shd w:val="clear" w:color="auto" w:fill="FFFFFF"/>
        <w:spacing w:before="274" w:line="274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AAB">
        <w:rPr>
          <w:rFonts w:ascii="Times New Roman" w:hAnsi="Times New Roman" w:cs="Times New Roman"/>
          <w:sz w:val="28"/>
          <w:szCs w:val="28"/>
        </w:rPr>
        <w:t>В максимально возможной степени Стороны будут сотрудничать по вопросам, касающимся развития ИКТ, путем обмена опытом и относящейся к делу документацией.</w:t>
      </w:r>
    </w:p>
    <w:p w14:paraId="5328ADAB" w14:textId="37856BAE" w:rsidR="00D879D8" w:rsidRDefault="001B20C1" w:rsidP="00D469D5">
      <w:pPr>
        <w:shd w:val="clear" w:color="auto" w:fill="FFFFFF"/>
        <w:spacing w:after="0" w:line="240" w:lineRule="auto"/>
        <w:ind w:left="567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Статья 4</w:t>
      </w:r>
    </w:p>
    <w:p w14:paraId="5A9B52A9" w14:textId="77777777" w:rsidR="001B20C1" w:rsidRPr="00EF5C41" w:rsidRDefault="001B20C1" w:rsidP="00D879D8">
      <w:pPr>
        <w:shd w:val="clear" w:color="auto" w:fill="FFFFFF"/>
        <w:spacing w:after="0" w:line="240" w:lineRule="auto"/>
        <w:ind w:left="567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</w:p>
    <w:p w14:paraId="13BEF98F" w14:textId="1F24884C" w:rsidR="001B20C1" w:rsidRPr="001B20C1" w:rsidRDefault="001B20C1" w:rsidP="001B22AE">
      <w:pPr>
        <w:shd w:val="clear" w:color="auto" w:fill="FFFFFF"/>
        <w:spacing w:before="274" w:line="278" w:lineRule="exact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Ничто в настоящем Меморандуме не должно быть истолковано как требующее, чтобы любая из С</w:t>
      </w:r>
      <w:r w:rsidR="00E81849">
        <w:rPr>
          <w:rFonts w:ascii="Times New Roman" w:hAnsi="Times New Roman" w:cs="Times New Roman"/>
          <w:sz w:val="28"/>
          <w:szCs w:val="28"/>
        </w:rPr>
        <w:t>торон раскрывала конфиденциальную информацию</w:t>
      </w:r>
      <w:r w:rsidRPr="001B20C1">
        <w:rPr>
          <w:rFonts w:ascii="Times New Roman" w:hAnsi="Times New Roman" w:cs="Times New Roman"/>
          <w:sz w:val="28"/>
          <w:szCs w:val="28"/>
        </w:rPr>
        <w:t xml:space="preserve">, </w:t>
      </w:r>
      <w:r w:rsidR="00D237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B20C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81849" w:rsidRPr="001B20C1">
        <w:rPr>
          <w:rFonts w:ascii="Times New Roman" w:hAnsi="Times New Roman" w:cs="Times New Roman"/>
          <w:sz w:val="28"/>
          <w:szCs w:val="28"/>
        </w:rPr>
        <w:t>или другую информацию</w:t>
      </w:r>
      <w:r w:rsidR="00E81849">
        <w:rPr>
          <w:rFonts w:ascii="Times New Roman" w:hAnsi="Times New Roman" w:cs="Times New Roman"/>
          <w:sz w:val="28"/>
          <w:szCs w:val="28"/>
        </w:rPr>
        <w:t xml:space="preserve"> </w:t>
      </w:r>
      <w:r w:rsidR="004A3EC0">
        <w:rPr>
          <w:rFonts w:ascii="Times New Roman" w:hAnsi="Times New Roman" w:cs="Times New Roman"/>
          <w:sz w:val="28"/>
          <w:szCs w:val="28"/>
        </w:rPr>
        <w:t>о</w:t>
      </w:r>
      <w:r w:rsidRPr="001B20C1">
        <w:rPr>
          <w:rFonts w:ascii="Times New Roman" w:hAnsi="Times New Roman" w:cs="Times New Roman"/>
          <w:sz w:val="28"/>
          <w:szCs w:val="28"/>
        </w:rPr>
        <w:t>граниченного пользования.</w:t>
      </w:r>
    </w:p>
    <w:p w14:paraId="2078A676" w14:textId="578D9D5B" w:rsidR="00D879D8" w:rsidRDefault="001B20C1" w:rsidP="00D879D8">
      <w:pPr>
        <w:shd w:val="clear" w:color="auto" w:fill="FFFFFF"/>
        <w:spacing w:after="0" w:line="240" w:lineRule="auto"/>
        <w:ind w:left="567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Статья 5</w:t>
      </w:r>
    </w:p>
    <w:p w14:paraId="4F96C998" w14:textId="77777777" w:rsidR="001B20C1" w:rsidRPr="007D6AAB" w:rsidRDefault="001B20C1" w:rsidP="00D469D5">
      <w:pPr>
        <w:shd w:val="clear" w:color="auto" w:fill="FFFFFF"/>
        <w:spacing w:after="0" w:line="240" w:lineRule="auto"/>
        <w:ind w:left="567" w:hanging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B">
        <w:rPr>
          <w:rFonts w:ascii="Times New Roman" w:hAnsi="Times New Roman" w:cs="Times New Roman"/>
          <w:b/>
          <w:sz w:val="28"/>
          <w:szCs w:val="28"/>
        </w:rPr>
        <w:t>Осуществление связи</w:t>
      </w:r>
    </w:p>
    <w:p w14:paraId="66C0A60E" w14:textId="77777777" w:rsidR="00171E3B" w:rsidRPr="007D6AAB" w:rsidRDefault="00171E3B" w:rsidP="00171E3B">
      <w:pPr>
        <w:shd w:val="clear" w:color="auto" w:fill="FFFFFF"/>
        <w:spacing w:before="269" w:line="278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AAB">
        <w:rPr>
          <w:rFonts w:ascii="Times New Roman" w:hAnsi="Times New Roman" w:cs="Times New Roman"/>
          <w:sz w:val="28"/>
          <w:szCs w:val="28"/>
        </w:rPr>
        <w:t>Стороны определяют лицо, ответственное за координацию взаимодействия в рамках настоящего Меморандума</w:t>
      </w:r>
      <w:r w:rsidR="004A3EC0" w:rsidRPr="007D6AAB">
        <w:rPr>
          <w:rFonts w:ascii="Times New Roman" w:hAnsi="Times New Roman" w:cs="Times New Roman"/>
          <w:sz w:val="28"/>
          <w:szCs w:val="28"/>
        </w:rPr>
        <w:t>.</w:t>
      </w:r>
    </w:p>
    <w:p w14:paraId="07AF5F20" w14:textId="6821FBDB" w:rsidR="001B20C1" w:rsidRDefault="001B20C1" w:rsidP="002C71D4">
      <w:pPr>
        <w:shd w:val="clear" w:color="auto" w:fill="FFFFFF"/>
        <w:spacing w:before="269" w:line="278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AAB">
        <w:rPr>
          <w:rFonts w:ascii="Times New Roman" w:hAnsi="Times New Roman" w:cs="Times New Roman"/>
          <w:sz w:val="28"/>
          <w:szCs w:val="28"/>
        </w:rPr>
        <w:t xml:space="preserve">Стороны организуют </w:t>
      </w:r>
      <w:r w:rsidRPr="001B20C1">
        <w:rPr>
          <w:rFonts w:ascii="Times New Roman" w:hAnsi="Times New Roman" w:cs="Times New Roman"/>
          <w:sz w:val="28"/>
          <w:szCs w:val="28"/>
        </w:rPr>
        <w:t>постоянные каналы для связи</w:t>
      </w:r>
      <w:r w:rsidRPr="007D6AAB">
        <w:rPr>
          <w:rFonts w:ascii="Times New Roman" w:hAnsi="Times New Roman" w:cs="Times New Roman"/>
          <w:sz w:val="28"/>
          <w:szCs w:val="28"/>
        </w:rPr>
        <w:t xml:space="preserve"> путем назначения адресов для контакта.</w:t>
      </w:r>
    </w:p>
    <w:p w14:paraId="6DE101A6" w14:textId="77777777" w:rsidR="00550F48" w:rsidRDefault="00550F48" w:rsidP="002C71D4">
      <w:pPr>
        <w:shd w:val="clear" w:color="auto" w:fill="FFFFFF"/>
        <w:spacing w:before="269" w:line="278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F48">
        <w:rPr>
          <w:rFonts w:ascii="Times New Roman" w:hAnsi="Times New Roman" w:cs="Times New Roman"/>
          <w:sz w:val="28"/>
          <w:szCs w:val="28"/>
        </w:rPr>
        <w:t xml:space="preserve">Стороны при необходимости могут создавать экспертные советы и рабочие группы для рассмотрения вопросов, указанных в </w:t>
      </w:r>
      <w:r>
        <w:rPr>
          <w:rFonts w:ascii="Times New Roman" w:hAnsi="Times New Roman" w:cs="Times New Roman"/>
          <w:sz w:val="28"/>
          <w:szCs w:val="28"/>
        </w:rPr>
        <w:t>Статье 6</w:t>
      </w:r>
      <w:r w:rsidRPr="00550F48">
        <w:rPr>
          <w:rFonts w:ascii="Times New Roman" w:hAnsi="Times New Roman" w:cs="Times New Roman"/>
          <w:sz w:val="28"/>
          <w:szCs w:val="28"/>
        </w:rPr>
        <w:t xml:space="preserve"> настоящего Меморандума.</w:t>
      </w:r>
    </w:p>
    <w:p w14:paraId="6C0931E4" w14:textId="6EDA8C6A" w:rsidR="009F2DCA" w:rsidRPr="009F2DCA" w:rsidRDefault="009F2DCA" w:rsidP="009F2DCA">
      <w:pPr>
        <w:shd w:val="clear" w:color="auto" w:fill="FFFFFF"/>
        <w:spacing w:before="269" w:line="278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DCA">
        <w:rPr>
          <w:rFonts w:ascii="Times New Roman" w:hAnsi="Times New Roman" w:cs="Times New Roman"/>
          <w:sz w:val="28"/>
          <w:szCs w:val="28"/>
        </w:rPr>
        <w:t>При осуществлении совместных мероприятий условия и порядок их проведения определяются Сторонами отдел</w:t>
      </w:r>
      <w:r w:rsidR="007D6AAB">
        <w:rPr>
          <w:rFonts w:ascii="Times New Roman" w:hAnsi="Times New Roman" w:cs="Times New Roman"/>
          <w:sz w:val="28"/>
          <w:szCs w:val="28"/>
        </w:rPr>
        <w:t>ьно в каждом конкретном случае.</w:t>
      </w:r>
    </w:p>
    <w:p w14:paraId="43CEF74F" w14:textId="13C1D8FA" w:rsidR="00C9575B" w:rsidRPr="009F2DCA" w:rsidRDefault="009F2DCA" w:rsidP="00C9575B">
      <w:pPr>
        <w:shd w:val="clear" w:color="auto" w:fill="FFFFFF"/>
        <w:spacing w:before="269" w:line="278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DCA">
        <w:rPr>
          <w:rFonts w:ascii="Times New Roman" w:hAnsi="Times New Roman" w:cs="Times New Roman"/>
          <w:sz w:val="28"/>
          <w:szCs w:val="28"/>
        </w:rPr>
        <w:t xml:space="preserve">Стороны намерены не реже одного раза в год проводить консультации для обсуждения хода совместной деятельности, исполнения ежегодных планов </w:t>
      </w:r>
      <w:r w:rsidR="00FB498F">
        <w:rPr>
          <w:rFonts w:ascii="Times New Roman" w:hAnsi="Times New Roman" w:cs="Times New Roman"/>
          <w:sz w:val="28"/>
          <w:szCs w:val="28"/>
        </w:rPr>
        <w:t xml:space="preserve">совместных действий (мероприятий) </w:t>
      </w:r>
      <w:r w:rsidRPr="009F2DCA">
        <w:rPr>
          <w:rFonts w:ascii="Times New Roman" w:hAnsi="Times New Roman" w:cs="Times New Roman"/>
          <w:sz w:val="28"/>
          <w:szCs w:val="28"/>
        </w:rPr>
        <w:t>и определения направлений дальнейшего сотрудничества.</w:t>
      </w:r>
    </w:p>
    <w:p w14:paraId="755D4F94" w14:textId="7C91AA9A" w:rsidR="002B322E" w:rsidRDefault="001B20C1" w:rsidP="002B322E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Статья 6</w:t>
      </w:r>
    </w:p>
    <w:p w14:paraId="17C2D788" w14:textId="7B4AC476" w:rsidR="00243B61" w:rsidRPr="00243B61" w:rsidRDefault="00243B61" w:rsidP="00D469D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AB">
        <w:rPr>
          <w:rFonts w:ascii="Times New Roman" w:hAnsi="Times New Roman" w:cs="Times New Roman"/>
          <w:b/>
          <w:sz w:val="28"/>
          <w:szCs w:val="28"/>
        </w:rPr>
        <w:t>Направления сотрудничества</w:t>
      </w:r>
    </w:p>
    <w:p w14:paraId="12E85328" w14:textId="77777777" w:rsidR="00805A0D" w:rsidRDefault="00805A0D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Сторон в рамках настоящего Меморандума осуществляется по следующим направлениям:</w:t>
      </w:r>
    </w:p>
    <w:p w14:paraId="28D32C23" w14:textId="0560ABF5" w:rsidR="001B20C1" w:rsidRPr="001B20C1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содействие процессу развития конкурентоспособной цифровой экономики путем создания безопасной инфраструктуры ИКТ во всех сферах;</w:t>
      </w:r>
    </w:p>
    <w:p w14:paraId="4851093D" w14:textId="77777777" w:rsidR="001B20C1" w:rsidRPr="001B20C1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по </w:t>
      </w:r>
      <w:r w:rsidRPr="007D6AAB">
        <w:rPr>
          <w:rFonts w:ascii="Times New Roman" w:hAnsi="Times New Roman" w:cs="Times New Roman"/>
          <w:sz w:val="28"/>
          <w:szCs w:val="28"/>
        </w:rPr>
        <w:t>вопросам нормативного</w:t>
      </w:r>
      <w:r w:rsidRPr="001B20C1">
        <w:rPr>
          <w:rFonts w:ascii="Times New Roman" w:hAnsi="Times New Roman" w:cs="Times New Roman"/>
          <w:sz w:val="28"/>
          <w:szCs w:val="28"/>
        </w:rPr>
        <w:t xml:space="preserve"> регулирования на региональном и международном уровне;</w:t>
      </w:r>
    </w:p>
    <w:p w14:paraId="67DC50C9" w14:textId="77777777" w:rsidR="001B20C1" w:rsidRPr="001B20C1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содействие, в рамках своей компетенции, инновационному развитию и использованию современных ИКТ;</w:t>
      </w:r>
    </w:p>
    <w:p w14:paraId="0A1410E1" w14:textId="77777777" w:rsidR="001B20C1" w:rsidRPr="001B20C1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содействие гармонизации правил, регулирующих вопросы оказания услуг органам государственной власти, гражданам и бизнес – сообществу;</w:t>
      </w:r>
    </w:p>
    <w:p w14:paraId="3ED843C2" w14:textId="7E5FE012" w:rsidR="007D6AAB" w:rsidRPr="001B20C1" w:rsidRDefault="001B20C1" w:rsidP="007D6AAB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 xml:space="preserve">содействие формированию и развитию трансграничного пространства доверия как совокупности правовых, организационных и технических условий, согласованных </w:t>
      </w:r>
      <w:r w:rsidR="007D6AAB">
        <w:rPr>
          <w:rFonts w:ascii="Times New Roman" w:hAnsi="Times New Roman" w:cs="Times New Roman"/>
          <w:sz w:val="28"/>
          <w:szCs w:val="28"/>
        </w:rPr>
        <w:t xml:space="preserve">в </w:t>
      </w:r>
      <w:r w:rsidR="007D6AAB" w:rsidRPr="007D6AAB">
        <w:rPr>
          <w:rFonts w:ascii="Times New Roman" w:hAnsi="Times New Roman" w:cs="Times New Roman"/>
          <w:sz w:val="28"/>
          <w:szCs w:val="28"/>
        </w:rPr>
        <w:t>государствах членов МСАП и странах участников РСС;</w:t>
      </w:r>
    </w:p>
    <w:p w14:paraId="09AC2FEA" w14:textId="77777777" w:rsidR="007D6AAB" w:rsidRPr="001B20C1" w:rsidRDefault="001B20C1" w:rsidP="007D6AAB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содействие формированию механизмов международной стандартизации в области ИКТ</w:t>
      </w:r>
      <w:r w:rsidR="007D6AAB">
        <w:rPr>
          <w:rFonts w:ascii="Times New Roman" w:hAnsi="Times New Roman" w:cs="Times New Roman"/>
          <w:sz w:val="28"/>
          <w:szCs w:val="28"/>
        </w:rPr>
        <w:t xml:space="preserve"> в </w:t>
      </w:r>
      <w:r w:rsidR="007D6AAB" w:rsidRPr="007D6AAB">
        <w:rPr>
          <w:rFonts w:ascii="Times New Roman" w:hAnsi="Times New Roman" w:cs="Times New Roman"/>
          <w:sz w:val="28"/>
          <w:szCs w:val="28"/>
        </w:rPr>
        <w:t>государствах членов МСАП и странах участников РСС;</w:t>
      </w:r>
    </w:p>
    <w:p w14:paraId="2DB6CD98" w14:textId="21A57C9B" w:rsidR="007D6AAB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содействие созданию, использованию и развитию межгосударственной сети информационно-маркетинговых центров для продвижения товаров и услуг</w:t>
      </w:r>
      <w:r w:rsidR="007D6AAB">
        <w:rPr>
          <w:rFonts w:ascii="Times New Roman" w:hAnsi="Times New Roman" w:cs="Times New Roman"/>
          <w:sz w:val="28"/>
          <w:szCs w:val="28"/>
        </w:rPr>
        <w:t>;</w:t>
      </w:r>
      <w:r w:rsidRPr="001B2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A12CA" w14:textId="66D247E8" w:rsidR="001B20C1" w:rsidRPr="001B20C1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 xml:space="preserve">координация взаимодействия </w:t>
      </w:r>
      <w:r w:rsidR="00243B61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1B20C1">
        <w:rPr>
          <w:rFonts w:ascii="Times New Roman" w:hAnsi="Times New Roman" w:cs="Times New Roman"/>
          <w:sz w:val="28"/>
          <w:szCs w:val="28"/>
        </w:rPr>
        <w:t>с третьими сторонами по отдельным вопросам формирования трансграничного пространства доверия;</w:t>
      </w:r>
    </w:p>
    <w:p w14:paraId="4AF2F642" w14:textId="45A865E4" w:rsidR="007D6AAB" w:rsidRPr="007D6AAB" w:rsidRDefault="001B20C1" w:rsidP="00C9575B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подготовка и реализация важнейших программ и проектов в области ИКТ</w:t>
      </w:r>
      <w:r w:rsidR="007D6AAB">
        <w:rPr>
          <w:rFonts w:ascii="Times New Roman" w:hAnsi="Times New Roman" w:cs="Times New Roman"/>
          <w:sz w:val="28"/>
          <w:szCs w:val="28"/>
        </w:rPr>
        <w:t xml:space="preserve"> в </w:t>
      </w:r>
      <w:r w:rsidR="007D6AAB" w:rsidRPr="007D6AAB">
        <w:rPr>
          <w:rFonts w:ascii="Times New Roman" w:hAnsi="Times New Roman" w:cs="Times New Roman"/>
          <w:sz w:val="28"/>
          <w:szCs w:val="28"/>
        </w:rPr>
        <w:t>государствах членов МСАП и странах участников РСС;</w:t>
      </w:r>
    </w:p>
    <w:p w14:paraId="65DE1239" w14:textId="380F63EE" w:rsidR="001B20C1" w:rsidRPr="001B20C1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AB">
        <w:rPr>
          <w:rFonts w:ascii="Times New Roman" w:hAnsi="Times New Roman" w:cs="Times New Roman"/>
          <w:sz w:val="28"/>
          <w:szCs w:val="28"/>
        </w:rPr>
        <w:t>проведение анализа степени развития ИКТ в государствах</w:t>
      </w:r>
      <w:r w:rsidR="00243B61" w:rsidRPr="007D6AAB">
        <w:rPr>
          <w:rFonts w:ascii="Times New Roman" w:hAnsi="Times New Roman" w:cs="Times New Roman"/>
          <w:sz w:val="28"/>
          <w:szCs w:val="28"/>
        </w:rPr>
        <w:t xml:space="preserve"> </w:t>
      </w:r>
      <w:r w:rsidRPr="007D6AAB">
        <w:rPr>
          <w:rFonts w:ascii="Times New Roman" w:hAnsi="Times New Roman" w:cs="Times New Roman"/>
          <w:sz w:val="28"/>
          <w:szCs w:val="28"/>
        </w:rPr>
        <w:t>член</w:t>
      </w:r>
      <w:r w:rsidR="00243B61" w:rsidRPr="007D6AAB">
        <w:rPr>
          <w:rFonts w:ascii="Times New Roman" w:hAnsi="Times New Roman" w:cs="Times New Roman"/>
          <w:sz w:val="28"/>
          <w:szCs w:val="28"/>
        </w:rPr>
        <w:t>ов</w:t>
      </w:r>
      <w:r w:rsidRPr="007D6AAB">
        <w:rPr>
          <w:rFonts w:ascii="Times New Roman" w:hAnsi="Times New Roman" w:cs="Times New Roman"/>
          <w:sz w:val="28"/>
          <w:szCs w:val="28"/>
        </w:rPr>
        <w:t xml:space="preserve"> </w:t>
      </w:r>
      <w:r w:rsidR="00EF5C41" w:rsidRPr="007D6AAB">
        <w:rPr>
          <w:rFonts w:ascii="Times New Roman" w:hAnsi="Times New Roman" w:cs="Times New Roman"/>
          <w:sz w:val="28"/>
          <w:szCs w:val="28"/>
        </w:rPr>
        <w:t>МСАП</w:t>
      </w:r>
      <w:r w:rsidRPr="007D6AAB">
        <w:rPr>
          <w:rFonts w:ascii="Times New Roman" w:hAnsi="Times New Roman" w:cs="Times New Roman"/>
          <w:sz w:val="28"/>
          <w:szCs w:val="28"/>
        </w:rPr>
        <w:t xml:space="preserve"> и странах</w:t>
      </w:r>
      <w:r w:rsidR="00243B61" w:rsidRPr="007D6AAB">
        <w:rPr>
          <w:rFonts w:ascii="Times New Roman" w:hAnsi="Times New Roman" w:cs="Times New Roman"/>
          <w:sz w:val="28"/>
          <w:szCs w:val="28"/>
        </w:rPr>
        <w:t xml:space="preserve"> участников РСС;</w:t>
      </w:r>
    </w:p>
    <w:p w14:paraId="136E0328" w14:textId="77777777" w:rsidR="001B20C1" w:rsidRPr="001B20C1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создание государственно-частного партнерства для развития ИКТ;</w:t>
      </w:r>
    </w:p>
    <w:p w14:paraId="7E7BBEF7" w14:textId="77777777" w:rsidR="001B20C1" w:rsidRDefault="001B20C1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развитие механизмов обеспечения международной информационной безопасности.</w:t>
      </w:r>
    </w:p>
    <w:p w14:paraId="6C59F4BA" w14:textId="4179741B" w:rsidR="001B20C1" w:rsidRPr="001B20C1" w:rsidRDefault="004613C6" w:rsidP="00EF5C41">
      <w:pPr>
        <w:shd w:val="clear" w:color="auto" w:fill="FFFFFF"/>
        <w:spacing w:before="264" w:line="278" w:lineRule="exact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C6">
        <w:rPr>
          <w:rFonts w:ascii="Times New Roman" w:hAnsi="Times New Roman" w:cs="Times New Roman"/>
          <w:sz w:val="28"/>
          <w:szCs w:val="28"/>
        </w:rPr>
        <w:t>Стороны могут осуществлять сотрудничество по другим направлениям, вход</w:t>
      </w:r>
      <w:r>
        <w:rPr>
          <w:rFonts w:ascii="Times New Roman" w:hAnsi="Times New Roman" w:cs="Times New Roman"/>
          <w:sz w:val="28"/>
          <w:szCs w:val="28"/>
        </w:rPr>
        <w:t>ящим в сферу их общих интересов</w:t>
      </w:r>
      <w:r w:rsidR="00243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="001B20C1" w:rsidRPr="001B20C1">
        <w:rPr>
          <w:rFonts w:ascii="Times New Roman" w:hAnsi="Times New Roman" w:cs="Times New Roman"/>
          <w:sz w:val="28"/>
          <w:szCs w:val="28"/>
        </w:rPr>
        <w:t xml:space="preserve">а периодической основе Стороны будут стремиться согласовывать </w:t>
      </w:r>
      <w:r w:rsidR="00B355A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1B20C1" w:rsidRPr="001B20C1">
        <w:rPr>
          <w:rFonts w:ascii="Times New Roman" w:hAnsi="Times New Roman" w:cs="Times New Roman"/>
          <w:sz w:val="28"/>
          <w:szCs w:val="28"/>
        </w:rPr>
        <w:t>работы, представляющие особый взаимный интерес</w:t>
      </w:r>
      <w:r w:rsidR="001B20C1" w:rsidRPr="007D6AAB">
        <w:rPr>
          <w:rFonts w:ascii="Times New Roman" w:hAnsi="Times New Roman" w:cs="Times New Roman"/>
          <w:sz w:val="28"/>
          <w:szCs w:val="28"/>
        </w:rPr>
        <w:t>, на которые должно быть направлено особое внимание.</w:t>
      </w:r>
    </w:p>
    <w:p w14:paraId="520E6C18" w14:textId="6B68170F" w:rsidR="002B322E" w:rsidRDefault="001B20C1" w:rsidP="002B322E">
      <w:pPr>
        <w:shd w:val="clear" w:color="auto" w:fill="FFFFFF"/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Ст</w:t>
      </w:r>
      <w:r w:rsidR="004613C6" w:rsidRPr="00EF5C41">
        <w:rPr>
          <w:rFonts w:ascii="Times New Roman" w:hAnsi="Times New Roman" w:cs="Times New Roman"/>
          <w:b/>
          <w:sz w:val="28"/>
          <w:szCs w:val="28"/>
        </w:rPr>
        <w:t>атья 7</w:t>
      </w:r>
    </w:p>
    <w:p w14:paraId="0E55BD8C" w14:textId="77777777" w:rsidR="001B20C1" w:rsidRPr="00EF5C41" w:rsidRDefault="001B20C1" w:rsidP="00D469D5">
      <w:pPr>
        <w:shd w:val="clear" w:color="auto" w:fill="FFFFFF"/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Расходы</w:t>
      </w:r>
    </w:p>
    <w:p w14:paraId="0A555BC2" w14:textId="13497FD5" w:rsidR="00243B61" w:rsidRDefault="001B20C1" w:rsidP="002C71D4">
      <w:pPr>
        <w:shd w:val="clear" w:color="auto" w:fill="FFFFFF"/>
        <w:spacing w:before="264" w:line="278" w:lineRule="exact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Каждая Сторона будет полностью нести расходы на выполнение своих обязательств, возникающих на основании настоящего Меморандума</w:t>
      </w:r>
      <w:r w:rsidR="00243B61">
        <w:rPr>
          <w:rFonts w:ascii="Times New Roman" w:hAnsi="Times New Roman" w:cs="Times New Roman"/>
          <w:sz w:val="28"/>
          <w:szCs w:val="28"/>
        </w:rPr>
        <w:t>.</w:t>
      </w:r>
    </w:p>
    <w:p w14:paraId="07ADE84A" w14:textId="77777777" w:rsidR="00236C23" w:rsidRDefault="00236C23" w:rsidP="002C71D4">
      <w:pPr>
        <w:shd w:val="clear" w:color="auto" w:fill="FFFFFF"/>
        <w:spacing w:before="264" w:line="278" w:lineRule="exact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23">
        <w:rPr>
          <w:rFonts w:ascii="Times New Roman" w:hAnsi="Times New Roman" w:cs="Times New Roman"/>
          <w:sz w:val="28"/>
          <w:szCs w:val="28"/>
        </w:rPr>
        <w:t>Настоящий Меморандум не налагает на Стороны финансовых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Он не является международным договором, не создает прав и обязательств, регулируемых международным правом.</w:t>
      </w:r>
    </w:p>
    <w:p w14:paraId="6859C639" w14:textId="77777777" w:rsidR="00C9575B" w:rsidRDefault="00C9575B" w:rsidP="002C71D4">
      <w:pPr>
        <w:shd w:val="clear" w:color="auto" w:fill="FFFFFF"/>
        <w:spacing w:before="264" w:line="278" w:lineRule="exact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1E6CAF" w14:textId="77777777" w:rsidR="00E25548" w:rsidRDefault="00E25548" w:rsidP="002C71D4">
      <w:pPr>
        <w:shd w:val="clear" w:color="auto" w:fill="FFFFFF"/>
        <w:spacing w:before="264" w:line="278" w:lineRule="exact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167636" w14:textId="77777777" w:rsidR="00C9575B" w:rsidRDefault="00C9575B" w:rsidP="002C71D4">
      <w:pPr>
        <w:shd w:val="clear" w:color="auto" w:fill="FFFFFF"/>
        <w:spacing w:before="264" w:line="278" w:lineRule="exact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F5D8AF" w14:textId="05B9B8B8" w:rsidR="002B322E" w:rsidRDefault="004613C6" w:rsidP="002B3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lastRenderedPageBreak/>
        <w:t>Статья 8</w:t>
      </w:r>
    </w:p>
    <w:p w14:paraId="7C866340" w14:textId="77777777" w:rsidR="001B20C1" w:rsidRPr="00EF5C41" w:rsidRDefault="001B20C1" w:rsidP="00D469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14:paraId="4A9A787F" w14:textId="12340C7A" w:rsidR="001B20C1" w:rsidRPr="001B20C1" w:rsidRDefault="001B20C1" w:rsidP="002C71D4">
      <w:pPr>
        <w:shd w:val="clear" w:color="auto" w:fill="FFFFFF"/>
        <w:spacing w:before="269"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>Раз в два года Стороны будут оценивать результаты своего сотрудничества в рамках настоящего Меморандума</w:t>
      </w:r>
      <w:r w:rsidR="00243B61">
        <w:rPr>
          <w:rFonts w:ascii="Times New Roman" w:hAnsi="Times New Roman" w:cs="Times New Roman"/>
          <w:sz w:val="28"/>
          <w:szCs w:val="28"/>
        </w:rPr>
        <w:t>.</w:t>
      </w:r>
      <w:r w:rsidRPr="001B20C1">
        <w:rPr>
          <w:rFonts w:ascii="Times New Roman" w:hAnsi="Times New Roman" w:cs="Times New Roman"/>
          <w:sz w:val="28"/>
          <w:szCs w:val="28"/>
        </w:rPr>
        <w:t xml:space="preserve"> В </w:t>
      </w:r>
      <w:r w:rsidR="009E7724">
        <w:rPr>
          <w:rFonts w:ascii="Times New Roman" w:hAnsi="Times New Roman" w:cs="Times New Roman"/>
          <w:sz w:val="28"/>
          <w:szCs w:val="28"/>
        </w:rPr>
        <w:t xml:space="preserve">исключительном </w:t>
      </w:r>
      <w:r w:rsidRPr="001B20C1">
        <w:rPr>
          <w:rFonts w:ascii="Times New Roman" w:hAnsi="Times New Roman" w:cs="Times New Roman"/>
          <w:sz w:val="28"/>
          <w:szCs w:val="28"/>
        </w:rPr>
        <w:t xml:space="preserve">случае Стороны рассмотрят </w:t>
      </w:r>
      <w:r w:rsidR="009E7724">
        <w:rPr>
          <w:rFonts w:ascii="Times New Roman" w:hAnsi="Times New Roman" w:cs="Times New Roman"/>
          <w:sz w:val="28"/>
          <w:szCs w:val="28"/>
        </w:rPr>
        <w:t>целесообразность</w:t>
      </w:r>
      <w:r w:rsidRPr="001B20C1">
        <w:rPr>
          <w:rFonts w:ascii="Times New Roman" w:hAnsi="Times New Roman" w:cs="Times New Roman"/>
          <w:sz w:val="28"/>
          <w:szCs w:val="28"/>
        </w:rPr>
        <w:t xml:space="preserve"> улучшения своего сотрудничества и </w:t>
      </w:r>
      <w:r w:rsidR="004A3EC0">
        <w:rPr>
          <w:rFonts w:ascii="Times New Roman" w:hAnsi="Times New Roman" w:cs="Times New Roman"/>
          <w:sz w:val="28"/>
          <w:szCs w:val="28"/>
        </w:rPr>
        <w:t>подготовят</w:t>
      </w:r>
      <w:r w:rsidRPr="001B20C1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по изменению настоящего Меморандума</w:t>
      </w:r>
      <w:r w:rsidR="004A3EC0">
        <w:rPr>
          <w:rFonts w:ascii="Times New Roman" w:hAnsi="Times New Roman" w:cs="Times New Roman"/>
          <w:sz w:val="28"/>
          <w:szCs w:val="28"/>
        </w:rPr>
        <w:t>.</w:t>
      </w:r>
    </w:p>
    <w:p w14:paraId="230D8FDB" w14:textId="71CF5E2A" w:rsidR="002B322E" w:rsidRDefault="001B20C1" w:rsidP="002B3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С</w:t>
      </w:r>
      <w:r w:rsidR="00236C23" w:rsidRPr="00EF5C41">
        <w:rPr>
          <w:rFonts w:ascii="Times New Roman" w:hAnsi="Times New Roman" w:cs="Times New Roman"/>
          <w:b/>
          <w:sz w:val="28"/>
          <w:szCs w:val="28"/>
        </w:rPr>
        <w:t>татья 9</w:t>
      </w:r>
    </w:p>
    <w:p w14:paraId="5A5497BA" w14:textId="77777777" w:rsidR="001B20C1" w:rsidRDefault="001B20C1" w:rsidP="00D469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1">
        <w:rPr>
          <w:rFonts w:ascii="Times New Roman" w:hAnsi="Times New Roman" w:cs="Times New Roman"/>
          <w:b/>
          <w:sz w:val="28"/>
          <w:szCs w:val="28"/>
        </w:rPr>
        <w:t>Вступление в силу</w:t>
      </w:r>
      <w:r w:rsidR="00236C23" w:rsidRPr="00EF5C41">
        <w:rPr>
          <w:rFonts w:ascii="Times New Roman" w:hAnsi="Times New Roman" w:cs="Times New Roman"/>
          <w:b/>
          <w:sz w:val="28"/>
          <w:szCs w:val="28"/>
        </w:rPr>
        <w:t>, изменение</w:t>
      </w:r>
      <w:r w:rsidRPr="00EF5C41">
        <w:rPr>
          <w:rFonts w:ascii="Times New Roman" w:hAnsi="Times New Roman" w:cs="Times New Roman"/>
          <w:b/>
          <w:sz w:val="28"/>
          <w:szCs w:val="28"/>
        </w:rPr>
        <w:t xml:space="preserve"> и расторжение</w:t>
      </w:r>
    </w:p>
    <w:p w14:paraId="7A4DAC3C" w14:textId="77777777" w:rsidR="002B322E" w:rsidRPr="00EF5C41" w:rsidRDefault="002B322E" w:rsidP="002B32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568B2" w14:textId="600740D3" w:rsidR="00236C23" w:rsidRDefault="001B20C1" w:rsidP="00236C23">
      <w:pPr>
        <w:shd w:val="clear" w:color="auto" w:fill="FFFFFF"/>
        <w:ind w:left="5"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B20C1">
        <w:rPr>
          <w:rFonts w:ascii="Times New Roman" w:hAnsi="Times New Roman" w:cs="Times New Roman"/>
          <w:sz w:val="28"/>
          <w:szCs w:val="28"/>
        </w:rPr>
        <w:t xml:space="preserve">Настоящий Меморандум о взаимопонимании вступает в силу </w:t>
      </w:r>
      <w:r w:rsidR="004A3EC0">
        <w:rPr>
          <w:rFonts w:ascii="Times New Roman" w:hAnsi="Times New Roman" w:cs="Times New Roman"/>
          <w:sz w:val="28"/>
          <w:szCs w:val="28"/>
        </w:rPr>
        <w:t xml:space="preserve">и </w:t>
      </w:r>
      <w:r w:rsidR="004A3EC0" w:rsidRPr="00F01DD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gramStart"/>
      <w:r w:rsidRPr="001B20C1">
        <w:rPr>
          <w:rFonts w:ascii="Times New Roman" w:hAnsi="Times New Roman" w:cs="Times New Roman"/>
          <w:sz w:val="28"/>
          <w:szCs w:val="28"/>
        </w:rPr>
        <w:t xml:space="preserve">с </w:t>
      </w:r>
      <w:r w:rsidR="00236C23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236C2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236C23" w:rsidRPr="00F01DD2">
        <w:rPr>
          <w:rFonts w:ascii="Times New Roman" w:hAnsi="Times New Roman" w:cs="Times New Roman"/>
          <w:sz w:val="28"/>
          <w:szCs w:val="28"/>
        </w:rPr>
        <w:t>.</w:t>
      </w:r>
    </w:p>
    <w:p w14:paraId="661E218B" w14:textId="77777777" w:rsidR="00236C23" w:rsidRPr="00F01DD2" w:rsidRDefault="00236C23" w:rsidP="0023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D2">
        <w:rPr>
          <w:rFonts w:ascii="Times New Roman" w:hAnsi="Times New Roman" w:cs="Times New Roman"/>
          <w:sz w:val="28"/>
          <w:szCs w:val="28"/>
        </w:rPr>
        <w:t>По взаимному согласию Сторон в настоящий Меморандум могут быть внесены изменения путем подписания соответствующих протоколов, которые будут являться неотъемлемой частью настоящего Меморандума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F9CA22" w14:textId="77777777" w:rsidR="00964A0C" w:rsidRPr="007D6AAB" w:rsidRDefault="00964A0C" w:rsidP="00C9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AB">
        <w:rPr>
          <w:rFonts w:ascii="Times New Roman" w:hAnsi="Times New Roman" w:cs="Times New Roman"/>
          <w:sz w:val="28"/>
          <w:szCs w:val="28"/>
        </w:rPr>
        <w:t>Любая из Сторон вправе прекратить применение настоящего Меморандума, посредством направления другой Стороне соответствующего письменного уведомления. Применение настоящего Меморандума прекращается с даты получения такого уведомления другой Стороной.</w:t>
      </w:r>
    </w:p>
    <w:p w14:paraId="05CC3EC4" w14:textId="77777777" w:rsidR="00964A0C" w:rsidRDefault="00964A0C" w:rsidP="008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09277" w14:textId="77777777" w:rsidR="00964A0C" w:rsidRDefault="00964A0C" w:rsidP="00854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4F879E" w14:textId="51E8FFAA" w:rsidR="00854967" w:rsidRDefault="00854967" w:rsidP="00C9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D2">
        <w:rPr>
          <w:rFonts w:ascii="Times New Roman" w:hAnsi="Times New Roman" w:cs="Times New Roman"/>
          <w:sz w:val="28"/>
          <w:szCs w:val="28"/>
        </w:rPr>
        <w:t xml:space="preserve">Подписано в </w:t>
      </w:r>
      <w:r w:rsidR="00A50345" w:rsidRPr="00A50345">
        <w:rPr>
          <w:rFonts w:ascii="Times New Roman" w:hAnsi="Times New Roman" w:cs="Times New Roman"/>
          <w:sz w:val="28"/>
          <w:szCs w:val="28"/>
        </w:rPr>
        <w:t xml:space="preserve">г. Минске Республика Беларусь « 18 » апреля 2017 года </w:t>
      </w:r>
      <w:r w:rsidRPr="00F01DD2">
        <w:rPr>
          <w:rFonts w:ascii="Times New Roman" w:hAnsi="Times New Roman" w:cs="Times New Roman"/>
          <w:sz w:val="28"/>
          <w:szCs w:val="28"/>
        </w:rPr>
        <w:t>в двух подлинных экземплярах на русском языке</w:t>
      </w:r>
      <w:r w:rsidR="00964A0C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Сторон,</w:t>
      </w:r>
      <w:r w:rsidR="00964A0C" w:rsidRPr="00964A0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1B20C1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0141E6">
        <w:rPr>
          <w:rFonts w:ascii="Times New Roman" w:hAnsi="Times New Roman" w:cs="Times New Roman"/>
          <w:sz w:val="28"/>
          <w:szCs w:val="28"/>
        </w:rPr>
        <w:t xml:space="preserve"> </w:t>
      </w:r>
      <w:r w:rsidR="002B322E" w:rsidRPr="003919DB">
        <w:rPr>
          <w:rFonts w:ascii="Times New Roman" w:eastAsia="Times New Roman" w:hAnsi="Times New Roman"/>
          <w:sz w:val="28"/>
          <w:szCs w:val="28"/>
          <w:lang w:eastAsia="ru-RU"/>
        </w:rPr>
        <w:t xml:space="preserve">оба </w:t>
      </w:r>
      <w:r w:rsidR="002B322E" w:rsidRPr="00085D48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="002B322E" w:rsidRPr="003919DB">
        <w:rPr>
          <w:rFonts w:ascii="Times New Roman" w:eastAsia="Times New Roman" w:hAnsi="Times New Roman"/>
          <w:sz w:val="28"/>
          <w:szCs w:val="28"/>
          <w:lang w:eastAsia="ru-RU"/>
        </w:rPr>
        <w:t xml:space="preserve">а имеют одинаковую юридическую </w:t>
      </w:r>
      <w:r w:rsidR="002B322E" w:rsidRPr="00085D48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</w:p>
    <w:p w14:paraId="16128E92" w14:textId="77777777" w:rsidR="00347DEE" w:rsidRDefault="00347DEE" w:rsidP="0085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4262B" w14:textId="77777777" w:rsidR="00347DEE" w:rsidRDefault="00347DEE" w:rsidP="0085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89"/>
      </w:tblGrid>
      <w:tr w:rsidR="00347DEE" w14:paraId="77AB046A" w14:textId="77777777" w:rsidTr="00C9575B">
        <w:trPr>
          <w:jc w:val="center"/>
        </w:trPr>
        <w:tc>
          <w:tcPr>
            <w:tcW w:w="4926" w:type="dxa"/>
          </w:tcPr>
          <w:p w14:paraId="11692321" w14:textId="7D323127" w:rsidR="00347DEE" w:rsidRDefault="00347DEE" w:rsidP="0034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097564DC" w14:textId="0DDA27D0" w:rsidR="00347DEE" w:rsidRDefault="00347DEE" w:rsidP="0034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EE" w14:paraId="70354719" w14:textId="77777777" w:rsidTr="00C9575B">
        <w:trPr>
          <w:jc w:val="center"/>
        </w:trPr>
        <w:tc>
          <w:tcPr>
            <w:tcW w:w="4926" w:type="dxa"/>
          </w:tcPr>
          <w:p w14:paraId="76D5550F" w14:textId="7C87FAEA" w:rsidR="00347DEE" w:rsidRDefault="000141E6" w:rsidP="00C9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DEE">
              <w:rPr>
                <w:rFonts w:ascii="Times New Roman" w:hAnsi="Times New Roman" w:cs="Times New Roman"/>
                <w:sz w:val="28"/>
                <w:szCs w:val="28"/>
              </w:rPr>
              <w:t xml:space="preserve">За Региональное содружество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7DEE">
              <w:rPr>
                <w:rFonts w:ascii="Times New Roman" w:hAnsi="Times New Roman" w:cs="Times New Roman"/>
                <w:sz w:val="28"/>
                <w:szCs w:val="28"/>
              </w:rPr>
              <w:t>в области связи</w:t>
            </w:r>
          </w:p>
          <w:p w14:paraId="712D18B5" w14:textId="77777777" w:rsidR="00347DEE" w:rsidRDefault="00347DEE" w:rsidP="00C95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82904" w14:textId="77777777" w:rsidR="00347DEE" w:rsidRDefault="00347DEE" w:rsidP="00C9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6A19C61F" w14:textId="77777777" w:rsidR="00C9575B" w:rsidRDefault="00C9575B" w:rsidP="00C95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1BE66B22" w14:textId="35E31006" w:rsidR="00347DEE" w:rsidRDefault="000141E6" w:rsidP="00C9575B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47DEE"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7DEE">
              <w:rPr>
                <w:rFonts w:ascii="Times New Roman" w:hAnsi="Times New Roman" w:cs="Times New Roman"/>
                <w:sz w:val="28"/>
                <w:szCs w:val="28"/>
              </w:rPr>
              <w:t>по антимонопольной политике</w:t>
            </w:r>
          </w:p>
          <w:p w14:paraId="5AF7ACD8" w14:textId="77777777" w:rsidR="00C9575B" w:rsidRDefault="00C9575B" w:rsidP="00C9575B">
            <w:pPr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ECBE8" w14:textId="77777777" w:rsidR="00347DEE" w:rsidRDefault="00347DEE" w:rsidP="00C9575B">
            <w:pPr>
              <w:ind w:firstLine="4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1A8B504" w14:textId="77777777" w:rsidR="00C9575B" w:rsidRPr="00347DEE" w:rsidRDefault="00C9575B" w:rsidP="0034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75B" w14:paraId="72246629" w14:textId="77777777" w:rsidTr="00C9575B">
        <w:trPr>
          <w:jc w:val="center"/>
        </w:trPr>
        <w:tc>
          <w:tcPr>
            <w:tcW w:w="4926" w:type="dxa"/>
          </w:tcPr>
          <w:p w14:paraId="7C69282F" w14:textId="12CC6B8B" w:rsidR="00C9575B" w:rsidRDefault="00C9575B" w:rsidP="00C95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Нурудин Н. Мухитдинов</w:t>
            </w:r>
          </w:p>
          <w:p w14:paraId="69378A95" w14:textId="77777777" w:rsidR="00C9575B" w:rsidRDefault="00C9575B" w:rsidP="00C9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33D91B6E" w14:textId="47467F2C" w:rsidR="00C9575B" w:rsidRPr="00C9575B" w:rsidRDefault="00C9575B" w:rsidP="00C9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РСС</w:t>
            </w:r>
          </w:p>
        </w:tc>
        <w:tc>
          <w:tcPr>
            <w:tcW w:w="5389" w:type="dxa"/>
          </w:tcPr>
          <w:p w14:paraId="7689A65B" w14:textId="77777777" w:rsidR="00C9575B" w:rsidRDefault="00C9575B" w:rsidP="00C9575B">
            <w:pPr>
              <w:ind w:left="4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Анатолий 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Голомолзин</w:t>
            </w:r>
            <w:proofErr w:type="spellEnd"/>
          </w:p>
          <w:p w14:paraId="2AFE2028" w14:textId="5B5178C6" w:rsidR="00C9575B" w:rsidRPr="00C9575B" w:rsidRDefault="00C9575B" w:rsidP="00C9575B">
            <w:pPr>
              <w:ind w:left="461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Штаба по совместным расследованиям нарушений антимонопольного законодательства государств-участников СНГ при МСАП</w:t>
            </w:r>
          </w:p>
        </w:tc>
      </w:tr>
    </w:tbl>
    <w:p w14:paraId="46F5729B" w14:textId="77777777" w:rsidR="006F141B" w:rsidRPr="00854967" w:rsidRDefault="006F141B" w:rsidP="00347DE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F141B" w:rsidRPr="00854967" w:rsidSect="00C9575B">
      <w:headerReference w:type="default" r:id="rId9"/>
      <w:headerReference w:type="first" r:id="rId10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9540" w14:textId="77777777" w:rsidR="00C25789" w:rsidRDefault="00C25789" w:rsidP="00214DAA">
      <w:pPr>
        <w:spacing w:after="0" w:line="240" w:lineRule="auto"/>
      </w:pPr>
      <w:r>
        <w:separator/>
      </w:r>
    </w:p>
  </w:endnote>
  <w:endnote w:type="continuationSeparator" w:id="0">
    <w:p w14:paraId="0744C520" w14:textId="77777777" w:rsidR="00C25789" w:rsidRDefault="00C25789" w:rsidP="00214DAA">
      <w:pPr>
        <w:spacing w:after="0" w:line="240" w:lineRule="auto"/>
      </w:pPr>
      <w:r>
        <w:continuationSeparator/>
      </w:r>
    </w:p>
  </w:endnote>
  <w:endnote w:type="continuationNotice" w:id="1">
    <w:p w14:paraId="7D4597AB" w14:textId="77777777" w:rsidR="00C25789" w:rsidRDefault="00C25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52F00" w14:textId="77777777" w:rsidR="00C25789" w:rsidRDefault="00C25789" w:rsidP="00214DAA">
      <w:pPr>
        <w:spacing w:after="0" w:line="240" w:lineRule="auto"/>
      </w:pPr>
      <w:r>
        <w:separator/>
      </w:r>
    </w:p>
  </w:footnote>
  <w:footnote w:type="continuationSeparator" w:id="0">
    <w:p w14:paraId="23879117" w14:textId="77777777" w:rsidR="00C25789" w:rsidRDefault="00C25789" w:rsidP="00214DAA">
      <w:pPr>
        <w:spacing w:after="0" w:line="240" w:lineRule="auto"/>
      </w:pPr>
      <w:r>
        <w:continuationSeparator/>
      </w:r>
    </w:p>
  </w:footnote>
  <w:footnote w:type="continuationNotice" w:id="1">
    <w:p w14:paraId="01FD106C" w14:textId="77777777" w:rsidR="00C25789" w:rsidRDefault="00C257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0374"/>
      <w:docPartObj>
        <w:docPartGallery w:val="Page Numbers (Top of Page)"/>
        <w:docPartUnique/>
      </w:docPartObj>
    </w:sdtPr>
    <w:sdtEndPr/>
    <w:sdtContent>
      <w:p w14:paraId="513A8D22" w14:textId="77777777" w:rsidR="00214DAA" w:rsidRDefault="00214D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48">
          <w:rPr>
            <w:noProof/>
          </w:rPr>
          <w:t>4</w:t>
        </w:r>
        <w:r>
          <w:fldChar w:fldCharType="end"/>
        </w:r>
      </w:p>
    </w:sdtContent>
  </w:sdt>
  <w:p w14:paraId="4E452F9C" w14:textId="77777777" w:rsidR="00214DAA" w:rsidRDefault="00214D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D786" w14:textId="77777777" w:rsidR="00FE6396" w:rsidRPr="00E95EA8" w:rsidRDefault="00FE6396" w:rsidP="00E95EA8">
    <w:pPr>
      <w:pStyle w:val="a5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1A1A"/>
    <w:multiLevelType w:val="hybridMultilevel"/>
    <w:tmpl w:val="B2CE3544"/>
    <w:lvl w:ilvl="0" w:tplc="F8C65E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йнвид Татьяна Николаевна">
    <w15:presenceInfo w15:providerId="AD" w15:userId="S-1-5-21-1946519835-3947329076-1904122579-129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A"/>
    <w:rsid w:val="000141E6"/>
    <w:rsid w:val="00026507"/>
    <w:rsid w:val="00044800"/>
    <w:rsid w:val="00054BBC"/>
    <w:rsid w:val="000929A3"/>
    <w:rsid w:val="000B5C44"/>
    <w:rsid w:val="000F3491"/>
    <w:rsid w:val="001447AD"/>
    <w:rsid w:val="00171E3B"/>
    <w:rsid w:val="00185EA7"/>
    <w:rsid w:val="001B20C1"/>
    <w:rsid w:val="001B22AE"/>
    <w:rsid w:val="001C624E"/>
    <w:rsid w:val="00214DAA"/>
    <w:rsid w:val="00236C23"/>
    <w:rsid w:val="00243B61"/>
    <w:rsid w:val="002B322E"/>
    <w:rsid w:val="002C71D4"/>
    <w:rsid w:val="00307810"/>
    <w:rsid w:val="003171E1"/>
    <w:rsid w:val="00347DEE"/>
    <w:rsid w:val="00353888"/>
    <w:rsid w:val="004613C6"/>
    <w:rsid w:val="00465590"/>
    <w:rsid w:val="004A3EC0"/>
    <w:rsid w:val="004D701E"/>
    <w:rsid w:val="004D71BC"/>
    <w:rsid w:val="004E4ED7"/>
    <w:rsid w:val="00550F48"/>
    <w:rsid w:val="005913E5"/>
    <w:rsid w:val="005B5653"/>
    <w:rsid w:val="00637A94"/>
    <w:rsid w:val="006E0FEB"/>
    <w:rsid w:val="006E6D46"/>
    <w:rsid w:val="006F141B"/>
    <w:rsid w:val="00715D31"/>
    <w:rsid w:val="007B38C5"/>
    <w:rsid w:val="007D6AAB"/>
    <w:rsid w:val="00805A0D"/>
    <w:rsid w:val="00830617"/>
    <w:rsid w:val="00854967"/>
    <w:rsid w:val="008707CE"/>
    <w:rsid w:val="00882294"/>
    <w:rsid w:val="008D023A"/>
    <w:rsid w:val="00964A0C"/>
    <w:rsid w:val="009B4FD1"/>
    <w:rsid w:val="009D1A70"/>
    <w:rsid w:val="009E7724"/>
    <w:rsid w:val="009F2DCA"/>
    <w:rsid w:val="00A10280"/>
    <w:rsid w:val="00A44E6A"/>
    <w:rsid w:val="00A50345"/>
    <w:rsid w:val="00AF6A97"/>
    <w:rsid w:val="00B21B37"/>
    <w:rsid w:val="00B3453F"/>
    <w:rsid w:val="00B355A7"/>
    <w:rsid w:val="00C25789"/>
    <w:rsid w:val="00C400FA"/>
    <w:rsid w:val="00C9575B"/>
    <w:rsid w:val="00CA3C05"/>
    <w:rsid w:val="00CD2A77"/>
    <w:rsid w:val="00D237FA"/>
    <w:rsid w:val="00D469D5"/>
    <w:rsid w:val="00D879D8"/>
    <w:rsid w:val="00D901C0"/>
    <w:rsid w:val="00E25548"/>
    <w:rsid w:val="00E25AE2"/>
    <w:rsid w:val="00E305E0"/>
    <w:rsid w:val="00E34FBE"/>
    <w:rsid w:val="00E44E7B"/>
    <w:rsid w:val="00E81849"/>
    <w:rsid w:val="00E95EA8"/>
    <w:rsid w:val="00EF5C41"/>
    <w:rsid w:val="00F01DD2"/>
    <w:rsid w:val="00F07962"/>
    <w:rsid w:val="00F27C6B"/>
    <w:rsid w:val="00F43577"/>
    <w:rsid w:val="00FA5C31"/>
    <w:rsid w:val="00FB498F"/>
    <w:rsid w:val="00FE6396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DAA"/>
  </w:style>
  <w:style w:type="paragraph" w:styleId="a7">
    <w:name w:val="footer"/>
    <w:basedOn w:val="a"/>
    <w:link w:val="a8"/>
    <w:uiPriority w:val="99"/>
    <w:unhideWhenUsed/>
    <w:rsid w:val="002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DAA"/>
  </w:style>
  <w:style w:type="table" w:styleId="a9">
    <w:name w:val="Table Grid"/>
    <w:basedOn w:val="a1"/>
    <w:uiPriority w:val="59"/>
    <w:rsid w:val="0034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5AE2"/>
    <w:pPr>
      <w:ind w:left="720"/>
      <w:contextualSpacing/>
    </w:pPr>
  </w:style>
  <w:style w:type="character" w:customStyle="1" w:styleId="dxl-run">
    <w:name w:val="dxl-run"/>
    <w:basedOn w:val="a0"/>
    <w:rsid w:val="00FB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DAA"/>
  </w:style>
  <w:style w:type="paragraph" w:styleId="a7">
    <w:name w:val="footer"/>
    <w:basedOn w:val="a"/>
    <w:link w:val="a8"/>
    <w:uiPriority w:val="99"/>
    <w:unhideWhenUsed/>
    <w:rsid w:val="002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DAA"/>
  </w:style>
  <w:style w:type="table" w:styleId="a9">
    <w:name w:val="Table Grid"/>
    <w:basedOn w:val="a1"/>
    <w:uiPriority w:val="59"/>
    <w:rsid w:val="0034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5AE2"/>
    <w:pPr>
      <w:ind w:left="720"/>
      <w:contextualSpacing/>
    </w:pPr>
  </w:style>
  <w:style w:type="character" w:customStyle="1" w:styleId="dxl-run">
    <w:name w:val="dxl-run"/>
    <w:basedOn w:val="a0"/>
    <w:rsid w:val="00FB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DF1B-5FE2-4763-9C84-67F56DF7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Саморукова</dc:creator>
  <cp:lastModifiedBy>Александр Тушов</cp:lastModifiedBy>
  <cp:revision>3</cp:revision>
  <cp:lastPrinted>2017-04-10T11:18:00Z</cp:lastPrinted>
  <dcterms:created xsi:type="dcterms:W3CDTF">2018-07-09T12:08:00Z</dcterms:created>
  <dcterms:modified xsi:type="dcterms:W3CDTF">2018-07-09T12:10:00Z</dcterms:modified>
</cp:coreProperties>
</file>