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85" w:rsidRPr="00CB77E0" w:rsidRDefault="007F0985" w:rsidP="007F0985">
      <w:pPr>
        <w:spacing w:after="0"/>
        <w:jc w:val="right"/>
        <w:rPr>
          <w:rFonts w:ascii="Times New Roman" w:hAnsi="Times New Roman"/>
          <w:sz w:val="28"/>
          <w:szCs w:val="28"/>
        </w:rPr>
      </w:pPr>
      <w:r w:rsidRPr="00CB77E0">
        <w:rPr>
          <w:rFonts w:ascii="Times New Roman" w:hAnsi="Times New Roman"/>
          <w:sz w:val="28"/>
          <w:szCs w:val="28"/>
        </w:rPr>
        <w:t>Утверждено протоколом</w:t>
      </w:r>
    </w:p>
    <w:p w:rsidR="007F0985" w:rsidRPr="00CB77E0" w:rsidRDefault="007F0985" w:rsidP="007F0985">
      <w:pPr>
        <w:spacing w:after="0"/>
        <w:jc w:val="right"/>
        <w:rPr>
          <w:rFonts w:ascii="Times New Roman" w:hAnsi="Times New Roman"/>
          <w:sz w:val="28"/>
          <w:szCs w:val="28"/>
        </w:rPr>
      </w:pPr>
      <w:r w:rsidRPr="00CB77E0">
        <w:rPr>
          <w:rFonts w:ascii="Times New Roman" w:hAnsi="Times New Roman"/>
          <w:sz w:val="28"/>
          <w:szCs w:val="28"/>
        </w:rPr>
        <w:t>Президиума ФАС России</w:t>
      </w:r>
    </w:p>
    <w:p w:rsidR="007F0985" w:rsidRPr="00255F70" w:rsidRDefault="00365FAA" w:rsidP="007F0985">
      <w:pPr>
        <w:spacing w:after="0"/>
        <w:jc w:val="right"/>
        <w:rPr>
          <w:rFonts w:ascii="Times New Roman" w:hAnsi="Times New Roman"/>
          <w:sz w:val="28"/>
          <w:szCs w:val="28"/>
        </w:rPr>
      </w:pPr>
      <w:r w:rsidRPr="00255F70">
        <w:rPr>
          <w:rFonts w:ascii="Times New Roman" w:hAnsi="Times New Roman"/>
          <w:sz w:val="28"/>
          <w:szCs w:val="28"/>
        </w:rPr>
        <w:t>о</w:t>
      </w:r>
      <w:r w:rsidR="007F0985" w:rsidRPr="00255F70">
        <w:rPr>
          <w:rFonts w:ascii="Times New Roman" w:hAnsi="Times New Roman"/>
          <w:sz w:val="28"/>
          <w:szCs w:val="28"/>
        </w:rPr>
        <w:t>т</w:t>
      </w:r>
      <w:r w:rsidR="00DB026E">
        <w:rPr>
          <w:rFonts w:ascii="Times New Roman" w:hAnsi="Times New Roman"/>
          <w:sz w:val="28"/>
          <w:szCs w:val="28"/>
        </w:rPr>
        <w:t>13.09.2017</w:t>
      </w:r>
      <w:r w:rsidR="007F0985" w:rsidRPr="00255F70">
        <w:rPr>
          <w:rFonts w:ascii="Times New Roman" w:hAnsi="Times New Roman"/>
          <w:sz w:val="28"/>
          <w:szCs w:val="28"/>
        </w:rPr>
        <w:t xml:space="preserve"> № </w:t>
      </w:r>
      <w:r w:rsidR="00DB026E">
        <w:rPr>
          <w:rFonts w:ascii="Times New Roman" w:hAnsi="Times New Roman"/>
          <w:sz w:val="28"/>
          <w:szCs w:val="28"/>
        </w:rPr>
        <w:t>19</w:t>
      </w:r>
    </w:p>
    <w:p w:rsidR="007F0985" w:rsidRDefault="009765B1" w:rsidP="007F0985">
      <w:pPr>
        <w:pBdr>
          <w:bottom w:val="single" w:sz="4" w:space="1" w:color="auto"/>
        </w:pBdr>
        <w:spacing w:before="100" w:beforeAutospacing="1" w:after="100" w:afterAutospacing="1" w:line="240" w:lineRule="auto"/>
        <w:ind w:firstLine="567"/>
        <w:jc w:val="center"/>
        <w:rPr>
          <w:rFonts w:ascii="Times New Roman" w:eastAsia="Times New Roman" w:hAnsi="Times New Roman"/>
          <w:b/>
          <w:sz w:val="40"/>
          <w:szCs w:val="40"/>
          <w:lang w:eastAsia="ru-RU"/>
        </w:rPr>
      </w:pPr>
      <w:r>
        <w:rPr>
          <w:rFonts w:ascii="Times New Roman" w:eastAsia="Times New Roman" w:hAnsi="Times New Roman"/>
          <w:b/>
          <w:noProof/>
          <w:sz w:val="40"/>
          <w:szCs w:val="40"/>
          <w:lang w:eastAsia="ru-RU"/>
        </w:rPr>
        <w:drawing>
          <wp:anchor distT="0" distB="0" distL="114300" distR="114300" simplePos="0" relativeHeight="251657728" behindDoc="1" locked="0" layoutInCell="1" allowOverlap="1">
            <wp:simplePos x="0" y="0"/>
            <wp:positionH relativeFrom="column">
              <wp:posOffset>2358390</wp:posOffset>
            </wp:positionH>
            <wp:positionV relativeFrom="paragraph">
              <wp:posOffset>133985</wp:posOffset>
            </wp:positionV>
            <wp:extent cx="1028700" cy="923925"/>
            <wp:effectExtent l="19050" t="0" r="0" b="0"/>
            <wp:wrapNone/>
            <wp:docPr id="2" name="Рисунок 1"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С"/>
                    <pic:cNvPicPr>
                      <a:picLocks noChangeAspect="1" noChangeArrowheads="1"/>
                    </pic:cNvPicPr>
                  </pic:nvPicPr>
                  <pic:blipFill>
                    <a:blip r:embed="rId8"/>
                    <a:srcRect/>
                    <a:stretch>
                      <a:fillRect/>
                    </a:stretch>
                  </pic:blipFill>
                  <pic:spPr bwMode="auto">
                    <a:xfrm>
                      <a:off x="0" y="0"/>
                      <a:ext cx="1028700" cy="923925"/>
                    </a:xfrm>
                    <a:prstGeom prst="rect">
                      <a:avLst/>
                    </a:prstGeom>
                    <a:noFill/>
                    <a:ln w="9525">
                      <a:noFill/>
                      <a:miter lim="800000"/>
                      <a:headEnd/>
                      <a:tailEnd/>
                    </a:ln>
                  </pic:spPr>
                </pic:pic>
              </a:graphicData>
            </a:graphic>
          </wp:anchor>
        </w:drawing>
      </w:r>
    </w:p>
    <w:p w:rsidR="007F0985" w:rsidRDefault="007F0985" w:rsidP="007F0985">
      <w:pPr>
        <w:pBdr>
          <w:bottom w:val="single" w:sz="4" w:space="1" w:color="auto"/>
        </w:pBdr>
        <w:spacing w:before="100" w:beforeAutospacing="1" w:after="100" w:afterAutospacing="1" w:line="240" w:lineRule="auto"/>
        <w:ind w:firstLine="567"/>
        <w:jc w:val="center"/>
        <w:rPr>
          <w:rFonts w:ascii="Times New Roman" w:eastAsia="Times New Roman" w:hAnsi="Times New Roman"/>
          <w:b/>
          <w:sz w:val="40"/>
          <w:szCs w:val="40"/>
          <w:lang w:eastAsia="ru-RU"/>
        </w:rPr>
      </w:pPr>
    </w:p>
    <w:p w:rsidR="00DB026E" w:rsidRPr="00DB026E" w:rsidRDefault="00DB026E" w:rsidP="007F0985">
      <w:pPr>
        <w:pBdr>
          <w:bottom w:val="single" w:sz="4" w:space="1" w:color="auto"/>
        </w:pBdr>
        <w:spacing w:before="100" w:beforeAutospacing="1" w:after="100" w:afterAutospacing="1"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ПРЕЗИДИУМ ФЕДЕРАЛЬНОЙ АНТИМОНОПОЛЬНОЙ СЛУЖБЫ</w:t>
      </w:r>
    </w:p>
    <w:p w:rsidR="00DB026E" w:rsidRDefault="00DB026E" w:rsidP="00D6126E">
      <w:pPr>
        <w:spacing w:after="0" w:line="240" w:lineRule="auto"/>
        <w:jc w:val="center"/>
        <w:rPr>
          <w:rFonts w:ascii="Times New Roman" w:hAnsi="Times New Roman"/>
          <w:b/>
          <w:sz w:val="28"/>
          <w:szCs w:val="28"/>
        </w:rPr>
      </w:pPr>
    </w:p>
    <w:p w:rsidR="00DB026E" w:rsidRDefault="007F0985" w:rsidP="00D6126E">
      <w:pPr>
        <w:spacing w:after="0" w:line="240" w:lineRule="auto"/>
        <w:jc w:val="center"/>
        <w:rPr>
          <w:rFonts w:ascii="Times New Roman" w:hAnsi="Times New Roman"/>
          <w:b/>
          <w:sz w:val="28"/>
          <w:szCs w:val="28"/>
        </w:rPr>
      </w:pPr>
      <w:bookmarkStart w:id="0" w:name="_GoBack"/>
      <w:r w:rsidRPr="00255F70">
        <w:rPr>
          <w:rFonts w:ascii="Times New Roman" w:hAnsi="Times New Roman"/>
          <w:b/>
          <w:sz w:val="28"/>
          <w:szCs w:val="28"/>
        </w:rPr>
        <w:t xml:space="preserve">РАЗЪЯСНЕНИЕ </w:t>
      </w:r>
    </w:p>
    <w:p w:rsidR="00DB026E" w:rsidRDefault="00DB026E" w:rsidP="00D6126E">
      <w:pPr>
        <w:spacing w:after="0" w:line="240" w:lineRule="auto"/>
        <w:jc w:val="center"/>
        <w:rPr>
          <w:rFonts w:ascii="Times New Roman" w:hAnsi="Times New Roman"/>
          <w:b/>
          <w:sz w:val="28"/>
          <w:szCs w:val="28"/>
        </w:rPr>
      </w:pPr>
    </w:p>
    <w:p w:rsidR="007F0985" w:rsidRDefault="007F0985" w:rsidP="00D6126E">
      <w:pPr>
        <w:spacing w:after="0" w:line="240" w:lineRule="auto"/>
        <w:jc w:val="center"/>
        <w:rPr>
          <w:rFonts w:ascii="Times New Roman" w:hAnsi="Times New Roman"/>
          <w:b/>
          <w:sz w:val="28"/>
          <w:szCs w:val="28"/>
        </w:rPr>
      </w:pPr>
      <w:r w:rsidRPr="007F0985">
        <w:rPr>
          <w:rFonts w:ascii="Times New Roman" w:hAnsi="Times New Roman"/>
          <w:b/>
          <w:sz w:val="28"/>
          <w:szCs w:val="28"/>
        </w:rPr>
        <w:t>«</w:t>
      </w:r>
      <w:r w:rsidR="000D4BAD">
        <w:rPr>
          <w:rFonts w:ascii="Times New Roman" w:hAnsi="Times New Roman"/>
          <w:b/>
          <w:sz w:val="28"/>
          <w:szCs w:val="28"/>
        </w:rPr>
        <w:t xml:space="preserve">О применении положений антимонопольного законодательства в отношении </w:t>
      </w:r>
      <w:r w:rsidR="00D6126E">
        <w:rPr>
          <w:rFonts w:ascii="Times New Roman" w:hAnsi="Times New Roman"/>
          <w:b/>
          <w:sz w:val="28"/>
          <w:szCs w:val="28"/>
        </w:rPr>
        <w:t>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bookmarkEnd w:id="0"/>
    <w:p w:rsidR="00DB026E" w:rsidRDefault="00DB026E" w:rsidP="00D6126E">
      <w:pPr>
        <w:spacing w:after="0" w:line="240" w:lineRule="auto"/>
        <w:jc w:val="center"/>
        <w:rPr>
          <w:rFonts w:ascii="Times New Roman" w:hAnsi="Times New Roman"/>
          <w:b/>
          <w:sz w:val="28"/>
          <w:szCs w:val="28"/>
        </w:rPr>
      </w:pPr>
    </w:p>
    <w:p w:rsidR="00DB026E" w:rsidRDefault="00DB026E" w:rsidP="00D612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26E" w:rsidRDefault="00DB026E" w:rsidP="00D6126E">
      <w:pPr>
        <w:spacing w:after="0" w:line="240" w:lineRule="auto"/>
        <w:jc w:val="center"/>
        <w:rPr>
          <w:rFonts w:ascii="Times New Roman" w:hAnsi="Times New Roman"/>
          <w:sz w:val="28"/>
          <w:szCs w:val="28"/>
          <w:u w:val="single"/>
        </w:rPr>
      </w:pPr>
    </w:p>
    <w:p w:rsidR="00DB026E" w:rsidRPr="00DB026E" w:rsidRDefault="00DB026E" w:rsidP="00DB026E">
      <w:pPr>
        <w:spacing w:after="0" w:line="240" w:lineRule="auto"/>
        <w:jc w:val="both"/>
        <w:rPr>
          <w:rFonts w:ascii="Times New Roman" w:hAnsi="Times New Roman"/>
          <w:sz w:val="28"/>
          <w:szCs w:val="28"/>
        </w:rPr>
      </w:pPr>
      <w:r w:rsidRPr="00DB026E">
        <w:rPr>
          <w:rFonts w:ascii="Times New Roman" w:hAnsi="Times New Roman"/>
          <w:sz w:val="28"/>
          <w:szCs w:val="28"/>
        </w:rPr>
        <w:t>г. Москва</w:t>
      </w:r>
      <w:r>
        <w:rPr>
          <w:rFonts w:ascii="Times New Roman" w:hAnsi="Times New Roman"/>
          <w:sz w:val="28"/>
          <w:szCs w:val="28"/>
        </w:rPr>
        <w:t xml:space="preserve">                                                                                  13 сентября 2017 г.</w:t>
      </w:r>
    </w:p>
    <w:p w:rsidR="00417C8C" w:rsidRPr="007F0985" w:rsidRDefault="00417C8C" w:rsidP="00D6126E">
      <w:pPr>
        <w:pStyle w:val="a4"/>
        <w:spacing w:before="0" w:beforeAutospacing="0" w:after="0"/>
        <w:ind w:firstLine="709"/>
        <w:jc w:val="both"/>
        <w:rPr>
          <w:sz w:val="28"/>
          <w:szCs w:val="28"/>
        </w:rPr>
      </w:pPr>
    </w:p>
    <w:p w:rsidR="00214A31" w:rsidRDefault="00214A31" w:rsidP="00D6126E">
      <w:pPr>
        <w:pStyle w:val="a4"/>
        <w:spacing w:before="0" w:beforeAutospacing="0" w:after="0"/>
        <w:ind w:firstLine="709"/>
        <w:jc w:val="both"/>
        <w:rPr>
          <w:sz w:val="28"/>
          <w:szCs w:val="28"/>
        </w:rPr>
      </w:pPr>
      <w:r w:rsidRPr="000E36EB">
        <w:rPr>
          <w:sz w:val="28"/>
          <w:szCs w:val="28"/>
        </w:rPr>
        <w:t xml:space="preserve">Настоящие разъяснения </w:t>
      </w:r>
      <w:r w:rsidR="000D4BAD">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w:t>
      </w:r>
      <w:r w:rsidR="004C3625">
        <w:rPr>
          <w:sz w:val="28"/>
          <w:szCs w:val="28"/>
        </w:rPr>
        <w:t>владельцев энергопринимающего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по технологическому присоединению и оказанию услуг по передаче электрической энергии.</w:t>
      </w:r>
    </w:p>
    <w:p w:rsidR="00D6126E" w:rsidRPr="000E36EB" w:rsidRDefault="00D6126E" w:rsidP="00D6126E">
      <w:pPr>
        <w:pStyle w:val="a4"/>
        <w:spacing w:before="0" w:beforeAutospacing="0" w:after="0"/>
        <w:ind w:firstLine="709"/>
        <w:jc w:val="both"/>
        <w:rPr>
          <w:sz w:val="28"/>
          <w:szCs w:val="28"/>
        </w:rPr>
      </w:pPr>
    </w:p>
    <w:p w:rsidR="00214A31" w:rsidRPr="000E36EB" w:rsidRDefault="00214A31" w:rsidP="00D6126E">
      <w:pPr>
        <w:pStyle w:val="a4"/>
        <w:spacing w:before="0" w:beforeAutospacing="0" w:after="0"/>
        <w:ind w:firstLine="709"/>
        <w:jc w:val="both"/>
        <w:rPr>
          <w:sz w:val="28"/>
          <w:szCs w:val="28"/>
        </w:rPr>
      </w:pPr>
      <w:r w:rsidRPr="000E36EB">
        <w:rPr>
          <w:b/>
          <w:bCs/>
          <w:iCs/>
          <w:sz w:val="28"/>
          <w:szCs w:val="28"/>
        </w:rPr>
        <w:t xml:space="preserve">1. </w:t>
      </w:r>
      <w:r w:rsidR="004C3625">
        <w:rPr>
          <w:b/>
          <w:bCs/>
          <w:iCs/>
          <w:sz w:val="28"/>
          <w:szCs w:val="28"/>
        </w:rPr>
        <w:t xml:space="preserve">Владелец объектов электроэнергетики, не соответствующий критериям отнесения к </w:t>
      </w:r>
      <w:r w:rsidR="00ED1189">
        <w:rPr>
          <w:b/>
          <w:bCs/>
          <w:iCs/>
          <w:sz w:val="28"/>
          <w:szCs w:val="28"/>
        </w:rPr>
        <w:t>территориальным сетевым организациям, не является сетевой организацией</w:t>
      </w:r>
      <w:r w:rsidR="000F62EB">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ED1189" w:rsidRDefault="00ED1189" w:rsidP="00D6126E">
      <w:pPr>
        <w:pStyle w:val="a4"/>
        <w:spacing w:before="0" w:beforeAutospacing="0" w:after="0"/>
        <w:ind w:firstLine="567"/>
        <w:jc w:val="both"/>
        <w:rPr>
          <w:sz w:val="28"/>
          <w:szCs w:val="28"/>
        </w:rPr>
      </w:pPr>
      <w:r w:rsidRPr="00ED1189">
        <w:rPr>
          <w:sz w:val="28"/>
          <w:szCs w:val="28"/>
        </w:rPr>
        <w:t xml:space="preserve">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w:t>
      </w:r>
      <w:r w:rsidRPr="00ED1189">
        <w:rPr>
          <w:sz w:val="28"/>
          <w:szCs w:val="28"/>
        </w:rPr>
        <w:lastRenderedPageBreak/>
        <w:t>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0F62EB" w:rsidRDefault="000F62EB" w:rsidP="00D612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w:t>
      </w:r>
      <w:r w:rsidR="00C016C5">
        <w:rPr>
          <w:rFonts w:ascii="Times New Roman" w:hAnsi="Times New Roman"/>
          <w:sz w:val="28"/>
          <w:szCs w:val="28"/>
          <w:lang w:eastAsia="ru-RU"/>
        </w:rPr>
        <w:t xml:space="preserve"> (далее – Закон о естественных монополиях)</w:t>
      </w:r>
      <w:r>
        <w:rPr>
          <w:rFonts w:ascii="Times New Roman" w:hAnsi="Times New Roman"/>
          <w:sz w:val="28"/>
          <w:szCs w:val="28"/>
          <w:lang w:eastAsia="ru-RU"/>
        </w:rPr>
        <w:t xml:space="preserve"> услуги по передаче электрической энергии отнесены к естественно-монопольному виду деятельности.</w:t>
      </w:r>
    </w:p>
    <w:p w:rsidR="00C016C5" w:rsidRDefault="000F62EB" w:rsidP="00D612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Согласно положений статьи 5 </w:t>
      </w:r>
      <w:r w:rsidR="000D4BAD">
        <w:rPr>
          <w:rFonts w:ascii="Times New Roman" w:hAnsi="Times New Roman"/>
          <w:sz w:val="28"/>
          <w:szCs w:val="28"/>
          <w:lang w:eastAsia="ru-RU"/>
        </w:rPr>
        <w:t xml:space="preserve">Федерального закона от 26.07.2006 № 135-ФЗ «О защите конкуренции» (далее - </w:t>
      </w:r>
      <w:r w:rsidR="00C016C5">
        <w:rPr>
          <w:rFonts w:ascii="Times New Roman" w:hAnsi="Times New Roman"/>
          <w:sz w:val="28"/>
          <w:szCs w:val="28"/>
          <w:lang w:eastAsia="ru-RU"/>
        </w:rPr>
        <w:t>Закон о защите конкуренции</w:t>
      </w:r>
      <w:r w:rsidR="000D4BAD">
        <w:rPr>
          <w:rFonts w:ascii="Times New Roman" w:hAnsi="Times New Roman"/>
          <w:sz w:val="28"/>
          <w:szCs w:val="28"/>
          <w:lang w:eastAsia="ru-RU"/>
        </w:rPr>
        <w:t>)</w:t>
      </w:r>
      <w:r w:rsidR="00C016C5">
        <w:rPr>
          <w:rFonts w:ascii="Times New Roman" w:hAnsi="Times New Roman"/>
          <w:sz w:val="28"/>
          <w:szCs w:val="28"/>
          <w:lang w:eastAsia="ru-RU"/>
        </w:rPr>
        <w:t xml:space="preserve">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C016C5" w:rsidRDefault="00C016C5" w:rsidP="00D612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ED1189" w:rsidRPr="00ED1189" w:rsidRDefault="00ED1189" w:rsidP="00D6126E">
      <w:pPr>
        <w:pStyle w:val="a4"/>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sidR="00A7425D">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ED1189" w:rsidRPr="00ED1189" w:rsidRDefault="00ED1189" w:rsidP="00D612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p>
    <w:p w:rsidR="00ED1189" w:rsidRDefault="00ED1189" w:rsidP="00D612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ED1189" w:rsidRPr="0085003C" w:rsidRDefault="00ED1189" w:rsidP="00D612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w:t>
      </w:r>
      <w:r w:rsidRPr="00ED1189">
        <w:rPr>
          <w:rFonts w:ascii="Times New Roman" w:hAnsi="Times New Roman"/>
          <w:sz w:val="28"/>
          <w:szCs w:val="28"/>
        </w:rPr>
        <w:lastRenderedPageBreak/>
        <w:t>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 xml:space="preserve">такое юридическое лицо теряет статус сетевой организации </w:t>
      </w:r>
      <w:r w:rsidR="0087368A" w:rsidRPr="0085003C">
        <w:rPr>
          <w:rFonts w:ascii="Times New Roman" w:hAnsi="Times New Roman"/>
          <w:i/>
          <w:sz w:val="28"/>
          <w:szCs w:val="28"/>
        </w:rPr>
        <w:t>и переходит в статус владельца объектов электроэнергетики (владельца объектов электросетевого хозяйства).</w:t>
      </w:r>
    </w:p>
    <w:p w:rsidR="0087368A" w:rsidRDefault="0087368A" w:rsidP="00D612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sidR="00C016C5">
        <w:rPr>
          <w:rFonts w:ascii="Times New Roman" w:hAnsi="Times New Roman"/>
          <w:i/>
          <w:sz w:val="28"/>
          <w:szCs w:val="28"/>
        </w:rPr>
        <w:t>.</w:t>
      </w:r>
    </w:p>
    <w:p w:rsidR="00C016C5" w:rsidRDefault="00C016C5" w:rsidP="00D612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w:t>
      </w:r>
      <w:r w:rsidR="00B1526A">
        <w:rPr>
          <w:rFonts w:ascii="Times New Roman" w:hAnsi="Times New Roman"/>
          <w:sz w:val="28"/>
          <w:szCs w:val="28"/>
          <w:lang w:eastAsia="ru-RU"/>
        </w:rPr>
        <w:t xml:space="preserve"> К такому лицу не применимы положения статьи 10 Закона о защите конкуренции.</w:t>
      </w:r>
    </w:p>
    <w:p w:rsidR="00C016C5" w:rsidRPr="0087368A" w:rsidRDefault="00C016C5" w:rsidP="00D6126E">
      <w:pPr>
        <w:autoSpaceDE w:val="0"/>
        <w:autoSpaceDN w:val="0"/>
        <w:adjustRightInd w:val="0"/>
        <w:spacing w:after="0" w:line="240" w:lineRule="auto"/>
        <w:ind w:firstLine="567"/>
        <w:jc w:val="both"/>
      </w:pPr>
    </w:p>
    <w:p w:rsidR="00214A31" w:rsidRPr="000E36EB" w:rsidRDefault="00214A31" w:rsidP="00D6126E">
      <w:pPr>
        <w:pStyle w:val="a4"/>
        <w:spacing w:before="0" w:beforeAutospacing="0" w:after="0"/>
        <w:ind w:firstLine="709"/>
        <w:jc w:val="both"/>
        <w:rPr>
          <w:sz w:val="28"/>
          <w:szCs w:val="28"/>
        </w:rPr>
      </w:pPr>
      <w:r w:rsidRPr="000E36EB">
        <w:rPr>
          <w:b/>
          <w:bCs/>
          <w:iCs/>
          <w:sz w:val="28"/>
          <w:szCs w:val="28"/>
        </w:rPr>
        <w:t>2.</w:t>
      </w:r>
      <w:r w:rsidR="0087368A">
        <w:rPr>
          <w:b/>
          <w:bCs/>
          <w:iCs/>
          <w:sz w:val="28"/>
          <w:szCs w:val="28"/>
        </w:rPr>
        <w:t xml:space="preserve"> Право владельцев энергопринимающего устройства или объекта электроэнергетики осуществлять технологическое присоединение иных лиц к своим объектам</w:t>
      </w:r>
      <w:r w:rsidR="000E36EB" w:rsidRPr="000E36EB">
        <w:rPr>
          <w:b/>
          <w:bCs/>
          <w:iCs/>
          <w:sz w:val="28"/>
          <w:szCs w:val="28"/>
        </w:rPr>
        <w:t>.</w:t>
      </w:r>
    </w:p>
    <w:p w:rsidR="0087368A" w:rsidRPr="0059345A" w:rsidRDefault="0087368A" w:rsidP="00D6126E">
      <w:pPr>
        <w:pStyle w:val="a4"/>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87368A" w:rsidRPr="0059345A" w:rsidRDefault="0087368A" w:rsidP="00D6126E">
      <w:pPr>
        <w:pStyle w:val="a4"/>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87368A" w:rsidRPr="0059345A" w:rsidRDefault="0059345A" w:rsidP="00D6126E">
      <w:pPr>
        <w:pStyle w:val="a4"/>
        <w:spacing w:before="0" w:beforeAutospacing="0" w:after="0"/>
        <w:ind w:firstLine="556"/>
        <w:jc w:val="both"/>
        <w:rPr>
          <w:sz w:val="28"/>
          <w:szCs w:val="28"/>
        </w:rPr>
      </w:pPr>
      <w:r>
        <w:rPr>
          <w:sz w:val="28"/>
          <w:szCs w:val="28"/>
        </w:rPr>
        <w:t>При этом с</w:t>
      </w:r>
      <w:r w:rsidRPr="0059345A">
        <w:rPr>
          <w:sz w:val="28"/>
          <w:szCs w:val="28"/>
        </w:rPr>
        <w:t>огласно</w:t>
      </w:r>
      <w:r w:rsidR="0087368A" w:rsidRPr="0059345A">
        <w:rPr>
          <w:sz w:val="28"/>
          <w:szCs w:val="28"/>
        </w:rPr>
        <w:t xml:space="preserve"> абзац</w:t>
      </w:r>
      <w:r w:rsidRPr="0059345A">
        <w:rPr>
          <w:sz w:val="28"/>
          <w:szCs w:val="28"/>
        </w:rPr>
        <w:t>у</w:t>
      </w:r>
      <w:r w:rsidR="0087368A" w:rsidRPr="0059345A">
        <w:rPr>
          <w:sz w:val="28"/>
          <w:szCs w:val="28"/>
        </w:rPr>
        <w:t xml:space="preserve"> 3 пункта 2 статьи 23.2 Закон</w:t>
      </w:r>
      <w:r w:rsidRPr="0059345A">
        <w:rPr>
          <w:sz w:val="28"/>
          <w:szCs w:val="28"/>
        </w:rPr>
        <w:t>а</w:t>
      </w:r>
      <w:r w:rsidR="0087368A" w:rsidRPr="0059345A">
        <w:rPr>
          <w:sz w:val="28"/>
          <w:szCs w:val="28"/>
        </w:rPr>
        <w:t xml:space="preserve">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Федерации,в частности с использованием метода сравнения аналогов.</w:t>
      </w:r>
    </w:p>
    <w:p w:rsidR="0087368A" w:rsidRPr="000F62EB" w:rsidRDefault="0087368A" w:rsidP="00D6126E">
      <w:pPr>
        <w:pStyle w:val="a4"/>
        <w:spacing w:before="0" w:beforeAutospacing="0" w:after="0"/>
        <w:ind w:firstLine="567"/>
        <w:jc w:val="both"/>
        <w:rPr>
          <w:sz w:val="28"/>
          <w:szCs w:val="28"/>
        </w:rPr>
      </w:pPr>
      <w:r w:rsidRPr="0059345A">
        <w:rPr>
          <w:sz w:val="28"/>
          <w:szCs w:val="28"/>
        </w:rPr>
        <w:t>Пунктом 1 статьи 26 Закона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87368A" w:rsidRDefault="0087368A" w:rsidP="00D6126E">
      <w:pPr>
        <w:pStyle w:val="a4"/>
        <w:spacing w:before="0" w:beforeAutospacing="0" w:after="0"/>
        <w:ind w:firstLine="556"/>
        <w:jc w:val="both"/>
        <w:rPr>
          <w:sz w:val="28"/>
          <w:szCs w:val="28"/>
        </w:rPr>
      </w:pPr>
      <w:r w:rsidRPr="0059345A">
        <w:rPr>
          <w:sz w:val="28"/>
          <w:szCs w:val="28"/>
        </w:rPr>
        <w:t>Согласно абзацу 2 пункта 4 статьи 26 Закона об электроэнергетике владелец энергопринимающего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энергопринимающему устройству или </w:t>
      </w:r>
      <w:r w:rsidRPr="0059345A">
        <w:rPr>
          <w:sz w:val="28"/>
          <w:szCs w:val="28"/>
        </w:rPr>
        <w:lastRenderedPageBreak/>
        <w:t xml:space="preserve">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w:t>
      </w:r>
      <w:r w:rsidRPr="0085003C">
        <w:rPr>
          <w:sz w:val="28"/>
          <w:szCs w:val="28"/>
        </w:rPr>
        <w:t xml:space="preserve">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85003C" w:rsidRPr="0085003C" w:rsidRDefault="0085003C" w:rsidP="00D6126E">
      <w:pPr>
        <w:pStyle w:val="a4"/>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sidR="006F6EEF">
        <w:rPr>
          <w:i/>
          <w:sz w:val="28"/>
          <w:szCs w:val="28"/>
        </w:rPr>
        <w:t>, но не обязан</w:t>
      </w:r>
      <w:r w:rsidRPr="0085003C">
        <w:rPr>
          <w:i/>
          <w:sz w:val="28"/>
          <w:szCs w:val="28"/>
        </w:rPr>
        <w:t xml:space="preserve"> осуществлять технологическое присоединение к своим объектам.</w:t>
      </w:r>
    </w:p>
    <w:p w:rsidR="0087368A" w:rsidRPr="0059345A" w:rsidRDefault="0087368A" w:rsidP="00D6126E">
      <w:pPr>
        <w:pStyle w:val="a4"/>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87368A" w:rsidRPr="0085003C" w:rsidRDefault="0087368A" w:rsidP="00D6126E">
      <w:pPr>
        <w:pStyle w:val="a4"/>
        <w:spacing w:before="0" w:beforeAutospacing="0" w:after="0"/>
        <w:ind w:firstLine="556"/>
        <w:jc w:val="both"/>
        <w:rPr>
          <w:i/>
          <w:sz w:val="28"/>
          <w:szCs w:val="28"/>
        </w:rPr>
      </w:pPr>
      <w:r w:rsidRPr="0085003C">
        <w:rPr>
          <w:i/>
          <w:sz w:val="28"/>
          <w:szCs w:val="28"/>
        </w:rPr>
        <w:t xml:space="preserve">Учитывая изложенное, </w:t>
      </w:r>
      <w:r w:rsidR="0059345A" w:rsidRPr="0085003C">
        <w:rPr>
          <w:i/>
          <w:sz w:val="28"/>
          <w:szCs w:val="28"/>
        </w:rPr>
        <w:t>орган исполнительной власти субъекта Российской Федерации в области регулирования цен (тарифов)не наделен полномочиями и не обязан</w:t>
      </w:r>
      <w:r w:rsidRPr="0085003C">
        <w:rPr>
          <w:i/>
          <w:sz w:val="28"/>
          <w:szCs w:val="28"/>
        </w:rPr>
        <w:t xml:space="preserve"> устан</w:t>
      </w:r>
      <w:r w:rsidR="0059345A" w:rsidRPr="0085003C">
        <w:rPr>
          <w:i/>
          <w:sz w:val="28"/>
          <w:szCs w:val="28"/>
        </w:rPr>
        <w:t>а</w:t>
      </w:r>
      <w:r w:rsidRPr="0085003C">
        <w:rPr>
          <w:i/>
          <w:sz w:val="28"/>
          <w:szCs w:val="28"/>
        </w:rPr>
        <w:t>вл</w:t>
      </w:r>
      <w:r w:rsidR="0059345A" w:rsidRPr="0085003C">
        <w:rPr>
          <w:i/>
          <w:sz w:val="28"/>
          <w:szCs w:val="28"/>
        </w:rPr>
        <w:t>ивать</w:t>
      </w:r>
      <w:r w:rsidRPr="0085003C">
        <w:rPr>
          <w:i/>
          <w:sz w:val="28"/>
          <w:szCs w:val="28"/>
        </w:rPr>
        <w:t xml:space="preserve"> плат</w:t>
      </w:r>
      <w:r w:rsidR="0059345A" w:rsidRPr="0085003C">
        <w:rPr>
          <w:i/>
          <w:sz w:val="28"/>
          <w:szCs w:val="28"/>
        </w:rPr>
        <w:t>у</w:t>
      </w:r>
      <w:r w:rsidRPr="0085003C">
        <w:rPr>
          <w:i/>
          <w:sz w:val="28"/>
          <w:szCs w:val="28"/>
        </w:rPr>
        <w:t xml:space="preserve"> за технологическое присоединениек электрическим сетям владельцев объектов электросетевого хозяйства,не являющихся сетевыми организациями.</w:t>
      </w:r>
    </w:p>
    <w:p w:rsidR="0087368A" w:rsidRPr="00A7425D" w:rsidRDefault="0059345A" w:rsidP="00D6126E">
      <w:pPr>
        <w:pStyle w:val="a4"/>
        <w:spacing w:before="0" w:beforeAutospacing="0" w:after="0"/>
        <w:ind w:firstLine="556"/>
        <w:jc w:val="both"/>
        <w:rPr>
          <w:i/>
          <w:sz w:val="28"/>
          <w:szCs w:val="28"/>
        </w:rPr>
      </w:pPr>
      <w:r>
        <w:rPr>
          <w:sz w:val="28"/>
          <w:szCs w:val="28"/>
        </w:rPr>
        <w:t>При этом, учитывая положения абзаца 2 пункта 4 статьи 26 Закона об электроэнергетик</w:t>
      </w:r>
      <w:r w:rsidR="006F6EEF">
        <w:rPr>
          <w:sz w:val="28"/>
          <w:szCs w:val="28"/>
        </w:rPr>
        <w:t>е</w:t>
      </w:r>
      <w:r>
        <w:rPr>
          <w:sz w:val="28"/>
          <w:szCs w:val="28"/>
        </w:rPr>
        <w:t xml:space="preserve">, </w:t>
      </w:r>
      <w:r w:rsidR="0087368A" w:rsidRPr="0085003C">
        <w:rPr>
          <w:i/>
          <w:sz w:val="28"/>
          <w:szCs w:val="28"/>
        </w:rPr>
        <w:t>плат</w:t>
      </w:r>
      <w:r w:rsidRPr="0085003C">
        <w:rPr>
          <w:i/>
          <w:sz w:val="28"/>
          <w:szCs w:val="28"/>
        </w:rPr>
        <w:t>а</w:t>
      </w:r>
      <w:r w:rsidR="0087368A" w:rsidRPr="0085003C">
        <w:rPr>
          <w:i/>
          <w:sz w:val="28"/>
          <w:szCs w:val="28"/>
        </w:rPr>
        <w:t xml:space="preserve"> за технологическое присоединение к электрическим сетям владельцев энергопринимающих устройств или объектов электроэнергетики</w:t>
      </w:r>
      <w:r w:rsidR="0085003C">
        <w:rPr>
          <w:i/>
          <w:sz w:val="28"/>
          <w:szCs w:val="28"/>
        </w:rPr>
        <w:t xml:space="preserve"> (в том числе объектов электросетевого хозяйства</w:t>
      </w:r>
      <w:r w:rsidR="006F6EEF">
        <w:rPr>
          <w:i/>
          <w:sz w:val="28"/>
          <w:szCs w:val="28"/>
        </w:rPr>
        <w:t xml:space="preserve"> и объектов по производству электрической энергии</w:t>
      </w:r>
      <w:r w:rsidR="0085003C">
        <w:rPr>
          <w:i/>
          <w:sz w:val="28"/>
          <w:szCs w:val="28"/>
        </w:rPr>
        <w:t>)</w:t>
      </w:r>
      <w:r w:rsidRPr="0085003C">
        <w:rPr>
          <w:i/>
          <w:sz w:val="28"/>
          <w:szCs w:val="28"/>
        </w:rPr>
        <w:t xml:space="preserve"> определя</w:t>
      </w:r>
      <w:r w:rsidR="006F6EEF">
        <w:rPr>
          <w:i/>
          <w:sz w:val="28"/>
          <w:szCs w:val="28"/>
        </w:rPr>
        <w:t>е</w:t>
      </w:r>
      <w:r w:rsidRPr="0085003C">
        <w:rPr>
          <w:i/>
          <w:sz w:val="28"/>
          <w:szCs w:val="28"/>
        </w:rPr>
        <w:t>тся</w:t>
      </w:r>
      <w:r w:rsidR="006F6EEF">
        <w:rPr>
          <w:i/>
          <w:sz w:val="28"/>
          <w:szCs w:val="28"/>
        </w:rPr>
        <w:t xml:space="preserve"> в гражданско-правовом порядке и по соглашению сторон может быть рассчитана исходя из</w:t>
      </w:r>
      <w:r w:rsidR="0087368A" w:rsidRPr="0085003C">
        <w:rPr>
          <w:i/>
          <w:sz w:val="28"/>
          <w:szCs w:val="28"/>
        </w:rPr>
        <w:t xml:space="preserve"> стандартизированны</w:t>
      </w:r>
      <w:r w:rsidR="006F6EEF">
        <w:rPr>
          <w:i/>
          <w:sz w:val="28"/>
          <w:szCs w:val="28"/>
        </w:rPr>
        <w:t>х</w:t>
      </w:r>
      <w:r w:rsidR="0087368A" w:rsidRPr="0085003C">
        <w:rPr>
          <w:i/>
          <w:sz w:val="28"/>
          <w:szCs w:val="28"/>
        </w:rPr>
        <w:t xml:space="preserve"> тарифны</w:t>
      </w:r>
      <w:r w:rsidR="006F6EEF">
        <w:rPr>
          <w:i/>
          <w:sz w:val="28"/>
          <w:szCs w:val="28"/>
        </w:rPr>
        <w:t>х</w:t>
      </w:r>
      <w:r w:rsidR="0087368A" w:rsidRPr="00A7425D">
        <w:rPr>
          <w:i/>
          <w:sz w:val="28"/>
          <w:szCs w:val="28"/>
        </w:rPr>
        <w:t>став</w:t>
      </w:r>
      <w:r w:rsidR="006F6EEF" w:rsidRPr="00A7425D">
        <w:rPr>
          <w:i/>
          <w:sz w:val="28"/>
          <w:szCs w:val="28"/>
        </w:rPr>
        <w:t xml:space="preserve">ок </w:t>
      </w:r>
      <w:r w:rsidR="006F6EEF" w:rsidRPr="00A7425D">
        <w:rPr>
          <w:i/>
          <w:sz w:val="28"/>
          <w:szCs w:val="28"/>
        </w:rPr>
        <w:lastRenderedPageBreak/>
        <w:t>на технологическое присоединение</w:t>
      </w:r>
      <w:r w:rsidR="0087368A" w:rsidRPr="00A7425D">
        <w:rPr>
          <w:i/>
          <w:sz w:val="28"/>
          <w:szCs w:val="28"/>
        </w:rPr>
        <w:t>, устанавливаемы</w:t>
      </w:r>
      <w:r w:rsidR="006F6EEF" w:rsidRPr="00A7425D">
        <w:rPr>
          <w:i/>
          <w:sz w:val="28"/>
          <w:szCs w:val="28"/>
        </w:rPr>
        <w:t>х</w:t>
      </w:r>
      <w:r w:rsidR="0087368A" w:rsidRPr="00A7425D">
        <w:rPr>
          <w:i/>
          <w:sz w:val="28"/>
          <w:szCs w:val="28"/>
        </w:rPr>
        <w:t xml:space="preserve"> едиными на территории субъекта Российской Федерации.</w:t>
      </w:r>
    </w:p>
    <w:p w:rsidR="00A7425D" w:rsidRPr="00D6126E" w:rsidRDefault="00A7425D" w:rsidP="00D612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sidR="000D4BAD">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осуществлениядеятельности по передаче электрической энергии, а также для получениясоответствующего тарифа на услуги по передаче электрической энергии долженсоответствовать Критериям. Собственники объектов электросетевого хозяйства, не соответствующиеКритериям, обязаны нести бремя содержания принадлежащего им имущества всоответствии со статьей 210 Гражданского кодекса Российской Федерации</w:t>
      </w:r>
      <w:r w:rsidR="000D4BAD">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атакже соблюдать запрет на препятствование перетоку электрической энергии всоответствии с пунктом 6 Правил недискриминационного доступа к услугам попередаче электрической энергии и оказанию этих услуг, утвержденныхпостановлением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B1526A" w:rsidRDefault="00B1526A" w:rsidP="00D6126E">
      <w:pPr>
        <w:pStyle w:val="a4"/>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6126E" w:rsidRPr="00D6126E" w:rsidRDefault="00D6126E" w:rsidP="00D6126E">
      <w:pPr>
        <w:pStyle w:val="a4"/>
        <w:spacing w:before="0" w:beforeAutospacing="0" w:after="0"/>
        <w:ind w:firstLine="556"/>
        <w:jc w:val="both"/>
        <w:rPr>
          <w:sz w:val="28"/>
          <w:szCs w:val="28"/>
        </w:rPr>
      </w:pPr>
    </w:p>
    <w:p w:rsidR="00214A31" w:rsidRPr="000E36EB" w:rsidRDefault="00214A31" w:rsidP="00D6126E">
      <w:pPr>
        <w:pStyle w:val="a4"/>
        <w:spacing w:before="0" w:beforeAutospacing="0" w:after="0"/>
        <w:ind w:firstLine="556"/>
        <w:jc w:val="both"/>
        <w:rPr>
          <w:sz w:val="28"/>
          <w:szCs w:val="28"/>
        </w:rPr>
      </w:pPr>
      <w:r w:rsidRPr="000E36EB">
        <w:rPr>
          <w:b/>
          <w:bCs/>
          <w:iCs/>
          <w:color w:val="000000"/>
          <w:sz w:val="28"/>
          <w:szCs w:val="28"/>
        </w:rPr>
        <w:t xml:space="preserve">3. </w:t>
      </w:r>
      <w:r w:rsidR="00986C6E">
        <w:rPr>
          <w:b/>
          <w:bCs/>
          <w:iCs/>
          <w:color w:val="000000"/>
          <w:sz w:val="28"/>
          <w:szCs w:val="28"/>
        </w:rPr>
        <w:t xml:space="preserve">Обязанность владельцев объектов электросетевого хозяйства, </w:t>
      </w:r>
      <w:r w:rsidR="00986C6E">
        <w:rPr>
          <w:b/>
          <w:bCs/>
          <w:iCs/>
          <w:sz w:val="28"/>
          <w:szCs w:val="28"/>
        </w:rPr>
        <w:t>не соответствующих критериям отнесения к территориальным сетевым организациям, не</w:t>
      </w:r>
      <w:r w:rsidRPr="000E36EB">
        <w:rPr>
          <w:b/>
          <w:bCs/>
          <w:iCs/>
          <w:sz w:val="28"/>
          <w:szCs w:val="28"/>
        </w:rPr>
        <w:t>препятствова</w:t>
      </w:r>
      <w:r w:rsidR="00986C6E">
        <w:rPr>
          <w:b/>
          <w:bCs/>
          <w:iCs/>
          <w:sz w:val="28"/>
          <w:szCs w:val="28"/>
        </w:rPr>
        <w:t>ть</w:t>
      </w:r>
      <w:r w:rsidR="00417C8C" w:rsidRPr="000E36EB">
        <w:rPr>
          <w:b/>
          <w:bCs/>
          <w:iCs/>
          <w:sz w:val="28"/>
          <w:szCs w:val="28"/>
        </w:rPr>
        <w:t xml:space="preserve"> перетоку электрической энергии</w:t>
      </w:r>
      <w:r w:rsidR="000E36EB" w:rsidRPr="000E36EB">
        <w:rPr>
          <w:b/>
          <w:bCs/>
          <w:iCs/>
          <w:sz w:val="28"/>
          <w:szCs w:val="28"/>
        </w:rPr>
        <w:t>.</w:t>
      </w:r>
    </w:p>
    <w:p w:rsidR="00214A31" w:rsidRPr="000E36EB" w:rsidRDefault="00214A31" w:rsidP="00D6126E">
      <w:pPr>
        <w:pStyle w:val="a4"/>
        <w:spacing w:before="0" w:beforeAutospacing="0" w:after="0"/>
        <w:ind w:firstLine="709"/>
        <w:jc w:val="both"/>
        <w:rPr>
          <w:sz w:val="28"/>
          <w:szCs w:val="28"/>
        </w:rPr>
      </w:pPr>
      <w:r w:rsidRPr="000E36EB">
        <w:rPr>
          <w:sz w:val="28"/>
          <w:szCs w:val="28"/>
        </w:rPr>
        <w:t>Согласно статье 210 ГК РФ, собственник несет бремя содержания принадлежащего ему имущества, если иное не предусмотрено законом или договором.</w:t>
      </w:r>
    </w:p>
    <w:p w:rsidR="00214A31" w:rsidRPr="000E36EB" w:rsidRDefault="00214A31" w:rsidP="00D6126E">
      <w:pPr>
        <w:pStyle w:val="a4"/>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sidR="000D4BAD">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214A31" w:rsidRPr="000E36EB" w:rsidRDefault="00214A31" w:rsidP="00D6126E">
      <w:pPr>
        <w:pStyle w:val="a4"/>
        <w:spacing w:before="0" w:beforeAutospacing="0" w:after="0"/>
        <w:ind w:firstLine="709"/>
        <w:jc w:val="both"/>
        <w:rPr>
          <w:sz w:val="28"/>
          <w:szCs w:val="28"/>
        </w:rPr>
      </w:pPr>
      <w:r w:rsidRPr="000E36EB">
        <w:rPr>
          <w:sz w:val="28"/>
          <w:szCs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w:t>
      </w:r>
      <w:r w:rsidRPr="000E36EB">
        <w:rPr>
          <w:sz w:val="28"/>
          <w:szCs w:val="28"/>
        </w:rPr>
        <w:lastRenderedPageBreak/>
        <w:t>объектами электросетевого хозяйства при определенных условиях, установленных ПНД.</w:t>
      </w:r>
    </w:p>
    <w:p w:rsidR="00214A31" w:rsidRPr="000E36EB" w:rsidRDefault="00214A31" w:rsidP="00D6126E">
      <w:pPr>
        <w:pStyle w:val="a4"/>
        <w:spacing w:before="0" w:beforeAutospacing="0" w:after="0"/>
        <w:ind w:firstLine="709"/>
        <w:jc w:val="both"/>
        <w:rPr>
          <w:sz w:val="28"/>
          <w:szCs w:val="28"/>
        </w:rPr>
      </w:pPr>
      <w:r w:rsidRPr="000E36EB">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A84D72" w:rsidRPr="00A84D72" w:rsidRDefault="00214A31" w:rsidP="00D612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sidR="00A84D72">
        <w:rPr>
          <w:rFonts w:ascii="Times New Roman" w:hAnsi="Times New Roman"/>
          <w:sz w:val="28"/>
          <w:szCs w:val="28"/>
        </w:rPr>
        <w:t xml:space="preserve"> являются документы,</w:t>
      </w:r>
      <w:r w:rsidR="00A84D72"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14A31" w:rsidRPr="000E36EB" w:rsidRDefault="00214A31" w:rsidP="00D6126E">
      <w:pPr>
        <w:pStyle w:val="a4"/>
        <w:spacing w:before="0" w:beforeAutospacing="0" w:after="0"/>
        <w:ind w:firstLine="709"/>
        <w:jc w:val="both"/>
        <w:rPr>
          <w:sz w:val="28"/>
          <w:szCs w:val="28"/>
        </w:rPr>
      </w:pPr>
      <w:r w:rsidRPr="000E36EB">
        <w:rPr>
          <w:sz w:val="28"/>
          <w:szCs w:val="28"/>
        </w:rPr>
        <w:t xml:space="preserve">В соответствии с частью 1 статьи 9.21 </w:t>
      </w:r>
      <w:r w:rsidR="000D4BAD">
        <w:rPr>
          <w:sz w:val="28"/>
          <w:szCs w:val="28"/>
        </w:rPr>
        <w:t xml:space="preserve">Кодекса Российской Федерации об административных правонарушениях (далее – </w:t>
      </w:r>
      <w:r w:rsidRPr="000E36EB">
        <w:rPr>
          <w:sz w:val="28"/>
          <w:szCs w:val="28"/>
        </w:rPr>
        <w:t>КоАП</w:t>
      </w:r>
      <w:r w:rsidR="000D4BAD">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14A31" w:rsidRDefault="00214A31" w:rsidP="00D6126E">
      <w:pPr>
        <w:pStyle w:val="a4"/>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sidR="00986C6E">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25488E" w:rsidRPr="00A7425D" w:rsidRDefault="006F6EEF" w:rsidP="00D6126E">
      <w:pPr>
        <w:pStyle w:val="a4"/>
        <w:spacing w:before="0" w:beforeAutospacing="0" w:after="0"/>
        <w:ind w:firstLine="709"/>
        <w:jc w:val="both"/>
        <w:rPr>
          <w:sz w:val="28"/>
          <w:szCs w:val="28"/>
        </w:rPr>
      </w:pPr>
      <w:r>
        <w:rPr>
          <w:sz w:val="28"/>
          <w:szCs w:val="28"/>
        </w:rPr>
        <w:t xml:space="preserve">Кроме того, с учетом положений статьи 210 ГК РФтакой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 xml:space="preserve">ему имущества в надлежащем состоянии, обеспечивающем переток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w:t>
      </w:r>
      <w:r w:rsidR="00F61442" w:rsidRPr="00A7425D">
        <w:rPr>
          <w:sz w:val="28"/>
          <w:szCs w:val="28"/>
        </w:rPr>
        <w:t>привлечение к ответственности в соответствии со статьей 9.21 КоАП.</w:t>
      </w:r>
    </w:p>
    <w:p w:rsidR="00A7425D" w:rsidRDefault="00A7425D" w:rsidP="00D612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lastRenderedPageBreak/>
        <w:t xml:space="preserve">При этом необходимо учитывать позицию ФАС России, изложенную вРазъяснениях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озащите конкуренции с учетом правил технологического присоединения, правилнедискриминационного доступа, правил подключения и законодательства отеплоснабжения»,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26E" w:rsidRDefault="00DB026E" w:rsidP="00D6126E">
      <w:pPr>
        <w:spacing w:after="0" w:line="240" w:lineRule="auto"/>
        <w:ind w:firstLine="708"/>
        <w:jc w:val="both"/>
        <w:rPr>
          <w:rFonts w:ascii="Times New Roman" w:eastAsia="Times New Roman" w:hAnsi="Times New Roman"/>
          <w:sz w:val="28"/>
          <w:szCs w:val="28"/>
          <w:lang w:eastAsia="ru-RU"/>
        </w:rPr>
      </w:pPr>
    </w:p>
    <w:p w:rsidR="00DB026E" w:rsidRDefault="00DB026E" w:rsidP="00D6126E">
      <w:pPr>
        <w:spacing w:after="0" w:line="240" w:lineRule="auto"/>
        <w:ind w:firstLine="708"/>
        <w:jc w:val="both"/>
        <w:rPr>
          <w:rFonts w:ascii="Times New Roman" w:eastAsia="Times New Roman" w:hAnsi="Times New Roman"/>
          <w:sz w:val="28"/>
          <w:szCs w:val="28"/>
          <w:lang w:eastAsia="ru-RU"/>
        </w:rPr>
      </w:pPr>
    </w:p>
    <w:p w:rsidR="00DB026E" w:rsidRDefault="00DB026E" w:rsidP="00D6126E">
      <w:pPr>
        <w:spacing w:after="0" w:line="240" w:lineRule="auto"/>
        <w:ind w:firstLine="708"/>
        <w:jc w:val="both"/>
        <w:rPr>
          <w:rFonts w:ascii="Times New Roman" w:eastAsia="Times New Roman" w:hAnsi="Times New Roman"/>
          <w:sz w:val="28"/>
          <w:szCs w:val="28"/>
          <w:lang w:eastAsia="ru-RU"/>
        </w:rPr>
      </w:pPr>
    </w:p>
    <w:p w:rsidR="00DB026E" w:rsidRDefault="00DB026E" w:rsidP="00D6126E">
      <w:pPr>
        <w:spacing w:after="0" w:line="240" w:lineRule="auto"/>
        <w:ind w:firstLine="708"/>
        <w:jc w:val="both"/>
        <w:rPr>
          <w:rFonts w:ascii="Times New Roman" w:eastAsia="Times New Roman" w:hAnsi="Times New Roman"/>
          <w:sz w:val="28"/>
          <w:szCs w:val="28"/>
          <w:lang w:eastAsia="ru-RU"/>
        </w:rPr>
      </w:pPr>
    </w:p>
    <w:p w:rsidR="00DB026E" w:rsidRDefault="00DB026E" w:rsidP="00D6126E">
      <w:pPr>
        <w:spacing w:after="0" w:line="240" w:lineRule="auto"/>
        <w:ind w:firstLine="708"/>
        <w:jc w:val="both"/>
        <w:rPr>
          <w:rFonts w:ascii="Times New Roman" w:eastAsia="Times New Roman" w:hAnsi="Times New Roman"/>
          <w:sz w:val="28"/>
          <w:szCs w:val="28"/>
          <w:lang w:eastAsia="ru-RU"/>
        </w:rPr>
      </w:pPr>
    </w:p>
    <w:p w:rsidR="00DB026E" w:rsidRDefault="00DB026E" w:rsidP="00D6126E">
      <w:pPr>
        <w:spacing w:after="0" w:line="240" w:lineRule="auto"/>
        <w:ind w:firstLine="708"/>
        <w:jc w:val="both"/>
        <w:rPr>
          <w:rFonts w:ascii="Times New Roman" w:eastAsia="Times New Roman" w:hAnsi="Times New Roman"/>
          <w:sz w:val="28"/>
          <w:szCs w:val="28"/>
          <w:lang w:eastAsia="ru-RU"/>
        </w:rPr>
      </w:pPr>
    </w:p>
    <w:p w:rsidR="00DB026E" w:rsidRDefault="00DB026E" w:rsidP="00D6126E">
      <w:pPr>
        <w:spacing w:after="0" w:line="240" w:lineRule="auto"/>
        <w:ind w:firstLine="708"/>
        <w:jc w:val="both"/>
        <w:rPr>
          <w:rFonts w:ascii="Times New Roman" w:eastAsia="Times New Roman" w:hAnsi="Times New Roman"/>
          <w:sz w:val="28"/>
          <w:szCs w:val="28"/>
          <w:lang w:eastAsia="ru-RU"/>
        </w:rPr>
      </w:pPr>
    </w:p>
    <w:p w:rsidR="00DB026E" w:rsidRDefault="00DB026E" w:rsidP="00DB02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w:t>
      </w:r>
    </w:p>
    <w:p w:rsidR="00DB026E" w:rsidRDefault="00DB026E" w:rsidP="00DB02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Президиума ФАС России,</w:t>
      </w:r>
    </w:p>
    <w:p w:rsidR="00DB026E" w:rsidRPr="00D6126E" w:rsidRDefault="00DB026E" w:rsidP="00DB02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Руководитель ФАС России                                                           И.Ю. Артемьев</w:t>
      </w:r>
    </w:p>
    <w:sectPr w:rsidR="00DB026E" w:rsidRPr="00D6126E" w:rsidSect="003A244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3B" w:rsidRDefault="00CF0D3B" w:rsidP="00BB36A4">
      <w:pPr>
        <w:spacing w:after="0" w:line="240" w:lineRule="auto"/>
      </w:pPr>
      <w:r>
        <w:separator/>
      </w:r>
    </w:p>
  </w:endnote>
  <w:endnote w:type="continuationSeparator" w:id="0">
    <w:p w:rsidR="00CF0D3B" w:rsidRDefault="00CF0D3B" w:rsidP="00BB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45A" w:rsidRDefault="0040591E">
    <w:pPr>
      <w:pStyle w:val="a9"/>
      <w:jc w:val="center"/>
    </w:pPr>
    <w:r w:rsidRPr="00692C87">
      <w:rPr>
        <w:rFonts w:ascii="Times New Roman" w:hAnsi="Times New Roman"/>
      </w:rPr>
      <w:fldChar w:fldCharType="begin"/>
    </w:r>
    <w:r w:rsidR="0059345A" w:rsidRPr="00692C87">
      <w:rPr>
        <w:rFonts w:ascii="Times New Roman" w:hAnsi="Times New Roman"/>
      </w:rPr>
      <w:instrText>PAGE   \* MERGEFORMAT</w:instrText>
    </w:r>
    <w:r w:rsidRPr="00692C87">
      <w:rPr>
        <w:rFonts w:ascii="Times New Roman" w:hAnsi="Times New Roman"/>
      </w:rPr>
      <w:fldChar w:fldCharType="separate"/>
    </w:r>
    <w:r w:rsidR="001735D5">
      <w:rPr>
        <w:rFonts w:ascii="Times New Roman" w:hAnsi="Times New Roman"/>
        <w:noProof/>
      </w:rPr>
      <w:t>1</w:t>
    </w:r>
    <w:r w:rsidRPr="00692C87">
      <w:rPr>
        <w:rFonts w:ascii="Times New Roman" w:hAnsi="Times New Roman"/>
      </w:rPr>
      <w:fldChar w:fldCharType="end"/>
    </w:r>
  </w:p>
  <w:p w:rsidR="0059345A" w:rsidRDefault="005934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3B" w:rsidRDefault="00CF0D3B" w:rsidP="00BB36A4">
      <w:pPr>
        <w:spacing w:after="0" w:line="240" w:lineRule="auto"/>
      </w:pPr>
      <w:r>
        <w:separator/>
      </w:r>
    </w:p>
  </w:footnote>
  <w:footnote w:type="continuationSeparator" w:id="0">
    <w:p w:rsidR="00CF0D3B" w:rsidRDefault="00CF0D3B" w:rsidP="00BB3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4A31"/>
    <w:rsid w:val="00071EFD"/>
    <w:rsid w:val="0007202F"/>
    <w:rsid w:val="000942FC"/>
    <w:rsid w:val="000C5AFB"/>
    <w:rsid w:val="000D4BAD"/>
    <w:rsid w:val="000E2B9F"/>
    <w:rsid w:val="000E36EB"/>
    <w:rsid w:val="000F0ADC"/>
    <w:rsid w:val="000F62EB"/>
    <w:rsid w:val="00112CE4"/>
    <w:rsid w:val="001417BB"/>
    <w:rsid w:val="00147445"/>
    <w:rsid w:val="0016521E"/>
    <w:rsid w:val="00166728"/>
    <w:rsid w:val="001716CC"/>
    <w:rsid w:val="001735D5"/>
    <w:rsid w:val="00195000"/>
    <w:rsid w:val="001E109B"/>
    <w:rsid w:val="001F70D8"/>
    <w:rsid w:val="002021C4"/>
    <w:rsid w:val="00211450"/>
    <w:rsid w:val="00214A31"/>
    <w:rsid w:val="00242B8B"/>
    <w:rsid w:val="00246CEA"/>
    <w:rsid w:val="0025488E"/>
    <w:rsid w:val="00255F70"/>
    <w:rsid w:val="00265374"/>
    <w:rsid w:val="0028031B"/>
    <w:rsid w:val="00365FAA"/>
    <w:rsid w:val="0037024B"/>
    <w:rsid w:val="003A244E"/>
    <w:rsid w:val="003A2716"/>
    <w:rsid w:val="003E7F54"/>
    <w:rsid w:val="00401543"/>
    <w:rsid w:val="0040591E"/>
    <w:rsid w:val="00407581"/>
    <w:rsid w:val="00417C8C"/>
    <w:rsid w:val="004C3625"/>
    <w:rsid w:val="004C3BF3"/>
    <w:rsid w:val="004D442D"/>
    <w:rsid w:val="004F4976"/>
    <w:rsid w:val="00513FC5"/>
    <w:rsid w:val="005463EB"/>
    <w:rsid w:val="00591FE7"/>
    <w:rsid w:val="0059345A"/>
    <w:rsid w:val="005966A2"/>
    <w:rsid w:val="005A267C"/>
    <w:rsid w:val="005B45D3"/>
    <w:rsid w:val="005D4776"/>
    <w:rsid w:val="00626FAA"/>
    <w:rsid w:val="006409C8"/>
    <w:rsid w:val="00641218"/>
    <w:rsid w:val="00654A23"/>
    <w:rsid w:val="00684AA8"/>
    <w:rsid w:val="00692C87"/>
    <w:rsid w:val="006D7C5D"/>
    <w:rsid w:val="006E3F16"/>
    <w:rsid w:val="006E4AF6"/>
    <w:rsid w:val="006F6EEF"/>
    <w:rsid w:val="007100C0"/>
    <w:rsid w:val="00717E8C"/>
    <w:rsid w:val="0075736D"/>
    <w:rsid w:val="00767401"/>
    <w:rsid w:val="00797CFA"/>
    <w:rsid w:val="007F0918"/>
    <w:rsid w:val="007F0985"/>
    <w:rsid w:val="008245D8"/>
    <w:rsid w:val="0085003C"/>
    <w:rsid w:val="0087368A"/>
    <w:rsid w:val="008C2466"/>
    <w:rsid w:val="008C2CBA"/>
    <w:rsid w:val="008F3B66"/>
    <w:rsid w:val="00904790"/>
    <w:rsid w:val="009470C7"/>
    <w:rsid w:val="0095742E"/>
    <w:rsid w:val="009765B1"/>
    <w:rsid w:val="00986C6E"/>
    <w:rsid w:val="009E1D73"/>
    <w:rsid w:val="009E60D4"/>
    <w:rsid w:val="009F1B57"/>
    <w:rsid w:val="00A16BFD"/>
    <w:rsid w:val="00A7425D"/>
    <w:rsid w:val="00A84D72"/>
    <w:rsid w:val="00AC15F4"/>
    <w:rsid w:val="00AD3909"/>
    <w:rsid w:val="00B1323A"/>
    <w:rsid w:val="00B1526A"/>
    <w:rsid w:val="00B216BA"/>
    <w:rsid w:val="00B6609B"/>
    <w:rsid w:val="00B769D5"/>
    <w:rsid w:val="00B825AB"/>
    <w:rsid w:val="00BA76A9"/>
    <w:rsid w:val="00BB36A4"/>
    <w:rsid w:val="00BF63FE"/>
    <w:rsid w:val="00C016C5"/>
    <w:rsid w:val="00C10BEC"/>
    <w:rsid w:val="00C502B6"/>
    <w:rsid w:val="00C561E5"/>
    <w:rsid w:val="00CB1908"/>
    <w:rsid w:val="00CF0D3B"/>
    <w:rsid w:val="00D01F36"/>
    <w:rsid w:val="00D6126E"/>
    <w:rsid w:val="00D75B25"/>
    <w:rsid w:val="00D83878"/>
    <w:rsid w:val="00D9520C"/>
    <w:rsid w:val="00DB026E"/>
    <w:rsid w:val="00DB72CE"/>
    <w:rsid w:val="00E75860"/>
    <w:rsid w:val="00E90757"/>
    <w:rsid w:val="00ED1189"/>
    <w:rsid w:val="00F04C51"/>
    <w:rsid w:val="00F04D88"/>
    <w:rsid w:val="00F16C64"/>
    <w:rsid w:val="00F61442"/>
    <w:rsid w:val="00F80C9B"/>
    <w:rsid w:val="00FB1F0E"/>
    <w:rsid w:val="00FF1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CB711-56D8-42CD-94A8-EE4713FA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44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A31"/>
    <w:rPr>
      <w:color w:val="000080"/>
      <w:u w:val="single"/>
    </w:rPr>
  </w:style>
  <w:style w:type="paragraph" w:styleId="a4">
    <w:name w:val="Normal (Web)"/>
    <w:basedOn w:val="a"/>
    <w:uiPriority w:val="99"/>
    <w:unhideWhenUsed/>
    <w:rsid w:val="00214A31"/>
    <w:pPr>
      <w:spacing w:before="100" w:beforeAutospacing="1" w:after="119"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B36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36A4"/>
    <w:rPr>
      <w:rFonts w:ascii="Segoe UI" w:hAnsi="Segoe UI" w:cs="Segoe UI"/>
      <w:sz w:val="18"/>
      <w:szCs w:val="18"/>
    </w:rPr>
  </w:style>
  <w:style w:type="paragraph" w:styleId="a7">
    <w:name w:val="header"/>
    <w:basedOn w:val="a"/>
    <w:link w:val="a8"/>
    <w:uiPriority w:val="99"/>
    <w:unhideWhenUsed/>
    <w:rsid w:val="00BB36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36A4"/>
  </w:style>
  <w:style w:type="paragraph" w:styleId="a9">
    <w:name w:val="footer"/>
    <w:basedOn w:val="a"/>
    <w:link w:val="aa"/>
    <w:uiPriority w:val="99"/>
    <w:unhideWhenUsed/>
    <w:rsid w:val="00BB36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36A4"/>
  </w:style>
  <w:style w:type="paragraph" w:styleId="ab">
    <w:name w:val="footnote text"/>
    <w:basedOn w:val="a"/>
    <w:link w:val="ac"/>
    <w:uiPriority w:val="99"/>
    <w:semiHidden/>
    <w:unhideWhenUsed/>
    <w:rsid w:val="00DB72CE"/>
    <w:pPr>
      <w:spacing w:after="0" w:line="240" w:lineRule="auto"/>
    </w:pPr>
    <w:rPr>
      <w:sz w:val="20"/>
      <w:szCs w:val="20"/>
    </w:rPr>
  </w:style>
  <w:style w:type="character" w:customStyle="1" w:styleId="ac">
    <w:name w:val="Текст сноски Знак"/>
    <w:basedOn w:val="a0"/>
    <w:link w:val="ab"/>
    <w:uiPriority w:val="99"/>
    <w:semiHidden/>
    <w:rsid w:val="00DB72CE"/>
    <w:rPr>
      <w:sz w:val="20"/>
      <w:szCs w:val="20"/>
    </w:rPr>
  </w:style>
  <w:style w:type="character" w:styleId="ad">
    <w:name w:val="footnote reference"/>
    <w:basedOn w:val="a0"/>
    <w:uiPriority w:val="99"/>
    <w:semiHidden/>
    <w:unhideWhenUsed/>
    <w:rsid w:val="00DB72CE"/>
    <w:rPr>
      <w:vertAlign w:val="superscript"/>
    </w:rPr>
  </w:style>
  <w:style w:type="paragraph" w:customStyle="1" w:styleId="ConsPlusNormal">
    <w:name w:val="ConsPlusNormal"/>
    <w:rsid w:val="0075736D"/>
    <w:pPr>
      <w:autoSpaceDE w:val="0"/>
      <w:autoSpaceDN w:val="0"/>
      <w:adjustRightInd w:val="0"/>
    </w:pPr>
    <w:rPr>
      <w:rFonts w:ascii="Times New Roman" w:hAnsi="Times New Roman"/>
      <w:sz w:val="28"/>
      <w:szCs w:val="28"/>
      <w:lang w:eastAsia="en-US"/>
    </w:rPr>
  </w:style>
  <w:style w:type="paragraph" w:styleId="ae">
    <w:name w:val="List Paragraph"/>
    <w:basedOn w:val="a"/>
    <w:uiPriority w:val="34"/>
    <w:qFormat/>
    <w:rsid w:val="00211450"/>
    <w:pPr>
      <w:ind w:left="720"/>
      <w:contextualSpacing/>
    </w:pPr>
  </w:style>
  <w:style w:type="paragraph" w:customStyle="1" w:styleId="Textbody">
    <w:name w:val="Text body"/>
    <w:basedOn w:val="a"/>
    <w:rsid w:val="00246CEA"/>
    <w:pPr>
      <w:suppressAutoHyphens/>
      <w:autoSpaceDN w:val="0"/>
      <w:spacing w:after="120" w:line="276" w:lineRule="auto"/>
      <w:textAlignment w:val="baseline"/>
    </w:pPr>
    <w:rPr>
      <w:rFonts w:eastAsia="SimSun" w:cs="Calibri"/>
      <w:kern w:val="3"/>
    </w:rPr>
  </w:style>
  <w:style w:type="paragraph" w:customStyle="1" w:styleId="Standard">
    <w:name w:val="Standard"/>
    <w:rsid w:val="00904790"/>
    <w:pPr>
      <w:suppressAutoHyphens/>
      <w:autoSpaceDN w:val="0"/>
      <w:spacing w:after="200" w:line="276" w:lineRule="auto"/>
      <w:textAlignment w:val="baseline"/>
    </w:pPr>
    <w:rPr>
      <w:rFonts w:eastAsia="SimSun" w:cs="Calibri"/>
      <w:kern w:val="3"/>
      <w:sz w:val="22"/>
      <w:szCs w:val="22"/>
      <w:lang w:eastAsia="en-US"/>
    </w:rPr>
  </w:style>
  <w:style w:type="character" w:styleId="af">
    <w:name w:val="annotation reference"/>
    <w:basedOn w:val="a0"/>
    <w:uiPriority w:val="99"/>
    <w:semiHidden/>
    <w:unhideWhenUsed/>
    <w:rsid w:val="00AC15F4"/>
    <w:rPr>
      <w:sz w:val="16"/>
      <w:szCs w:val="16"/>
    </w:rPr>
  </w:style>
  <w:style w:type="paragraph" w:styleId="af0">
    <w:name w:val="annotation text"/>
    <w:basedOn w:val="a"/>
    <w:link w:val="af1"/>
    <w:uiPriority w:val="99"/>
    <w:semiHidden/>
    <w:unhideWhenUsed/>
    <w:rsid w:val="00AC15F4"/>
    <w:pPr>
      <w:spacing w:line="240" w:lineRule="auto"/>
    </w:pPr>
    <w:rPr>
      <w:sz w:val="20"/>
      <w:szCs w:val="20"/>
    </w:rPr>
  </w:style>
  <w:style w:type="character" w:customStyle="1" w:styleId="af1">
    <w:name w:val="Текст примечания Знак"/>
    <w:basedOn w:val="a0"/>
    <w:link w:val="af0"/>
    <w:uiPriority w:val="99"/>
    <w:semiHidden/>
    <w:rsid w:val="00AC15F4"/>
    <w:rPr>
      <w:sz w:val="20"/>
      <w:szCs w:val="20"/>
    </w:rPr>
  </w:style>
  <w:style w:type="paragraph" w:styleId="af2">
    <w:name w:val="annotation subject"/>
    <w:basedOn w:val="af0"/>
    <w:next w:val="af0"/>
    <w:link w:val="af3"/>
    <w:uiPriority w:val="99"/>
    <w:semiHidden/>
    <w:unhideWhenUsed/>
    <w:rsid w:val="00AC15F4"/>
    <w:rPr>
      <w:b/>
      <w:bCs/>
    </w:rPr>
  </w:style>
  <w:style w:type="character" w:customStyle="1" w:styleId="af3">
    <w:name w:val="Тема примечания Знак"/>
    <w:basedOn w:val="af1"/>
    <w:link w:val="af2"/>
    <w:uiPriority w:val="99"/>
    <w:semiHidden/>
    <w:rsid w:val="00AC1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3329">
      <w:bodyDiv w:val="1"/>
      <w:marLeft w:val="0"/>
      <w:marRight w:val="0"/>
      <w:marTop w:val="0"/>
      <w:marBottom w:val="0"/>
      <w:divBdr>
        <w:top w:val="none" w:sz="0" w:space="0" w:color="auto"/>
        <w:left w:val="none" w:sz="0" w:space="0" w:color="auto"/>
        <w:bottom w:val="none" w:sz="0" w:space="0" w:color="auto"/>
        <w:right w:val="none" w:sz="0" w:space="0" w:color="auto"/>
      </w:divBdr>
    </w:div>
    <w:div w:id="328682906">
      <w:bodyDiv w:val="1"/>
      <w:marLeft w:val="0"/>
      <w:marRight w:val="0"/>
      <w:marTop w:val="0"/>
      <w:marBottom w:val="0"/>
      <w:divBdr>
        <w:top w:val="none" w:sz="0" w:space="0" w:color="auto"/>
        <w:left w:val="none" w:sz="0" w:space="0" w:color="auto"/>
        <w:bottom w:val="none" w:sz="0" w:space="0" w:color="auto"/>
        <w:right w:val="none" w:sz="0" w:space="0" w:color="auto"/>
      </w:divBdr>
    </w:div>
    <w:div w:id="402802156">
      <w:bodyDiv w:val="1"/>
      <w:marLeft w:val="0"/>
      <w:marRight w:val="0"/>
      <w:marTop w:val="0"/>
      <w:marBottom w:val="0"/>
      <w:divBdr>
        <w:top w:val="none" w:sz="0" w:space="0" w:color="auto"/>
        <w:left w:val="none" w:sz="0" w:space="0" w:color="auto"/>
        <w:bottom w:val="none" w:sz="0" w:space="0" w:color="auto"/>
        <w:right w:val="none" w:sz="0" w:space="0" w:color="auto"/>
      </w:divBdr>
    </w:div>
    <w:div w:id="1009602673">
      <w:bodyDiv w:val="1"/>
      <w:marLeft w:val="0"/>
      <w:marRight w:val="0"/>
      <w:marTop w:val="0"/>
      <w:marBottom w:val="0"/>
      <w:divBdr>
        <w:top w:val="none" w:sz="0" w:space="0" w:color="auto"/>
        <w:left w:val="none" w:sz="0" w:space="0" w:color="auto"/>
        <w:bottom w:val="none" w:sz="0" w:space="0" w:color="auto"/>
        <w:right w:val="none" w:sz="0" w:space="0" w:color="auto"/>
      </w:divBdr>
    </w:div>
    <w:div w:id="1180434762">
      <w:bodyDiv w:val="1"/>
      <w:marLeft w:val="0"/>
      <w:marRight w:val="0"/>
      <w:marTop w:val="0"/>
      <w:marBottom w:val="0"/>
      <w:divBdr>
        <w:top w:val="none" w:sz="0" w:space="0" w:color="auto"/>
        <w:left w:val="none" w:sz="0" w:space="0" w:color="auto"/>
        <w:bottom w:val="none" w:sz="0" w:space="0" w:color="auto"/>
        <w:right w:val="none" w:sz="0" w:space="0" w:color="auto"/>
      </w:divBdr>
    </w:div>
    <w:div w:id="1455905783">
      <w:bodyDiv w:val="1"/>
      <w:marLeft w:val="0"/>
      <w:marRight w:val="0"/>
      <w:marTop w:val="0"/>
      <w:marBottom w:val="0"/>
      <w:divBdr>
        <w:top w:val="none" w:sz="0" w:space="0" w:color="auto"/>
        <w:left w:val="none" w:sz="0" w:space="0" w:color="auto"/>
        <w:bottom w:val="none" w:sz="0" w:space="0" w:color="auto"/>
        <w:right w:val="none" w:sz="0" w:space="0" w:color="auto"/>
      </w:divBdr>
    </w:div>
    <w:div w:id="1486585671">
      <w:bodyDiv w:val="1"/>
      <w:marLeft w:val="0"/>
      <w:marRight w:val="0"/>
      <w:marTop w:val="0"/>
      <w:marBottom w:val="0"/>
      <w:divBdr>
        <w:top w:val="none" w:sz="0" w:space="0" w:color="auto"/>
        <w:left w:val="none" w:sz="0" w:space="0" w:color="auto"/>
        <w:bottom w:val="none" w:sz="0" w:space="0" w:color="auto"/>
        <w:right w:val="none" w:sz="0" w:space="0" w:color="auto"/>
      </w:divBdr>
      <w:divsChild>
        <w:div w:id="1618247215">
          <w:marLeft w:val="0"/>
          <w:marRight w:val="0"/>
          <w:marTop w:val="0"/>
          <w:marBottom w:val="0"/>
          <w:divBdr>
            <w:top w:val="none" w:sz="0" w:space="0" w:color="auto"/>
            <w:left w:val="none" w:sz="0" w:space="0" w:color="auto"/>
            <w:bottom w:val="none" w:sz="0" w:space="0" w:color="auto"/>
            <w:right w:val="none" w:sz="0" w:space="0" w:color="auto"/>
          </w:divBdr>
        </w:div>
        <w:div w:id="1996687143">
          <w:marLeft w:val="0"/>
          <w:marRight w:val="0"/>
          <w:marTop w:val="0"/>
          <w:marBottom w:val="0"/>
          <w:divBdr>
            <w:top w:val="none" w:sz="0" w:space="0" w:color="auto"/>
            <w:left w:val="none" w:sz="0" w:space="0" w:color="auto"/>
            <w:bottom w:val="none" w:sz="0" w:space="0" w:color="auto"/>
            <w:right w:val="none" w:sz="0" w:space="0" w:color="auto"/>
          </w:divBdr>
        </w:div>
        <w:div w:id="1698583157">
          <w:marLeft w:val="0"/>
          <w:marRight w:val="0"/>
          <w:marTop w:val="0"/>
          <w:marBottom w:val="0"/>
          <w:divBdr>
            <w:top w:val="none" w:sz="0" w:space="0" w:color="auto"/>
            <w:left w:val="none" w:sz="0" w:space="0" w:color="auto"/>
            <w:bottom w:val="none" w:sz="0" w:space="0" w:color="auto"/>
            <w:right w:val="none" w:sz="0" w:space="0" w:color="auto"/>
          </w:divBdr>
        </w:div>
        <w:div w:id="2116438974">
          <w:marLeft w:val="0"/>
          <w:marRight w:val="0"/>
          <w:marTop w:val="0"/>
          <w:marBottom w:val="0"/>
          <w:divBdr>
            <w:top w:val="none" w:sz="0" w:space="0" w:color="auto"/>
            <w:left w:val="none" w:sz="0" w:space="0" w:color="auto"/>
            <w:bottom w:val="none" w:sz="0" w:space="0" w:color="auto"/>
            <w:right w:val="none" w:sz="0" w:space="0" w:color="auto"/>
          </w:divBdr>
        </w:div>
        <w:div w:id="1570922091">
          <w:marLeft w:val="0"/>
          <w:marRight w:val="0"/>
          <w:marTop w:val="0"/>
          <w:marBottom w:val="0"/>
          <w:divBdr>
            <w:top w:val="none" w:sz="0" w:space="0" w:color="auto"/>
            <w:left w:val="none" w:sz="0" w:space="0" w:color="auto"/>
            <w:bottom w:val="none" w:sz="0" w:space="0" w:color="auto"/>
            <w:right w:val="none" w:sz="0" w:space="0" w:color="auto"/>
          </w:divBdr>
        </w:div>
        <w:div w:id="1194998504">
          <w:marLeft w:val="0"/>
          <w:marRight w:val="0"/>
          <w:marTop w:val="0"/>
          <w:marBottom w:val="0"/>
          <w:divBdr>
            <w:top w:val="none" w:sz="0" w:space="0" w:color="auto"/>
            <w:left w:val="none" w:sz="0" w:space="0" w:color="auto"/>
            <w:bottom w:val="none" w:sz="0" w:space="0" w:color="auto"/>
            <w:right w:val="none" w:sz="0" w:space="0" w:color="auto"/>
          </w:divBdr>
        </w:div>
        <w:div w:id="1701592000">
          <w:marLeft w:val="0"/>
          <w:marRight w:val="0"/>
          <w:marTop w:val="0"/>
          <w:marBottom w:val="0"/>
          <w:divBdr>
            <w:top w:val="none" w:sz="0" w:space="0" w:color="auto"/>
            <w:left w:val="none" w:sz="0" w:space="0" w:color="auto"/>
            <w:bottom w:val="none" w:sz="0" w:space="0" w:color="auto"/>
            <w:right w:val="none" w:sz="0" w:space="0" w:color="auto"/>
          </w:divBdr>
        </w:div>
        <w:div w:id="1192260450">
          <w:marLeft w:val="0"/>
          <w:marRight w:val="0"/>
          <w:marTop w:val="0"/>
          <w:marBottom w:val="0"/>
          <w:divBdr>
            <w:top w:val="none" w:sz="0" w:space="0" w:color="auto"/>
            <w:left w:val="none" w:sz="0" w:space="0" w:color="auto"/>
            <w:bottom w:val="none" w:sz="0" w:space="0" w:color="auto"/>
            <w:right w:val="none" w:sz="0" w:space="0" w:color="auto"/>
          </w:divBdr>
        </w:div>
        <w:div w:id="383911138">
          <w:marLeft w:val="0"/>
          <w:marRight w:val="0"/>
          <w:marTop w:val="0"/>
          <w:marBottom w:val="0"/>
          <w:divBdr>
            <w:top w:val="none" w:sz="0" w:space="0" w:color="auto"/>
            <w:left w:val="none" w:sz="0" w:space="0" w:color="auto"/>
            <w:bottom w:val="none" w:sz="0" w:space="0" w:color="auto"/>
            <w:right w:val="none" w:sz="0" w:space="0" w:color="auto"/>
          </w:divBdr>
        </w:div>
        <w:div w:id="1758941731">
          <w:marLeft w:val="0"/>
          <w:marRight w:val="0"/>
          <w:marTop w:val="0"/>
          <w:marBottom w:val="0"/>
          <w:divBdr>
            <w:top w:val="none" w:sz="0" w:space="0" w:color="auto"/>
            <w:left w:val="none" w:sz="0" w:space="0" w:color="auto"/>
            <w:bottom w:val="none" w:sz="0" w:space="0" w:color="auto"/>
            <w:right w:val="none" w:sz="0" w:space="0" w:color="auto"/>
          </w:divBdr>
        </w:div>
        <w:div w:id="447552500">
          <w:marLeft w:val="0"/>
          <w:marRight w:val="0"/>
          <w:marTop w:val="0"/>
          <w:marBottom w:val="0"/>
          <w:divBdr>
            <w:top w:val="none" w:sz="0" w:space="0" w:color="auto"/>
            <w:left w:val="none" w:sz="0" w:space="0" w:color="auto"/>
            <w:bottom w:val="none" w:sz="0" w:space="0" w:color="auto"/>
            <w:right w:val="none" w:sz="0" w:space="0" w:color="auto"/>
          </w:divBdr>
        </w:div>
        <w:div w:id="1638029553">
          <w:marLeft w:val="0"/>
          <w:marRight w:val="0"/>
          <w:marTop w:val="0"/>
          <w:marBottom w:val="0"/>
          <w:divBdr>
            <w:top w:val="none" w:sz="0" w:space="0" w:color="auto"/>
            <w:left w:val="none" w:sz="0" w:space="0" w:color="auto"/>
            <w:bottom w:val="none" w:sz="0" w:space="0" w:color="auto"/>
            <w:right w:val="none" w:sz="0" w:space="0" w:color="auto"/>
          </w:divBdr>
        </w:div>
        <w:div w:id="742410733">
          <w:marLeft w:val="0"/>
          <w:marRight w:val="0"/>
          <w:marTop w:val="0"/>
          <w:marBottom w:val="0"/>
          <w:divBdr>
            <w:top w:val="none" w:sz="0" w:space="0" w:color="auto"/>
            <w:left w:val="none" w:sz="0" w:space="0" w:color="auto"/>
            <w:bottom w:val="none" w:sz="0" w:space="0" w:color="auto"/>
            <w:right w:val="none" w:sz="0" w:space="0" w:color="auto"/>
          </w:divBdr>
        </w:div>
        <w:div w:id="930625583">
          <w:marLeft w:val="0"/>
          <w:marRight w:val="0"/>
          <w:marTop w:val="0"/>
          <w:marBottom w:val="0"/>
          <w:divBdr>
            <w:top w:val="none" w:sz="0" w:space="0" w:color="auto"/>
            <w:left w:val="none" w:sz="0" w:space="0" w:color="auto"/>
            <w:bottom w:val="none" w:sz="0" w:space="0" w:color="auto"/>
            <w:right w:val="none" w:sz="0" w:space="0" w:color="auto"/>
          </w:divBdr>
        </w:div>
        <w:div w:id="117264750">
          <w:marLeft w:val="0"/>
          <w:marRight w:val="0"/>
          <w:marTop w:val="0"/>
          <w:marBottom w:val="0"/>
          <w:divBdr>
            <w:top w:val="none" w:sz="0" w:space="0" w:color="auto"/>
            <w:left w:val="none" w:sz="0" w:space="0" w:color="auto"/>
            <w:bottom w:val="none" w:sz="0" w:space="0" w:color="auto"/>
            <w:right w:val="none" w:sz="0" w:space="0" w:color="auto"/>
          </w:divBdr>
        </w:div>
        <w:div w:id="2107723810">
          <w:marLeft w:val="0"/>
          <w:marRight w:val="0"/>
          <w:marTop w:val="0"/>
          <w:marBottom w:val="0"/>
          <w:divBdr>
            <w:top w:val="none" w:sz="0" w:space="0" w:color="auto"/>
            <w:left w:val="none" w:sz="0" w:space="0" w:color="auto"/>
            <w:bottom w:val="none" w:sz="0" w:space="0" w:color="auto"/>
            <w:right w:val="none" w:sz="0" w:space="0" w:color="auto"/>
          </w:divBdr>
        </w:div>
      </w:divsChild>
    </w:div>
    <w:div w:id="1638880169">
      <w:bodyDiv w:val="1"/>
      <w:marLeft w:val="0"/>
      <w:marRight w:val="0"/>
      <w:marTop w:val="0"/>
      <w:marBottom w:val="0"/>
      <w:divBdr>
        <w:top w:val="none" w:sz="0" w:space="0" w:color="auto"/>
        <w:left w:val="none" w:sz="0" w:space="0" w:color="auto"/>
        <w:bottom w:val="none" w:sz="0" w:space="0" w:color="auto"/>
        <w:right w:val="none" w:sz="0" w:space="0" w:color="auto"/>
      </w:divBdr>
      <w:divsChild>
        <w:div w:id="1326324330">
          <w:marLeft w:val="0"/>
          <w:marRight w:val="0"/>
          <w:marTop w:val="0"/>
          <w:marBottom w:val="0"/>
          <w:divBdr>
            <w:top w:val="none" w:sz="0" w:space="0" w:color="auto"/>
            <w:left w:val="none" w:sz="0" w:space="0" w:color="auto"/>
            <w:bottom w:val="none" w:sz="0" w:space="0" w:color="auto"/>
            <w:right w:val="none" w:sz="0" w:space="0" w:color="auto"/>
          </w:divBdr>
        </w:div>
        <w:div w:id="1828982847">
          <w:marLeft w:val="0"/>
          <w:marRight w:val="0"/>
          <w:marTop w:val="0"/>
          <w:marBottom w:val="0"/>
          <w:divBdr>
            <w:top w:val="none" w:sz="0" w:space="0" w:color="auto"/>
            <w:left w:val="none" w:sz="0" w:space="0" w:color="auto"/>
            <w:bottom w:val="none" w:sz="0" w:space="0" w:color="auto"/>
            <w:right w:val="none" w:sz="0" w:space="0" w:color="auto"/>
          </w:divBdr>
        </w:div>
      </w:divsChild>
    </w:div>
    <w:div w:id="1648820882">
      <w:bodyDiv w:val="1"/>
      <w:marLeft w:val="0"/>
      <w:marRight w:val="0"/>
      <w:marTop w:val="0"/>
      <w:marBottom w:val="0"/>
      <w:divBdr>
        <w:top w:val="none" w:sz="0" w:space="0" w:color="auto"/>
        <w:left w:val="none" w:sz="0" w:space="0" w:color="auto"/>
        <w:bottom w:val="none" w:sz="0" w:space="0" w:color="auto"/>
        <w:right w:val="none" w:sz="0" w:space="0" w:color="auto"/>
      </w:divBdr>
    </w:div>
    <w:div w:id="1862549535">
      <w:bodyDiv w:val="1"/>
      <w:marLeft w:val="0"/>
      <w:marRight w:val="0"/>
      <w:marTop w:val="0"/>
      <w:marBottom w:val="0"/>
      <w:divBdr>
        <w:top w:val="none" w:sz="0" w:space="0" w:color="auto"/>
        <w:left w:val="none" w:sz="0" w:space="0" w:color="auto"/>
        <w:bottom w:val="none" w:sz="0" w:space="0" w:color="auto"/>
        <w:right w:val="none" w:sz="0" w:space="0" w:color="auto"/>
      </w:divBdr>
      <w:divsChild>
        <w:div w:id="154149048">
          <w:marLeft w:val="0"/>
          <w:marRight w:val="0"/>
          <w:marTop w:val="0"/>
          <w:marBottom w:val="0"/>
          <w:divBdr>
            <w:top w:val="none" w:sz="0" w:space="0" w:color="auto"/>
            <w:left w:val="none" w:sz="0" w:space="0" w:color="auto"/>
            <w:bottom w:val="none" w:sz="0" w:space="0" w:color="auto"/>
            <w:right w:val="none" w:sz="0" w:space="0" w:color="auto"/>
          </w:divBdr>
        </w:div>
        <w:div w:id="901597279">
          <w:marLeft w:val="0"/>
          <w:marRight w:val="0"/>
          <w:marTop w:val="0"/>
          <w:marBottom w:val="0"/>
          <w:divBdr>
            <w:top w:val="none" w:sz="0" w:space="0" w:color="auto"/>
            <w:left w:val="none" w:sz="0" w:space="0" w:color="auto"/>
            <w:bottom w:val="none" w:sz="0" w:space="0" w:color="auto"/>
            <w:right w:val="none" w:sz="0" w:space="0" w:color="auto"/>
          </w:divBdr>
        </w:div>
        <w:div w:id="1987854651">
          <w:marLeft w:val="0"/>
          <w:marRight w:val="0"/>
          <w:marTop w:val="0"/>
          <w:marBottom w:val="0"/>
          <w:divBdr>
            <w:top w:val="none" w:sz="0" w:space="0" w:color="auto"/>
            <w:left w:val="none" w:sz="0" w:space="0" w:color="auto"/>
            <w:bottom w:val="none" w:sz="0" w:space="0" w:color="auto"/>
            <w:right w:val="none" w:sz="0" w:space="0" w:color="auto"/>
          </w:divBdr>
        </w:div>
        <w:div w:id="276179423">
          <w:marLeft w:val="0"/>
          <w:marRight w:val="0"/>
          <w:marTop w:val="0"/>
          <w:marBottom w:val="0"/>
          <w:divBdr>
            <w:top w:val="none" w:sz="0" w:space="0" w:color="auto"/>
            <w:left w:val="none" w:sz="0" w:space="0" w:color="auto"/>
            <w:bottom w:val="none" w:sz="0" w:space="0" w:color="auto"/>
            <w:right w:val="none" w:sz="0" w:space="0" w:color="auto"/>
          </w:divBdr>
        </w:div>
        <w:div w:id="1407652457">
          <w:marLeft w:val="0"/>
          <w:marRight w:val="0"/>
          <w:marTop w:val="0"/>
          <w:marBottom w:val="0"/>
          <w:divBdr>
            <w:top w:val="none" w:sz="0" w:space="0" w:color="auto"/>
            <w:left w:val="none" w:sz="0" w:space="0" w:color="auto"/>
            <w:bottom w:val="none" w:sz="0" w:space="0" w:color="auto"/>
            <w:right w:val="none" w:sz="0" w:space="0" w:color="auto"/>
          </w:divBdr>
        </w:div>
        <w:div w:id="1321541244">
          <w:marLeft w:val="0"/>
          <w:marRight w:val="0"/>
          <w:marTop w:val="0"/>
          <w:marBottom w:val="0"/>
          <w:divBdr>
            <w:top w:val="none" w:sz="0" w:space="0" w:color="auto"/>
            <w:left w:val="none" w:sz="0" w:space="0" w:color="auto"/>
            <w:bottom w:val="none" w:sz="0" w:space="0" w:color="auto"/>
            <w:right w:val="none" w:sz="0" w:space="0" w:color="auto"/>
          </w:divBdr>
        </w:div>
        <w:div w:id="267199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D819-7F50-41D9-B350-73EA4957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Филимоненко Анна Андреевна</dc:creator>
  <cp:lastModifiedBy>Старикова-Разборова Вера Сергеевна</cp:lastModifiedBy>
  <cp:revision>3</cp:revision>
  <cp:lastPrinted>2017-10-11T16:15:00Z</cp:lastPrinted>
  <dcterms:created xsi:type="dcterms:W3CDTF">2017-11-15T14:27:00Z</dcterms:created>
  <dcterms:modified xsi:type="dcterms:W3CDTF">2017-12-04T15:59:00Z</dcterms:modified>
</cp:coreProperties>
</file>