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8" w:rsidRDefault="00010994" w:rsidP="0070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1F88" w:rsidRPr="00701F88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701F88" w:rsidRDefault="00701F88" w:rsidP="0070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F88">
        <w:rPr>
          <w:rFonts w:ascii="Times New Roman" w:hAnsi="Times New Roman" w:cs="Times New Roman"/>
          <w:sz w:val="28"/>
          <w:szCs w:val="28"/>
        </w:rPr>
        <w:t xml:space="preserve">о ходе реализации плана мероприятий («дорожной карты») </w:t>
      </w:r>
    </w:p>
    <w:p w:rsidR="00701F88" w:rsidRDefault="00701F88" w:rsidP="0070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F88">
        <w:rPr>
          <w:rFonts w:ascii="Times New Roman" w:hAnsi="Times New Roman" w:cs="Times New Roman"/>
          <w:sz w:val="28"/>
          <w:szCs w:val="28"/>
        </w:rPr>
        <w:t>«Развитие конкуренции в здравоохранении»,</w:t>
      </w:r>
    </w:p>
    <w:p w:rsidR="00701F88" w:rsidRDefault="00701F88" w:rsidP="0070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1F88">
        <w:rPr>
          <w:rFonts w:ascii="Times New Roman" w:hAnsi="Times New Roman" w:cs="Times New Roman"/>
          <w:sz w:val="28"/>
          <w:szCs w:val="28"/>
        </w:rPr>
        <w:t>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88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</w:p>
    <w:p w:rsidR="00701F88" w:rsidRPr="00701F88" w:rsidRDefault="00701F88" w:rsidP="00701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1F88">
        <w:rPr>
          <w:rFonts w:ascii="Times New Roman" w:hAnsi="Times New Roman" w:cs="Times New Roman"/>
          <w:sz w:val="28"/>
          <w:szCs w:val="28"/>
        </w:rPr>
        <w:t>от 12.01.2018 № 9-р</w:t>
      </w:r>
    </w:p>
    <w:p w:rsidR="009C22C5" w:rsidRPr="00701F88" w:rsidRDefault="009C22C5" w:rsidP="00E07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9C22C5" w:rsidRPr="00701F88" w:rsidRDefault="009C22C5" w:rsidP="00E0735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01F88"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</w:t>
      </w:r>
      <w:r w:rsidR="00E159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5C5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1F8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96071" w:rsidRPr="00701F8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1593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01F8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596071" w:rsidRPr="00701F8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10994">
        <w:rPr>
          <w:rFonts w:ascii="Times New Roman" w:hAnsi="Times New Roman" w:cs="Times New Roman"/>
          <w:sz w:val="28"/>
          <w:szCs w:val="28"/>
          <w:u w:val="single"/>
        </w:rPr>
        <w:t>, ответственный исполнитель – ФАС России</w:t>
      </w:r>
    </w:p>
    <w:p w:rsidR="0052160E" w:rsidRPr="00701F88" w:rsidRDefault="0052160E" w:rsidP="00E0735E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1F88" w:rsidRDefault="00701F88" w:rsidP="005216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6520"/>
        <w:gridCol w:w="1418"/>
        <w:gridCol w:w="2268"/>
      </w:tblGrid>
      <w:tr w:rsidR="002E2B87" w:rsidRPr="00345680" w:rsidTr="00345680">
        <w:tc>
          <w:tcPr>
            <w:tcW w:w="567" w:type="dxa"/>
          </w:tcPr>
          <w:p w:rsidR="002E2B87" w:rsidRPr="00345680" w:rsidRDefault="004D68A4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B87" w:rsidRPr="003456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B87" w:rsidRPr="00345680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</w:p>
        </w:tc>
        <w:tc>
          <w:tcPr>
            <w:tcW w:w="3261" w:type="dxa"/>
          </w:tcPr>
          <w:p w:rsidR="004D68A4" w:rsidRPr="00345680" w:rsidRDefault="004D68A4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45680">
              <w:rPr>
                <w:rFonts w:ascii="Times New Roman" w:hAnsi="Times New Roman" w:cs="Times New Roman"/>
                <w:sz w:val="24"/>
                <w:szCs w:val="24"/>
              </w:rPr>
              <w:t>, пункт дорожной карты</w:t>
            </w:r>
          </w:p>
        </w:tc>
        <w:tc>
          <w:tcPr>
            <w:tcW w:w="1701" w:type="dxa"/>
          </w:tcPr>
          <w:p w:rsidR="004D68A4" w:rsidRPr="00345680" w:rsidRDefault="004D68A4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520" w:type="dxa"/>
          </w:tcPr>
          <w:p w:rsidR="004D68A4" w:rsidRPr="00345680" w:rsidRDefault="004D68A4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Стадия исполнения</w:t>
            </w:r>
          </w:p>
        </w:tc>
        <w:tc>
          <w:tcPr>
            <w:tcW w:w="1418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</w:tr>
      <w:tr w:rsidR="002E2B87" w:rsidRPr="00345680" w:rsidTr="00345680">
        <w:tc>
          <w:tcPr>
            <w:tcW w:w="567" w:type="dxa"/>
          </w:tcPr>
          <w:p w:rsidR="002E2B87" w:rsidRPr="00345680" w:rsidRDefault="002E2B87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</w:tcPr>
          <w:p w:rsidR="002E2B87" w:rsidRPr="00345680" w:rsidRDefault="002E2B87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I. Рынки лекарственных препаратов для медицинского применения</w:t>
            </w:r>
          </w:p>
        </w:tc>
      </w:tr>
      <w:tr w:rsidR="002E2B87" w:rsidRPr="00345680" w:rsidTr="00345680">
        <w:tc>
          <w:tcPr>
            <w:tcW w:w="567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функционирования института взаимозаменяемости лекарственных препаратов:</w:t>
            </w:r>
          </w:p>
        </w:tc>
        <w:tc>
          <w:tcPr>
            <w:tcW w:w="1701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8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87" w:rsidRPr="00345680" w:rsidTr="00345680">
        <w:tc>
          <w:tcPr>
            <w:tcW w:w="567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проработка вопроса об установлении профессиональной ответственности медицинских работников за нарушение требований законодательства Российской Федерации об обращении лекарственных средств и в сфере охраны здоровья</w:t>
            </w:r>
          </w:p>
          <w:p w:rsidR="005D50A4" w:rsidRPr="00345680" w:rsidRDefault="005D50A4" w:rsidP="00E0735E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D6EB5D" wp14:editId="3F1027B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83185</wp:posOffset>
                      </wp:positionV>
                      <wp:extent cx="1365250" cy="514350"/>
                      <wp:effectExtent l="0" t="0" r="2540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2101CB" id="Скругленный прямоугольник 3" o:spid="_x0000_s1026" style="position:absolute;margin-left:26.8pt;margin-top:6.55pt;width:10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wJzgIAALIFAAAOAAAAZHJzL2Uyb0RvYy54bWysVM1u1DAQviPxDpbvNNm/Aqtmq6VVEVLV&#10;rtqinr2OsxvJ8Rjb+8cJiSNIPAPPgJCgpeUVsm/E2Mmmq7bigMjBmfHMfPPjmdnbXxaSzIWxOaiE&#10;tnZiSoTikOZqktC3F0fPXlBiHVMpk6BEQlfC0v3B0yd7C90XbZiCTIUhCKJsf6ETOnVO96PI8qko&#10;mN0BLRQKMzAFc8iaSZQatkD0QkbtON6NFmBSbYALa/H2sBLSQcDPMsHdaZZZ4YhMKMbmwmnCOfZn&#10;NNhj/YlheprzOgz2D1EULFfotIE6ZI6RmckfQBU5N2AhczscigiyLOci5IDZtOJ72ZxPmRYhFyyO&#10;1U2Z7P+D5SfzkSF5mtAOJYoV+ETl1/Jq/WH9sfxWXpffy5vyZv2p/EnK33j5pfxV3gbRbXm9/ozC&#10;H+UV6fgyLrTtI9q5Hpmas0j6miwzU/g/ZkuWofSrpvRi6QjHy1Znt9fu4QtxlPVa3Q7SCBPdWWtj&#10;3WsBBfFEQg3MVHqG7xvKzubH1lX6Gz3vUcFRLiXes75U/rQg89TfBcZMxgfSkDnzzRG/ihufW2oY&#10;gTeNfHpVQoFyKykq2DORYf0whXaIJHSuaGAZ50K5ViWaslRU3noxfnWCjUVIVyoE9MgZRtlg1wB+&#10;Kh5iV3nX+t5UhMZvjOO/BVYZNxbBMyjXGBe5AvMYgMSsas+V/qZIVWl8lcaQrrC7DFRjZzU/yvHx&#10;jpl1I2ZwzvC9cXe4UzwyCYuEQk1RMgXz/rF7r4/tj1JKFji3CbXvZswISuQbhYPxstXt+kEPTLf3&#10;vI2M2ZaMtyVqVhwAvn4Lt5TmgfT6Tm7IzEBxiStm6L2iiCmOvhPKndkwB67aJ7ikuBgOgxoOt2bu&#10;WJ1r7sF9VX1fXiwvmdF1Bzvs/RPYzDjr3+vhStdbKhjOHGR5aPC7utb1xsUQGqdeYn7zbPNB627V&#10;Dv4AAAD//wMAUEsDBBQABgAIAAAAIQAfPHp93QAAAAgBAAAPAAAAZHJzL2Rvd25yZXYueG1sTI9B&#10;T4NAEIXvJv6HzZh4MXahKLbI0mgT05uJ2HiewghYdpawS4v/3vGkx3nv5c338s1se3Wi0XeODcSL&#10;CBRx5eqOGwP795fbFSgfkGvsHZOBb/KwKS4vcsxqd+Y3OpWhUVLCPkMDbQhDprWvWrLoF24gFu/T&#10;jRaDnGOj6xHPUm57vYyiVFvsWD60ONC2pepYTtYAbm+eqcQPvcZu8l/H193DPtkZc301Pz2CCjSH&#10;vzD84gs6FMJ0cBPXXvUG7pNUkqInMSjxl+lKhIOB9V0Musj1/wHFDwAAAP//AwBQSwECLQAUAAYA&#10;CAAAACEAtoM4kv4AAADhAQAAEwAAAAAAAAAAAAAAAAAAAAAAW0NvbnRlbnRfVHlwZXNdLnhtbFBL&#10;AQItABQABgAIAAAAIQA4/SH/1gAAAJQBAAALAAAAAAAAAAAAAAAAAC8BAABfcmVscy8ucmVsc1BL&#10;AQItABQABgAIAAAAIQBAfXwJzgIAALIFAAAOAAAAAAAAAAAAAAAAAC4CAABkcnMvZTJvRG9jLnht&#10;bFBLAQItABQABgAIAAAAIQAfPHp93QAAAAgBAAAPAAAAAAAAAAAAAAAAACgFAABkcnMvZG93bnJl&#10;di54bWxQSwUGAAAAAAQABADzAAAAMgYAAAAA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5D50A4" w:rsidRPr="00345680" w:rsidRDefault="005D50A4" w:rsidP="00E0735E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5D50A4" w:rsidRPr="00345680" w:rsidRDefault="005D50A4" w:rsidP="00E0735E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5D50A4" w:rsidRPr="00345680" w:rsidRDefault="005D50A4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6520" w:type="dxa"/>
          </w:tcPr>
          <w:p w:rsidR="005D50A4" w:rsidRPr="00345680" w:rsidRDefault="005D50A4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45680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ab/>
              <w:t>Мероприятие выполнено в установленный дорожной картой срок</w:t>
            </w: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>: доклад в Правительство Российской Федерации направлен письмом ФАС России от 25.09.2018 №</w:t>
            </w:r>
            <w:r w:rsidR="007312CC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>ВК/76923-ПР/18.</w:t>
            </w:r>
          </w:p>
          <w:p w:rsidR="004C34CA" w:rsidRPr="00345680" w:rsidRDefault="004C34C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45680">
              <w:rPr>
                <w:rFonts w:cs="Times New Roman"/>
                <w:color w:val="000000"/>
              </w:rPr>
              <w:tab/>
              <w:t>Письмом Аппарата Правительства Российской Федерации от 09.01.2019 № П12-79 в ФАС России поступило указание Заместителя Председателя Правительства Российской Федерации Т.А. Голиковой по дальнейшему исполнению поручений Правительства Российской Федерации, в соответствии с которым</w:t>
            </w:r>
            <w:r w:rsidRPr="00345680">
              <w:rPr>
                <w:rFonts w:cs="Times New Roman"/>
              </w:rPr>
              <w:t xml:space="preserve"> данное мероприятие дорожной карты </w:t>
            </w:r>
            <w:r w:rsidRPr="00345680">
              <w:rPr>
                <w:rFonts w:cs="Times New Roman"/>
                <w:bCs/>
              </w:rPr>
              <w:t xml:space="preserve">снято с </w:t>
            </w:r>
            <w:r w:rsidRPr="00345680">
              <w:rPr>
                <w:rFonts w:cs="Times New Roman"/>
                <w:bCs/>
                <w:color w:val="000000"/>
              </w:rPr>
              <w:t>контроля.</w:t>
            </w:r>
          </w:p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2B87" w:rsidRPr="00345680" w:rsidRDefault="002E2B8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268" w:type="dxa"/>
          </w:tcPr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2E2B87" w:rsidRPr="00345680" w:rsidRDefault="002E2B87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Росздравнадзор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механизма регулирования цен на лекарственные препараты, включенные в перечень жизненно необходимых и важнейших лекарственных препаратов: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D3C90" w:rsidRPr="00345680" w:rsidRDefault="003D3C90" w:rsidP="0014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Федеральный </w:t>
            </w:r>
            <w:hyperlink r:id="rId7" w:history="1">
              <w:r w:rsidRPr="0034568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71F" w:rsidRPr="00345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Об обращении лекарственных средств</w:t>
            </w:r>
            <w:r w:rsidR="0014771F" w:rsidRPr="00345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34568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Федерации, утвержденные постановлением Правительства Российской Федерации от 29 октября 2010 г. </w:t>
            </w:r>
            <w:r w:rsidR="0014771F" w:rsidRPr="00345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 865 </w:t>
            </w:r>
            <w:r w:rsidR="0014771F" w:rsidRPr="00345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14771F" w:rsidRPr="00345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предусматривающих формирование отпускных цен на лекарственные препараты, включенные в перечень жизненно необходимых и важнейших лекарственных препаратов, в зависимости от правового статуса налогоплательщика</w:t>
            </w:r>
          </w:p>
          <w:p w:rsidR="006F18DC" w:rsidRPr="00345680" w:rsidRDefault="006F18DC" w:rsidP="006F18DC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5C1FFB" wp14:editId="7A43ABC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83185</wp:posOffset>
                      </wp:positionV>
                      <wp:extent cx="1365250" cy="514350"/>
                      <wp:effectExtent l="0" t="0" r="25400" b="1905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091FE" id="Скругленный прямоугольник 8" o:spid="_x0000_s1026" style="position:absolute;margin-left:26.8pt;margin-top:6.55pt;width:107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cQzwIAALIFAAAOAAAAZHJzL2Uyb0RvYy54bWysVM1u1DAQviPxDpbvNNntbilRs9XSqgip&#10;olVb1LPXcXYjOR5je/84IXEEiWfgGRAStLS8QvaNGDvZdNVWHBA5ODOemW9+PDN7+4tSkpkwtgCV&#10;0s5WTIlQHLJCjVP69uLo2S4l1jGVMQlKpHQpLN0fPH2yN9eJ6MIEZCYMQRBlk7lO6cQ5nUSR5RNR&#10;MrsFWigU5mBK5pA14ygzbI7opYy6cbwTzcFk2gAX1uLtYS2kg4Cf54K7kzy3whGZUozNhdOEc+TP&#10;aLDHkrFhelLwJgz2D1GUrFDotIU6ZI6RqSkeQJUFN2Ahd1scygjyvOAi5IDZdOJ72ZxPmBYhFyyO&#10;1W2Z7P+D5W9mp4YUWUrxoRQr8Ymqr9XV6sPqY/Wtuq6+VzfVzepT9ZNUv/HyS/Wrug2i2+p69RmF&#10;P6orsuvLONc2QbRzfWoaziLpa7LITen/mC1ZhNIv29KLhSMcLzvbO/1uH1+Io6zf6W0jjTDRnbU2&#10;1r0SUBJPpNTAVGVn+L6h7Gx2bF2tv9bzHhUcFVLiPUuk8qcFWWT+LjBmPDqQhsyYb474Zdz63FDD&#10;CLxp5NOrEwqUW0pRw56JHOuHKXRDJKFzRQvLOBfKdWrRhGWi9taP8WsSbC1CulIhoEfOMcoWuwHw&#10;U/EQu8670femIjR+axz/LbDauLUInkG51rgsFJjHACRm1Xiu9ddFqkvjqzSCbIndZaAeO6v5UYGP&#10;d8ysO2UG5wzfG3eHO8EjlzBPKTQUJRMw7x+79/rY/iilZI5zm1L7bsqMoES+VjgYLzq9nh/0wPT6&#10;z7vImE3JaFOipuUB4Ot3cEtpHkiv7+SazA2Ul7hiht4ripji6Dul3Jk1c+DqfYJLiovhMKjhcGvm&#10;jtW55h7cV9X35cXikhnddLDD3n8D6xlnyb0ernW9pYLh1EFehAa/q2tTb1wMoXGaJeY3zyYftO5W&#10;7eAPAAAA//8DAFBLAwQUAAYACAAAACEAHzx6fd0AAAAIAQAADwAAAGRycy9kb3ducmV2LnhtbEyP&#10;QU+DQBCF7yb+h82YeDF2oSi2yNJoE9Obidh4nsIIWHaWsEuL/97xpMd57+XN9/LNbHt1otF3jg3E&#10;iwgUceXqjhsD+/eX2xUoH5Br7B2TgW/ysCkuL3LManfmNzqVoVFSwj5DA20IQ6a1r1qy6BduIBbv&#10;040Wg5xjo+sRz1Jue72MolRb7Fg+tDjQtqXqWE7WAG5vnqnED73GbvJfx9fdwz7ZGXN9NT89ggo0&#10;h78w/OILOhTCdHAT1171Bu6TVJKiJzEo8ZfpSoSDgfVdDLrI9f8BxQ8AAAD//wMAUEsBAi0AFAAG&#10;AAgAAAAhALaDOJL+AAAA4QEAABMAAAAAAAAAAAAAAAAAAAAAAFtDb250ZW50X1R5cGVzXS54bWxQ&#10;SwECLQAUAAYACAAAACEAOP0h/9YAAACUAQAACwAAAAAAAAAAAAAAAAAvAQAAX3JlbHMvLnJlbHNQ&#10;SwECLQAUAAYACAAAACEAY8x3EM8CAACyBQAADgAAAAAAAAAAAAAAAAAuAgAAZHJzL2Uyb0RvYy54&#10;bWxQSwECLQAUAAYACAAAACEAHzx6fd0AAAAIAQAADwAAAAAAAAAAAAAAAAApBQAAZHJzL2Rvd25y&#10;ZXYueG1sUEsFBgAAAAAEAAQA8wAAADMGAAAAAA==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6F18DC" w:rsidRPr="00345680" w:rsidRDefault="006F18DC" w:rsidP="006F18DC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6F18DC" w:rsidRPr="00345680" w:rsidRDefault="006F18DC" w:rsidP="006F18DC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6F18DC" w:rsidRPr="00345680" w:rsidRDefault="006F18DC" w:rsidP="00147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  <w:p w:rsidR="006B6777" w:rsidRPr="00345680" w:rsidRDefault="006B677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6520" w:type="dxa"/>
          </w:tcPr>
          <w:p w:rsidR="006F18DC" w:rsidRPr="00345680" w:rsidRDefault="006F18DC" w:rsidP="006F18DC">
            <w:pPr>
              <w:pStyle w:val="a3"/>
              <w:spacing w:after="0"/>
              <w:ind w:right="17"/>
              <w:jc w:val="both"/>
            </w:pPr>
            <w:r w:rsidRPr="00345680">
              <w:rPr>
                <w:b/>
              </w:rPr>
              <w:tab/>
            </w:r>
            <w:r w:rsidR="00801ACA" w:rsidRPr="00345680">
              <w:rPr>
                <w:b/>
              </w:rPr>
              <w:t>Мероприятие выполнено в установленный дорожной картой срок</w:t>
            </w:r>
            <w:r w:rsidR="00801ACA" w:rsidRPr="00345680">
              <w:t>: проект федерального закона</w:t>
            </w:r>
            <w:r w:rsidRPr="00345680">
              <w:t xml:space="preserve"> «О внесении изменений в Федеральный закон «Об обращении лекарственных средств» внесен в правительство Российской Федерации письмом ФАС России от 19.11.2018 № СП/94009-ПР/18.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нормативно-правового регулирования в сфере закупок лекарственных препаратов для обеспечения государственных и муниципальных нужд: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ограничений на заключение долгосрочных государственных контрактов на поставку лекарственных препаратов, в том числе установление возможности заключения долгосрочных государственных контрактов только в отношении лекарственных препаратов, защищенных патентами, при условии значительного снижения цен на такие лекарственные препараты,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ограничение срока действия долгосрочных государственных контрактов сроком действия патента на лекарственный препарат либо датой выхода на рынок иного лекарственного препарата, имеющего те же показания к применению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</w:t>
            </w:r>
          </w:p>
        </w:tc>
        <w:tc>
          <w:tcPr>
            <w:tcW w:w="6520" w:type="dxa"/>
          </w:tcPr>
          <w:p w:rsidR="002922AA" w:rsidRPr="002922AA" w:rsidRDefault="00D62291" w:rsidP="00292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2AA">
              <w:rPr>
                <w:rFonts w:ascii="Times New Roman" w:hAnsi="Times New Roman" w:cs="Times New Roman"/>
                <w:sz w:val="24"/>
                <w:szCs w:val="24"/>
              </w:rPr>
              <w:t>Мероприятие в стадии исполнения</w:t>
            </w:r>
            <w:r w:rsidR="002922AA" w:rsidRPr="0029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AA" w:rsidRPr="002922AA" w:rsidRDefault="002922AA" w:rsidP="00292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исполнение данного мероприятия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 России</w:t>
            </w:r>
            <w:r w:rsidRPr="0029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разработала и письмом от 15.02.2019 № МЕ/11307-ПР/19 направила на согласование в Минфин России, Минздрав России и Минпромторг России проект федерального закона «О внесении изменения в часть 29 статьи 34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922AA" w:rsidRPr="00345680" w:rsidRDefault="002922AA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46CEF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установление особенностей описания лекарственных препаратов при осуществлении закупок, в том числе лекарственных форм и дозировок лекарстве</w:t>
            </w:r>
            <w:r w:rsidR="00446CEF" w:rsidRPr="00345680">
              <w:rPr>
                <w:rFonts w:ascii="Times New Roman" w:hAnsi="Times New Roman" w:cs="Times New Roman"/>
                <w:sz w:val="24"/>
                <w:szCs w:val="24"/>
              </w:rPr>
              <w:t>нных препаратов. установление требования об указании в документации о закупке остаточного срока годности лекарственных препаратов, выраженного определенным периодом (например, в годах, месяцах, днях), в течение которого лекарственные препараты сохраняют пригодность, либо конкретной датой, до которой лекарственные препараты сохраняют свою пригодность для использования по назначению;</w:t>
            </w:r>
          </w:p>
          <w:p w:rsidR="00446CEF" w:rsidRPr="00345680" w:rsidRDefault="00446CEF" w:rsidP="00446CEF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36A88FD" wp14:editId="19161EA4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76835</wp:posOffset>
                      </wp:positionV>
                      <wp:extent cx="1365250" cy="514350"/>
                      <wp:effectExtent l="0" t="0" r="25400" b="19050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3F7081" id="Скругленный прямоугольник 39" o:spid="_x0000_s1026" style="position:absolute;margin-left:27.8pt;margin-top:6.05pt;width:107.5pt;height:4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xd0AIAALQFAAAOAAAAZHJzL2Uyb0RvYy54bWysVM1u1DAQviPxDpbvNMl2t9BVs9XSqgip&#10;olVb1LPXcXYjOR5je/84IXEEiWfgGRAStLS8QvaNGDvZdNVWHBA5ODOemW9+PDN7+4tSkpkwtgCV&#10;0mQrpkQoDlmhxil9e3H07AUl1jGVMQlKpHQpLN0fPH2yN9d90YEJyEwYgiDK9uc6pRPndD+KLJ+I&#10;ktkt0EKhMAdTMoesGUeZYXNEL2XUieOdaA4m0wa4sBZvD2shHQT8PBfcneS5FY7IlGJsLpwmnCN/&#10;RoM91h8bpicFb8Jg/xBFyQqFTluoQ+YYmZriAVRZcAMWcrfFoYwgzwsuQg6YTRLfy+Z8wrQIuWBx&#10;rG7LZP8fLH8zOzWkyFK6vUuJYiW+UfW1ulp9WH2svlXX1ffqprpZfap+kuo3Xn6pflW3QXRbXa8+&#10;o/BHdUXQFgs517aPeOf61DScRdJXZZGb0v8xX7IIxV+2xRcLRzheJts7vU4P34ijrJd0t5FGmOjO&#10;WhvrXgkoiSdSamCqsjN84VB4Nju2rtZf63mPCo4KKfGe9aXypwVZZP4uMGY8OpCGzJhvj/hl3Prc&#10;UMMIvGnk06sTCpRbSlHDnokcK4gpdEIkoXdFC8s4F8oltWjCMlF768X4NQm2FiFdqRDQI+cYZYvd&#10;APi5eIhd593oe1MRWr81jv8WWG3cWgTPoFxrXBYKzGMAErNqPNf66yLVpfFVGkG2xP4yUA+e1fyo&#10;wMc7ZtadMoOThu+N28Od4JFLmKcUGoqSCZj3j917fRwAlFIyx8lNqX03ZUZQIl8rHI3dpNv1ox6Y&#10;bu95BxmzKRltStS0PAB8/QT3lOaB9PpOrsncQHmJS2bovaKIKY6+U8qdWTMHrt4ouKa4GA6DGo63&#10;Zu5YnWvuwX1VfV9eLC6Z0U0HO+z9N7Cecta/18O1rrdUMJw6yIvQ4Hd1beqNqyE0TrPG/O7Z5IPW&#10;3bId/AEAAP//AwBQSwMEFAAGAAgAAAAhAHVB8A3dAAAACAEAAA8AAABkcnMvZG93bnJldi54bWxM&#10;j09Pg0AQxe8mfofNmHgxdoGm/5Cl0SamNxOx6XkKI2DZWcIuLX57x5Me572XN7+XbSfbqQsNvnVs&#10;IJ5FoIhLV7VcGzh8vD6uQfmAXGHnmAx8k4dtfnuTYVq5K7/TpQi1khL2KRpoQuhTrX3ZkEU/cz2x&#10;eJ9usBjkHGpdDXiVctvpJIqW2mLL8qHBnnYNleditAZw9/BCBR71BtvRf53f9qvDfG/M/d30/AQq&#10;0BT+wvCLL+iQC9PJjVx51RlYLJaSFD2JQYmfrCIRTgY28xh0nun/A/IfAAAA//8DAFBLAQItABQA&#10;BgAIAAAAIQC2gziS/gAAAOEBAAATAAAAAAAAAAAAAAAAAAAAAABbQ29udGVudF9UeXBlc10ueG1s&#10;UEsBAi0AFAAGAAgAAAAhADj9If/WAAAAlAEAAAsAAAAAAAAAAAAAAAAALwEAAF9yZWxzLy5yZWxz&#10;UEsBAi0AFAAGAAgAAAAhAK4+DF3QAgAAtAUAAA4AAAAAAAAAAAAAAAAALgIAAGRycy9lMm9Eb2Mu&#10;eG1sUEsBAi0AFAAGAAgAAAAhAHVB8A3dAAAACAEAAA8AAAAAAAAAAAAAAAAAKgUAAGRycy9kb3du&#10;cmV2LnhtbFBLBQYAAAAABAAEAPMAAAA0BgAAAAA=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446CEF" w:rsidRPr="00345680" w:rsidRDefault="00446CEF" w:rsidP="00446CEF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446CEF" w:rsidRPr="00345680" w:rsidRDefault="00446CEF" w:rsidP="00446CEF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446CEF" w:rsidRPr="00345680" w:rsidRDefault="00446CEF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запрета на объединение в один лот услуг по поставке, хранению и от</w:t>
            </w:r>
            <w:r w:rsidR="00446CEF" w:rsidRPr="00345680">
              <w:rPr>
                <w:rFonts w:ascii="Times New Roman" w:hAnsi="Times New Roman" w:cs="Times New Roman"/>
                <w:sz w:val="24"/>
                <w:szCs w:val="24"/>
              </w:rPr>
              <w:t>пуску лекарственных препаратов</w:t>
            </w:r>
          </w:p>
          <w:p w:rsidR="00446CEF" w:rsidRPr="00345680" w:rsidRDefault="00446CEF" w:rsidP="00446CEF">
            <w:pPr>
              <w:spacing w:line="240" w:lineRule="auto"/>
              <w:rPr>
                <w:rFonts w:cs="Times New Roman"/>
                <w:color w:val="FF0000"/>
                <w:lang w:val="ru-RU" w:eastAsia="ru-RU" w:bidi="ar-SA"/>
              </w:rPr>
            </w:pPr>
          </w:p>
          <w:p w:rsidR="00446CEF" w:rsidRPr="00345680" w:rsidRDefault="00446CEF" w:rsidP="00446CEF">
            <w:pPr>
              <w:spacing w:line="240" w:lineRule="auto"/>
              <w:rPr>
                <w:rFonts w:cs="Times New Roman"/>
                <w:color w:val="FF0000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color w:val="FF000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321C1C" wp14:editId="776D2786">
                      <wp:simplePos x="0" y="0"/>
                      <wp:positionH relativeFrom="column">
                        <wp:posOffset>21591</wp:posOffset>
                      </wp:positionH>
                      <wp:positionV relativeFrom="paragraph">
                        <wp:posOffset>90170</wp:posOffset>
                      </wp:positionV>
                      <wp:extent cx="1924050" cy="847725"/>
                      <wp:effectExtent l="0" t="0" r="19050" b="28575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847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B81E6" id="Скругленный прямоугольник 41" o:spid="_x0000_s1026" style="position:absolute;margin-left:1.7pt;margin-top:7.1pt;width:151.5pt;height:6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rLC0wIAALQFAAAOAAAAZHJzL2Uyb0RvYy54bWysVM1uEzEQviPxDpbvdJMooW3UTRW1CkKq&#10;2qot6tnxepOVvB5jO9mEExJHkHgGngEhQUvLK2zeiLH3p1GpOCD24LU9M9/MfJ6Zg8NVLslSGJuB&#10;iml3p0OJUBySTM1i+uZq8mKPEuuYSpgEJWK6FpYejp4/Oyj0UPRgDjIRhiCIssNCx3TunB5GkeVz&#10;kTO7A1ooFKZgcubwaGZRYliB6LmMep3Oy6gAk2gDXFiLt8eVkI4CfpoK7s7S1ApHZEwxNhdWE9ap&#10;X6PRARvODNPzjNdhsH+IImeZQqct1DFzjCxM9gdUnnEDFlK3wyGPIE0zLkIOmE238yibyznTIuSC&#10;5Fjd0mT/Hyw/XZ4bkiUx7XcpUSzHNyq/lDeb95sP5dfytvxW3pV3m4/lD1L+wsvP5c/yPojuy9vN&#10;JxR+L28I2iKRhbZDxLvU56Y+Wdx6Vlapyf0f8yWrQP66JV+sHOF42d3v9TsDfCOOsr3+7m5v4EGj&#10;B2ttrHslICd+E1MDC5Vc4AsH4tnyxLpKv9HzHhVMMinxng2l8qsFmSX+LhzMbHokDVkyLI/JpINf&#10;7XNLDSPwppFPr0oo7Nxaigr2QqTIIKbQC5GE2hUtLONcKNetRHOWiMrbYNuZr3ZvEdKVCgE9copR&#10;ttg1QKNZgTTYVd61vjcVofRb487fAquMW4vgGZRrjfNMgXkKQGJWtedKvyGposazNIVkjfVloGo8&#10;q/kkw8c7YdadM4Odhu+N08Od4ZJKKGIK9Y6SOZh3T917fWwAlFJSYOfG1L5dMCMoka8VtsZ+t9/3&#10;rR4O/cFuDw9mWzLdlqhFfgT4+lj9GF3Yen0nm21qIL/GITP2XlHEFEffMeXONIcjV00UHFNcjMdB&#10;DdtbM3eiLjX34J5VX5dXq2tmdF3BDmv/FJouZ8NHNVzpeksF44WDNAsF/sBrzTeOhlA49Rjzs2f7&#10;HLQehu3oNwAAAP//AwBQSwMEFAAGAAgAAAAhAGGrN9PcAAAACAEAAA8AAABkcnMvZG93bnJldi54&#10;bWxMj8FOwzAQRO9I/IO1SNyo0yZKUYhTUVAREhda+gHbeEki4nUUu234e7Ynetw3o9mZcjW5Xp1o&#10;DJ1nA/NZAoq49rbjxsD+a/PwCCpEZIu9ZzLwSwFW1e1NiYX1Z97SaRcbJSEcCjTQxjgUWoe6JYdh&#10;5gdi0b796DDKOTbajniWcNfrRZLk2mHH8qHFgV5aqn92R2fg8309z9J6Y1+7KU/3bx/rgbOtMfd3&#10;0/MTqEhT/DfDpb5Uh0o6HfyRbVC9gTQTo+BsAUrkNMkFHC5guQRdlfp6QPUHAAD//wMAUEsBAi0A&#10;FAAGAAgAAAAhALaDOJL+AAAA4QEAABMAAAAAAAAAAAAAAAAAAAAAAFtDb250ZW50X1R5cGVzXS54&#10;bWxQSwECLQAUAAYACAAAACEAOP0h/9YAAACUAQAACwAAAAAAAAAAAAAAAAAvAQAAX3JlbHMvLnJl&#10;bHNQSwECLQAUAAYACAAAACEAdFqywtMCAAC0BQAADgAAAAAAAAAAAAAAAAAuAgAAZHJzL2Uyb0Rv&#10;Yy54bWxQSwECLQAUAAYACAAAACEAYas309wAAAAIAQAADwAAAAAAAAAAAAAAAAAtBQAAZHJzL2Rv&#10;d25yZXYueG1sUEsFBgAAAAAEAAQA8wAAADYGAAAAAA==&#10;" filled="f" strokecolor="red" strokeweight="1pt">
                      <v:stroke joinstyle="miter"/>
                    </v:roundrect>
                  </w:pict>
                </mc:Fallback>
              </mc:AlternateContent>
            </w:r>
          </w:p>
          <w:p w:rsidR="00446CEF" w:rsidRPr="00345680" w:rsidRDefault="00446CEF" w:rsidP="00446CEF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FF000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FF0000"/>
                <w:lang w:val="ru-RU" w:eastAsia="ru-RU" w:bidi="ar-SA"/>
              </w:rPr>
              <w:t xml:space="preserve">           МЕРОПРИЯТИЕ </w:t>
            </w:r>
          </w:p>
          <w:p w:rsidR="00446CEF" w:rsidRPr="00345680" w:rsidRDefault="00446CEF" w:rsidP="00446CEF">
            <w:pPr>
              <w:tabs>
                <w:tab w:val="left" w:pos="970"/>
              </w:tabs>
              <w:spacing w:line="240" w:lineRule="auto"/>
              <w:jc w:val="center"/>
              <w:rPr>
                <w:rFonts w:cs="Times New Roman"/>
                <w:b/>
                <w:color w:val="FF000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FF0000"/>
                <w:lang w:val="ru-RU" w:eastAsia="ru-RU" w:bidi="ar-SA"/>
              </w:rPr>
              <w:t>ПРИЗНАНО НЕЦЕЛЕСООБРАЗНЫМ,</w:t>
            </w:r>
          </w:p>
          <w:p w:rsidR="00446CEF" w:rsidRPr="00345680" w:rsidRDefault="00446CEF" w:rsidP="00446CE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СНЯТО С КОНТРОЛЯ</w:t>
            </w:r>
          </w:p>
          <w:p w:rsidR="00446CEF" w:rsidRPr="00345680" w:rsidRDefault="00446CEF" w:rsidP="00446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6520" w:type="dxa"/>
          </w:tcPr>
          <w:p w:rsidR="003D3C90" w:rsidRPr="00345680" w:rsidRDefault="003D3C90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345680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ab/>
              <w:t>Мероприятие выполнено</w:t>
            </w:r>
            <w:r w:rsidR="00446CEF" w:rsidRPr="00345680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частично</w:t>
            </w:r>
            <w:r w:rsidRPr="00345680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:</w:t>
            </w:r>
          </w:p>
          <w:p w:rsidR="003D3C90" w:rsidRPr="00345680" w:rsidRDefault="003D3C90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ab/>
            </w:r>
            <w:r w:rsidR="00446CEF" w:rsidRPr="00345680">
              <w:rPr>
                <w:rFonts w:eastAsia="Times New Roman" w:cs="Times New Roman"/>
                <w:kern w:val="0"/>
                <w:lang w:val="ru-RU" w:eastAsia="ru-RU" w:bidi="ar-SA"/>
              </w:rPr>
              <w:t>1. В</w:t>
            </w: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части установления особенностей описания лекарственных препаратов при осуществлении закупок, в том числе лекарственных форм и дозировок лекарственных препаратов, установления требования об указании в документации о закупке остаточного срока годности лекарственных препаратов, выраженного определенным периодом (например, в годах, месяцах, днях), в течение которого лекарственные препараты сохраняют пригодность, либо конкретной датой, до которой лекарственные препараты сохраняют свою пригодность для использования по назначению, </w:t>
            </w:r>
            <w:r w:rsidR="00446CEF" w:rsidRPr="00345680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в установленный дорожной картой срок</w:t>
            </w:r>
            <w:r w:rsidR="00446CEF" w:rsidRPr="0034568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>постановлением Правительства Российской Федерации от 15.11.2017 № 1380 утверждены Особенности описания лекарственных препаратов для медицинского применения, являющихся объектом закупки для обеспечения госуд</w:t>
            </w:r>
            <w:r w:rsidR="00446CEF" w:rsidRPr="00345680">
              <w:rPr>
                <w:rFonts w:eastAsia="Times New Roman" w:cs="Times New Roman"/>
                <w:kern w:val="0"/>
                <w:lang w:val="ru-RU" w:eastAsia="ru-RU" w:bidi="ar-SA"/>
              </w:rPr>
              <w:t>арственных и муниципальных нужд.</w:t>
            </w:r>
          </w:p>
          <w:p w:rsidR="003B465B" w:rsidRPr="00345680" w:rsidRDefault="003B465B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11BED" w:rsidRDefault="00911BED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3619A" w:rsidRDefault="0023619A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11BED" w:rsidRPr="00345680" w:rsidRDefault="00911BED" w:rsidP="00E0735E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9A5A7A" w:rsidRPr="00345680" w:rsidRDefault="003D3C90" w:rsidP="009A5A7A">
            <w:pPr>
              <w:jc w:val="both"/>
            </w:pPr>
            <w:r w:rsidRPr="00345680">
              <w:rPr>
                <w:lang w:val="ru-RU" w:eastAsia="ru-RU" w:bidi="ar-SA"/>
              </w:rPr>
              <w:lastRenderedPageBreak/>
              <w:tab/>
            </w:r>
            <w:r w:rsidR="00446CEF" w:rsidRPr="00345680">
              <w:rPr>
                <w:lang w:val="ru-RU" w:eastAsia="ru-RU" w:bidi="ar-SA"/>
              </w:rPr>
              <w:t>2. В</w:t>
            </w:r>
            <w:r w:rsidRPr="00345680">
              <w:rPr>
                <w:lang w:val="ru-RU" w:eastAsia="ru-RU" w:bidi="ar-SA"/>
              </w:rPr>
              <w:t xml:space="preserve"> части установления запрета на объединение в один лот услуг по поставке, хранению и отпуску лекарственных препаратов ФАС России </w:t>
            </w:r>
            <w:r w:rsidR="00446CEF" w:rsidRPr="00345680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в установленный дорожной картой срок</w:t>
            </w:r>
            <w:r w:rsidR="00446CEF" w:rsidRPr="00345680">
              <w:rPr>
                <w:lang w:val="ru-RU" w:eastAsia="ru-RU" w:bidi="ar-SA"/>
              </w:rPr>
              <w:t xml:space="preserve"> </w:t>
            </w:r>
            <w:r w:rsidRPr="00345680">
              <w:rPr>
                <w:lang w:val="ru-RU" w:eastAsia="ru-RU" w:bidi="ar-SA"/>
              </w:rPr>
              <w:t>разработан и письмом от 01.10.2018 №</w:t>
            </w:r>
            <w:r w:rsidR="00446CEF" w:rsidRPr="00345680">
              <w:rPr>
                <w:lang w:val="ru-RU" w:eastAsia="ru-RU" w:bidi="ar-SA"/>
              </w:rPr>
              <w:t> </w:t>
            </w:r>
            <w:r w:rsidRPr="00345680">
              <w:rPr>
                <w:lang w:val="ru-RU" w:eastAsia="ru-RU" w:bidi="ar-SA"/>
              </w:rPr>
              <w:t xml:space="preserve">ИА/78892-ПР/18 внесен в Правительство Российской Федерации </w:t>
            </w:r>
            <w:r w:rsidRPr="00345680">
              <w:t>проект постановления Правительства Российской Федерации «О требованиях к формированию лотов при осуществлении закупок лекарственных препаратов для медицинского применения, являющихся объектом закупки для обеспечения государственных и муниципальных нужд».</w:t>
            </w:r>
          </w:p>
          <w:p w:rsidR="003B465B" w:rsidRPr="00345680" w:rsidRDefault="009A5A7A" w:rsidP="00446CEF">
            <w:pPr>
              <w:jc w:val="both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345680">
              <w:tab/>
            </w:r>
            <w:r w:rsidR="00712D91" w:rsidRPr="00345680">
              <w:t xml:space="preserve">Согласительное совещание по урегулированию разногласий в порядке, предусмотренном </w:t>
            </w:r>
            <w:r w:rsidR="00E0735E" w:rsidRPr="00345680">
              <w:t>Регламент</w:t>
            </w:r>
            <w:r w:rsidR="00E0735E" w:rsidRPr="00345680">
              <w:rPr>
                <w:lang w:val="ru-RU"/>
              </w:rPr>
              <w:t>ом</w:t>
            </w:r>
            <w:r w:rsidR="00E0735E" w:rsidRPr="00345680">
              <w:t xml:space="preserve"> Правительства Российской Федерации, утвержденного постановлением Правительства Российской Федерации от 01.06.2004 № 260,</w:t>
            </w:r>
            <w:r w:rsidR="00E0735E" w:rsidRPr="00345680">
              <w:rPr>
                <w:lang w:val="ru-RU"/>
              </w:rPr>
              <w:t xml:space="preserve"> </w:t>
            </w:r>
            <w:r w:rsidR="00712D91" w:rsidRPr="00345680">
              <w:t>не проводилось.</w:t>
            </w:r>
            <w:r w:rsidR="006B6777" w:rsidRPr="00345680">
              <w:rPr>
                <w:lang w:val="ru-RU"/>
              </w:rPr>
              <w:t xml:space="preserve"> Вместе с тем, п</w:t>
            </w:r>
            <w:r w:rsidR="00712D91" w:rsidRPr="00345680">
              <w:t>оручением Правительства</w:t>
            </w:r>
            <w:r w:rsidR="00712D91" w:rsidRPr="00345680">
              <w:rPr>
                <w:lang w:val="ru-RU" w:eastAsia="ru-RU" w:bidi="ar-SA"/>
              </w:rPr>
              <w:t xml:space="preserve"> Российской Федерации от 07.12.2018 </w:t>
            </w:r>
            <w:r w:rsidR="0014020E" w:rsidRPr="00345680">
              <w:rPr>
                <w:lang w:val="ru-RU" w:eastAsia="ru-RU" w:bidi="ar-SA"/>
              </w:rPr>
              <w:t xml:space="preserve">№ ТГ-П12-8730 </w:t>
            </w:r>
            <w:r w:rsidR="00712D91" w:rsidRPr="00345680">
              <w:rPr>
                <w:lang w:val="ru-RU" w:eastAsia="ru-RU" w:bidi="ar-SA"/>
              </w:rPr>
              <w:t>проект возвращен ФАС России на доработку</w:t>
            </w:r>
            <w:r w:rsidR="0014020E" w:rsidRPr="00345680">
              <w:rPr>
                <w:lang w:val="ru-RU" w:eastAsia="ru-RU" w:bidi="ar-SA"/>
              </w:rPr>
              <w:t xml:space="preserve"> в части анализа заключенных ранее контрактов </w:t>
            </w:r>
            <w:r w:rsidR="007E0851" w:rsidRPr="00345680">
              <w:rPr>
                <w:lang w:val="ru-RU" w:eastAsia="ru-RU" w:bidi="ar-SA"/>
              </w:rPr>
              <w:t>с</w:t>
            </w:r>
            <w:r w:rsidR="0014020E" w:rsidRPr="00345680">
              <w:rPr>
                <w:lang w:val="ru-RU" w:eastAsia="ru-RU" w:bidi="ar-SA"/>
              </w:rPr>
              <w:t xml:space="preserve"> представление</w:t>
            </w:r>
            <w:r w:rsidR="007E0851" w:rsidRPr="00345680">
              <w:rPr>
                <w:lang w:val="ru-RU" w:eastAsia="ru-RU" w:bidi="ar-SA"/>
              </w:rPr>
              <w:t>м</w:t>
            </w:r>
            <w:r w:rsidR="0014020E" w:rsidRPr="00345680">
              <w:rPr>
                <w:lang w:val="ru-RU" w:eastAsia="ru-RU" w:bidi="ar-SA"/>
              </w:rPr>
              <w:t xml:space="preserve"> доклада до 05.02.2019.</w:t>
            </w:r>
            <w:r w:rsidR="00A31FB4" w:rsidRPr="00345680">
              <w:rPr>
                <w:lang w:val="ru-RU" w:eastAsia="ru-RU" w:bidi="ar-SA"/>
              </w:rPr>
              <w:t xml:space="preserve"> </w:t>
            </w:r>
            <w:r w:rsidR="00A31FB4" w:rsidRPr="00345680">
              <w:rPr>
                <w:rFonts w:eastAsia="Times New Roman" w:cs="Times New Roman"/>
                <w:color w:val="000000"/>
                <w:lang w:eastAsia="ru-RU"/>
              </w:rPr>
              <w:t xml:space="preserve">В соответствии с указанием Заместителя Председателя Правительства Российской Федерации Т.А. Голиковой срок исполнения </w:t>
            </w:r>
            <w:r w:rsidR="00A31FB4" w:rsidRPr="00345680">
              <w:rPr>
                <w:lang w:eastAsia="ru-RU"/>
              </w:rPr>
              <w:t>п</w:t>
            </w:r>
            <w:r w:rsidR="00A31FB4" w:rsidRPr="00345680">
              <w:t>оручения Правительства</w:t>
            </w:r>
            <w:r w:rsidR="00A31FB4" w:rsidRPr="00345680">
              <w:rPr>
                <w:lang w:eastAsia="ru-RU"/>
              </w:rPr>
              <w:t xml:space="preserve"> Российской Федерации от 07.12.2018 № ТГ-П12-8730 продлен до </w:t>
            </w:r>
            <w:r w:rsidR="00A31FB4" w:rsidRPr="00345680">
              <w:rPr>
                <w:u w:val="single"/>
                <w:lang w:eastAsia="ru-RU"/>
              </w:rPr>
              <w:t>05.03.2019</w:t>
            </w:r>
            <w:r w:rsidR="00A31FB4" w:rsidRPr="00345680">
              <w:rPr>
                <w:lang w:eastAsia="ru-RU"/>
              </w:rPr>
              <w:t xml:space="preserve"> (п</w:t>
            </w:r>
            <w:r w:rsidR="00A31FB4" w:rsidRPr="00345680">
              <w:rPr>
                <w:rFonts w:eastAsia="Times New Roman" w:cs="Times New Roman"/>
                <w:color w:val="000000"/>
                <w:lang w:eastAsia="ru-RU"/>
              </w:rPr>
              <w:t xml:space="preserve">исьмо Аппарата Правительства Российской Федерации от </w:t>
            </w:r>
            <w:r w:rsidR="00ED49FA" w:rsidRPr="00345680">
              <w:rPr>
                <w:rFonts w:eastAsia="Times New Roman" w:cs="Times New Roman"/>
                <w:color w:val="000000"/>
                <w:lang w:eastAsia="ru-RU"/>
              </w:rPr>
              <w:t>13.02.2019 № П12-8005</w:t>
            </w:r>
            <w:r w:rsidR="00A31FB4" w:rsidRPr="00345680">
              <w:rPr>
                <w:rFonts w:eastAsia="Times New Roman" w:cs="Times New Roman"/>
                <w:color w:val="000000"/>
                <w:lang w:eastAsia="ru-RU"/>
              </w:rPr>
              <w:t>).</w:t>
            </w:r>
            <w:r w:rsidRPr="00345680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</w:p>
          <w:p w:rsidR="009A5A7A" w:rsidRPr="00345680" w:rsidRDefault="003B465B" w:rsidP="003B465B">
            <w:pPr>
              <w:jc w:val="both"/>
            </w:pPr>
            <w:r w:rsidRPr="00345680">
              <w:rPr>
                <w:rFonts w:eastAsia="Times New Roman" w:cs="Times New Roman"/>
                <w:color w:val="000000"/>
                <w:lang w:val="ru-RU" w:eastAsia="ru-RU"/>
              </w:rPr>
              <w:tab/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>Письмом ФАС России от 04.03.2019 №</w:t>
            </w:r>
            <w:r w:rsidRPr="00345680">
              <w:rPr>
                <w:rFonts w:eastAsia="Times New Roman" w:cs="Times New Roman"/>
                <w:color w:val="000000"/>
                <w:lang w:val="ru-RU" w:eastAsia="ru-RU"/>
              </w:rPr>
              <w:t> </w:t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 xml:space="preserve">АЦ/16298-ПР/19 в </w:t>
            </w:r>
            <w:r w:rsidR="009A5A7A" w:rsidRPr="00345680">
              <w:t>Правительств</w:t>
            </w:r>
            <w:r w:rsidR="009A5A7A" w:rsidRPr="00345680">
              <w:rPr>
                <w:lang w:val="ru-RU"/>
              </w:rPr>
              <w:t>о</w:t>
            </w:r>
            <w:r w:rsidR="009A5A7A" w:rsidRPr="00345680">
              <w:t xml:space="preserve"> Российской Федерации</w:t>
            </w:r>
            <w:r w:rsidR="009A5A7A" w:rsidRPr="00345680">
              <w:rPr>
                <w:lang w:val="ru-RU"/>
              </w:rPr>
              <w:t xml:space="preserve"> направлен доклад </w:t>
            </w:r>
            <w:r w:rsidR="009A5A7A" w:rsidRPr="00345680">
              <w:t>о необходимости установления запрета при осуществлении закупок лекарственных препаратов для медицинского применения для обеспечения государственных и муниципальных нужд на объединение в один лот закупки лекарственных препаратов и закупки работ (услуг) по их хранению и (или) отпуску с учетом</w:t>
            </w:r>
            <w:r w:rsidR="009A5A7A" w:rsidRPr="00345680">
              <w:rPr>
                <w:lang w:val="ru-RU"/>
              </w:rPr>
              <w:t xml:space="preserve"> проведенного ФАС России</w:t>
            </w:r>
            <w:r w:rsidR="009A5A7A" w:rsidRPr="00345680">
              <w:t xml:space="preserve"> анализа заключенных ранее контрактов, подтв</w:t>
            </w:r>
            <w:r w:rsidR="009A5A7A" w:rsidRPr="00345680">
              <w:rPr>
                <w:lang w:val="ru-RU"/>
              </w:rPr>
              <w:t xml:space="preserve">ерждающего необходимость введения указанного запрета. </w:t>
            </w:r>
            <w:r w:rsidR="009A5A7A" w:rsidRPr="00345680">
              <w:rPr>
                <w:lang w:val="ru-RU" w:eastAsia="ru-RU"/>
              </w:rPr>
              <w:t xml:space="preserve">Вместе с тем </w:t>
            </w:r>
            <w:r w:rsidR="009A5A7A" w:rsidRPr="00345680">
              <w:rPr>
                <w:rFonts w:eastAsia="Times New Roman" w:cs="Times New Roman"/>
                <w:color w:val="000000"/>
                <w:lang w:eastAsia="ru-RU"/>
              </w:rPr>
              <w:t>Заместител</w:t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>ем</w:t>
            </w:r>
            <w:r w:rsidR="009A5A7A" w:rsidRPr="00345680">
              <w:rPr>
                <w:rFonts w:eastAsia="Times New Roman" w:cs="Times New Roman"/>
                <w:color w:val="000000"/>
                <w:lang w:eastAsia="ru-RU"/>
              </w:rPr>
              <w:t xml:space="preserve"> Председателя Правительства Российской </w:t>
            </w:r>
            <w:r w:rsidR="009A5A7A" w:rsidRPr="00345680">
              <w:rPr>
                <w:rFonts w:eastAsia="Times New Roman" w:cs="Times New Roman"/>
                <w:color w:val="000000"/>
                <w:lang w:eastAsia="ru-RU"/>
              </w:rPr>
              <w:lastRenderedPageBreak/>
              <w:t>Федерации Т.А. Голиковой</w:t>
            </w:r>
            <w:r w:rsidR="009F3406" w:rsidRPr="00345680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 xml:space="preserve">установление указанного запрета </w:t>
            </w:r>
            <w:r w:rsidR="009A5A7A" w:rsidRPr="00345680">
              <w:rPr>
                <w:rFonts w:eastAsia="Times New Roman" w:cs="Times New Roman"/>
                <w:b/>
                <w:color w:val="000000"/>
                <w:u w:val="single"/>
                <w:lang w:val="ru-RU" w:eastAsia="ru-RU"/>
              </w:rPr>
              <w:t>признано нецелесообразным</w:t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>, данное м</w:t>
            </w:r>
            <w:r w:rsidR="009F3406" w:rsidRPr="00345680">
              <w:rPr>
                <w:rFonts w:eastAsia="Times New Roman" w:cs="Times New Roman"/>
                <w:color w:val="000000"/>
                <w:lang w:val="ru-RU" w:eastAsia="ru-RU"/>
              </w:rPr>
              <w:t>е</w:t>
            </w:r>
            <w:r w:rsidR="009A5A7A" w:rsidRPr="00345680">
              <w:rPr>
                <w:rFonts w:eastAsia="Times New Roman" w:cs="Times New Roman"/>
                <w:color w:val="000000"/>
                <w:lang w:val="ru-RU" w:eastAsia="ru-RU"/>
              </w:rPr>
              <w:t xml:space="preserve">роприятие дорожной карты </w:t>
            </w:r>
            <w:r w:rsidR="009A5A7A" w:rsidRPr="00345680">
              <w:rPr>
                <w:rFonts w:eastAsia="Times New Roman" w:cs="Times New Roman"/>
                <w:b/>
                <w:color w:val="000000"/>
                <w:u w:val="single"/>
                <w:lang w:val="ru-RU" w:eastAsia="ru-RU"/>
              </w:rPr>
              <w:t>снято с контроля</w:t>
            </w:r>
            <w:r w:rsidR="009A5A7A" w:rsidRPr="003456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="009A5A7A" w:rsidRPr="00345680">
              <w:rPr>
                <w:lang w:eastAsia="ru-RU"/>
              </w:rPr>
              <w:t>(п</w:t>
            </w:r>
            <w:r w:rsidR="009A5A7A" w:rsidRPr="00345680">
              <w:rPr>
                <w:rFonts w:eastAsia="Times New Roman" w:cs="Times New Roman"/>
                <w:color w:val="000000"/>
                <w:lang w:eastAsia="ru-RU"/>
              </w:rPr>
              <w:t>исьмо Аппарата Правительства Российской Федерации от 04.04.2019 № П12-18594).</w:t>
            </w: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ED" w:rsidRPr="00345680" w:rsidRDefault="00911BED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ED" w:rsidRDefault="00911BED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Pr="00345680" w:rsidRDefault="00E10459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  <w:p w:rsidR="0027069A" w:rsidRPr="00345680" w:rsidRDefault="0027069A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(продлен)</w:t>
            </w:r>
          </w:p>
          <w:p w:rsidR="003B465B" w:rsidRPr="00345680" w:rsidRDefault="003B465B" w:rsidP="003B4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9A" w:rsidRPr="00345680" w:rsidRDefault="0044544D" w:rsidP="00E073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7069A" w:rsidRPr="00345680" w:rsidRDefault="0027069A" w:rsidP="00E073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  <w:r w:rsidR="0044544D"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7069A" w:rsidRPr="00345680" w:rsidRDefault="0027069A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(продлен)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ED" w:rsidRPr="00345680" w:rsidRDefault="00911BED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ED" w:rsidRDefault="00911BED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59" w:rsidRDefault="00E10459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5B" w:rsidRPr="00345680" w:rsidRDefault="003B465B" w:rsidP="003B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B465B" w:rsidRPr="00345680" w:rsidRDefault="003B465B" w:rsidP="003B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3B465B" w:rsidRPr="00345680" w:rsidRDefault="003B465B" w:rsidP="003B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B465B" w:rsidRPr="00345680" w:rsidRDefault="003B465B" w:rsidP="003B4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нормативно-правового регулирования в сфере защиты интеллектуальной собственности: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выдачи Правительством Российской Федерации предусмотренного </w:t>
            </w:r>
            <w:hyperlink r:id="rId9" w:history="1">
              <w:r w:rsidRPr="00345680">
                <w:rPr>
                  <w:rFonts w:ascii="Times New Roman" w:hAnsi="Times New Roman" w:cs="Times New Roman"/>
                  <w:sz w:val="24"/>
                  <w:szCs w:val="24"/>
                </w:rPr>
                <w:t>статьей 1360</w:t>
              </w:r>
            </w:hyperlink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 разрешения на использование изобретения, полезной модели или промышленного образца лекарственного средства без согласия патентообладателя</w:t>
            </w:r>
          </w:p>
          <w:p w:rsidR="0027069A" w:rsidRPr="00345680" w:rsidRDefault="0027069A" w:rsidP="0027069A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</w:p>
          <w:p w:rsidR="0027069A" w:rsidRPr="00345680" w:rsidRDefault="0027069A" w:rsidP="0027069A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BB7D2D" wp14:editId="21BE026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76835</wp:posOffset>
                      </wp:positionV>
                      <wp:extent cx="1365250" cy="514350"/>
                      <wp:effectExtent l="0" t="0" r="25400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3C1F5" id="Скругленный прямоугольник 1" o:spid="_x0000_s1026" style="position:absolute;margin-left:27.8pt;margin-top:6.05pt;width:107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VszgIAALIFAAAOAAAAZHJzL2Uyb0RvYy54bWysVM1u1DAQviPxDpbvNMl2t8Cq2WppVYRU&#10;tVVb1LPXcXYjOR5je/84IXEEiWfgGRAStLS8QvaNGDvZdNVWHBA5ODOemW9+PDO7e4tSkpkwtgCV&#10;0mQrpkQoDlmhxil9e3H47AUl1jGVMQlKpHQpLN0bPH2yO9d90YEJyEwYgiDK9uc6pRPndD+KLJ+I&#10;ktkt0EKhMAdTMoesGUeZYXNEL2XUieOdaA4m0wa4sBZvD2ohHQT8PBfcneS5FY7IlGJsLpwmnCN/&#10;RoNd1h8bpicFb8Jg/xBFyQqFTluoA+YYmZriAVRZcAMWcrfFoYwgzwsuQg6YTRLfy+Z8wrQIuWBx&#10;rG7LZP8fLD+enRpSZPh2lChW4hNVX6ur1YfVx+pbdV19r26qm9Wn6iepfuPll+pXdRtEt9X16jMK&#10;f1RXJPFlnGvbR7RzfWoaziLpa7LITen/mC1ZhNIv29KLhSMcL5PtnV6nhy/EUdZLuttII0x0Z62N&#10;da8FlMQTKTUwVdkZvm8oO5sdWVfrr/W8RwWHhZR4z/pS+dOCLDJ/FxgzHu1LQ2bMN0f8Km59bqhh&#10;BN408unVCQXKLaWoYc9EjvXDFDohktC5ooVlnAvlklo0YZmovfVi/JoEW4uQrlQI6JFzjLLFbgD8&#10;VDzErvNu9L2pCI3fGsd/C6w2bi2CZ1CuNS4LBeYxAIlZNZ5r/XWR6tL4Ko0gW2J3GajHzmp+WODj&#10;HTHrTpnBOcP3xt3hTvDIJcxTCg1FyQTM+8fuvT62P0opmePcptS+mzIjKJFvFA7Gy6Tb9YMemG7v&#10;eQcZsykZbUrUtNwHfH1sfowukF7fyTWZGygvccUMvVcUMcXRd0q5M2tm39X7BJcUF8NhUMPh1swd&#10;qXPNPbivqu/Li8UlM7rpYIe9fwzrGWf9ez1c63pLBcOpg7wIDX5X16beuBhC4zRLzG+eTT5o3a3a&#10;wR8AAAD//wMAUEsDBBQABgAIAAAAIQB1QfAN3QAAAAgBAAAPAAAAZHJzL2Rvd25yZXYueG1sTI9P&#10;T4NAEMXvJn6HzZh4MXaBpv+QpdEmpjcTsel5CiNg2VnCLi1+e8eTHue9lze/l20n26kLDb51bCCe&#10;RaCIS1e1XBs4fLw+rkH5gFxh55gMfJOHbX57k2FauSu/06UItZIS9ikaaELoU6192ZBFP3M9sXif&#10;brAY5BxqXQ14lXLb6SSKltpiy/KhwZ52DZXnYrQGcPfwQgUe9Qbb0X+d3/arw3xvzP3d9PwEKtAU&#10;/sLwiy/okAvTyY1cedUZWCyWkhQ9iUGJn6wiEU4GNvMYdJ7p/wPyHwAAAP//AwBQSwECLQAUAAYA&#10;CAAAACEAtoM4kv4AAADhAQAAEwAAAAAAAAAAAAAAAAAAAAAAW0NvbnRlbnRfVHlwZXNdLnhtbFBL&#10;AQItABQABgAIAAAAIQA4/SH/1gAAAJQBAAALAAAAAAAAAAAAAAAAAC8BAABfcmVscy8ucmVsc1BL&#10;AQItABQABgAIAAAAIQBclxVszgIAALIFAAAOAAAAAAAAAAAAAAAAAC4CAABkcnMvZTJvRG9jLnht&#10;bFBLAQItABQABgAIAAAAIQB1QfAN3QAAAAgBAAAPAAAAAAAAAAAAAAAAACgFAABkcnMvZG93bnJl&#10;di54bWxQSwUGAAAAAAQABADzAAAAMgYAAAAA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27069A" w:rsidRPr="00345680" w:rsidRDefault="0027069A" w:rsidP="0027069A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27069A" w:rsidRPr="00345680" w:rsidRDefault="0027069A" w:rsidP="0027069A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27069A" w:rsidRPr="00345680" w:rsidRDefault="0027069A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6B6777" w:rsidRPr="00345680" w:rsidRDefault="006B6777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6520" w:type="dxa"/>
          </w:tcPr>
          <w:p w:rsidR="003D3C90" w:rsidRPr="00345680" w:rsidRDefault="002546FA" w:rsidP="002546FA">
            <w:pPr>
              <w:jc w:val="both"/>
              <w:rPr>
                <w:lang w:val="ru-RU"/>
              </w:rPr>
            </w:pPr>
            <w:r w:rsidRPr="00345680">
              <w:rPr>
                <w:b/>
                <w:lang w:val="ru-RU"/>
              </w:rPr>
              <w:tab/>
            </w:r>
            <w:r w:rsidRPr="00345680">
              <w:rPr>
                <w:b/>
              </w:rPr>
              <w:t>Мероприятие выполнено в установленный дорожной картой срок</w:t>
            </w:r>
            <w:r w:rsidRPr="00345680">
              <w:t>: проект федерального закона «О внесении изменений в статью 1360 Гражданского кодекса Российской Федерации» и проект постановления Правительства Российской Федерации «О порядке принятия в интересах обороны и безопасности, в том числе защиты жизни и здоровья граждан, решения об использовании изобретения, полезной модели или промышленного образца без согласия патентообладателя и выплаты соответствующего вознаграждения патентообладателю»</w:t>
            </w:r>
            <w:r w:rsidRPr="00345680">
              <w:rPr>
                <w:lang w:val="ru-RU"/>
              </w:rPr>
              <w:t xml:space="preserve"> внесены в  </w:t>
            </w:r>
            <w:r w:rsidRPr="00345680">
              <w:t xml:space="preserve">Правительство Российской Федерации письмом ФАС России от </w:t>
            </w:r>
            <w:r w:rsidRPr="00345680">
              <w:rPr>
                <w:lang w:val="ru-RU"/>
              </w:rPr>
              <w:t>1</w:t>
            </w:r>
            <w:r w:rsidRPr="00345680">
              <w:t>2.</w:t>
            </w:r>
            <w:r w:rsidRPr="00345680">
              <w:rPr>
                <w:lang w:val="ru-RU"/>
              </w:rPr>
              <w:t>12</w:t>
            </w:r>
            <w:r w:rsidRPr="00345680">
              <w:t>.2018 №</w:t>
            </w:r>
            <w:r w:rsidRPr="00345680">
              <w:rPr>
                <w:lang w:val="ru-RU"/>
              </w:rPr>
              <w:t> ИА/101940-ПР/18.</w:t>
            </w:r>
          </w:p>
          <w:p w:rsidR="006D6C25" w:rsidRPr="00345680" w:rsidRDefault="006D6C25" w:rsidP="002546FA">
            <w:pPr>
              <w:jc w:val="both"/>
              <w:rPr>
                <w:rFonts w:cs="Times New Roman"/>
                <w:lang w:val="ru-RU"/>
              </w:rPr>
            </w:pPr>
            <w:r w:rsidRPr="00345680">
              <w:rPr>
                <w:lang w:val="ru-RU"/>
              </w:rPr>
              <w:tab/>
              <w:t xml:space="preserve">В соответствии с письмом </w:t>
            </w:r>
            <w:r w:rsidRPr="00345680">
              <w:rPr>
                <w:rFonts w:cs="Times New Roman"/>
                <w:color w:val="000000"/>
              </w:rPr>
              <w:t xml:space="preserve">Аппарата Правительства Российской Федерации от </w:t>
            </w:r>
            <w:r w:rsidRPr="00345680">
              <w:rPr>
                <w:rFonts w:cs="Times New Roman"/>
                <w:color w:val="000000"/>
                <w:lang w:val="ru-RU"/>
              </w:rPr>
              <w:t xml:space="preserve">06.03.2019 </w:t>
            </w:r>
            <w:r w:rsidRPr="00345680">
              <w:rPr>
                <w:rStyle w:val="wbformattributevalue"/>
              </w:rPr>
              <w:t>П13-12277</w:t>
            </w:r>
            <w:r w:rsidRPr="00345680">
              <w:rPr>
                <w:rStyle w:val="wbformattributevalue"/>
                <w:lang w:val="ru-RU"/>
              </w:rPr>
              <w:t xml:space="preserve"> срок реализации данного мероприятия в рамках выполнения подпункта «в» пункта 4 </w:t>
            </w:r>
            <w:r w:rsidRPr="00345680">
              <w:t>Национального плана развития конкуренции в Российской Федерации на 2018-2020 годы, утвержденного Указом Президента Российской Федерации от 21.12.2017 № 618</w:t>
            </w:r>
            <w:r w:rsidRPr="00345680">
              <w:rPr>
                <w:lang w:val="ru-RU"/>
              </w:rPr>
              <w:t>,</w:t>
            </w:r>
            <w:r w:rsidRPr="00345680">
              <w:t xml:space="preserve"> </w:t>
            </w:r>
            <w:r w:rsidRPr="00345680">
              <w:rPr>
                <w:rStyle w:val="wbformattributevalue"/>
                <w:lang w:val="ru-RU"/>
              </w:rPr>
              <w:t>оставлен на контроле до 20.04.2019.</w:t>
            </w: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6D6C25" w:rsidRPr="00345680" w:rsidRDefault="006D6C25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25" w:rsidRPr="00345680" w:rsidRDefault="006D6C25" w:rsidP="00E073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6C25" w:rsidRPr="00345680" w:rsidRDefault="006D6C25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2019 г. (продлен)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Минобрнауки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Роспатент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конкуренции среди аптечных организаций: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о мерах поддержки аптечных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различных форм собственности в муниципальных образованиях с численностью населения до 100 тыс. человек в целях направления соответствующих рекомендаций в субъекты Российской Федерации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6520" w:type="dxa"/>
          </w:tcPr>
          <w:p w:rsidR="002922AA" w:rsidRPr="0007228D" w:rsidRDefault="00D62291" w:rsidP="00292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7228D">
              <w:rPr>
                <w:rFonts w:ascii="Times New Roman" w:hAnsi="Times New Roman" w:cs="Times New Roman"/>
                <w:sz w:val="24"/>
                <w:szCs w:val="24"/>
              </w:rPr>
              <w:t>Мероприятие в стадии исполнения</w:t>
            </w:r>
            <w:r w:rsidR="002922AA" w:rsidRPr="000722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3C90" w:rsidRPr="0007228D" w:rsidRDefault="002922AA" w:rsidP="00292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Письмом ФАС России от 13.08.2018 № АЦ/63294/18 </w:t>
            </w:r>
            <w:r w:rsidRPr="0007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запрошена позиция соисполнителей.</w:t>
            </w:r>
          </w:p>
          <w:p w:rsidR="0007228D" w:rsidRPr="0007228D" w:rsidRDefault="0007228D" w:rsidP="00292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2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Минэкономразвития России ответ </w:t>
            </w:r>
            <w:r w:rsidR="004060E0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ФАС России </w:t>
            </w:r>
            <w:r w:rsidRPr="0007228D">
              <w:rPr>
                <w:rFonts w:ascii="Times New Roman" w:hAnsi="Times New Roman" w:cs="Times New Roman"/>
                <w:sz w:val="24"/>
                <w:szCs w:val="24"/>
              </w:rPr>
              <w:t>не представлен.</w:t>
            </w:r>
          </w:p>
          <w:p w:rsidR="0007228D" w:rsidRDefault="0007228D" w:rsidP="002922AA">
            <w:pPr>
              <w:pStyle w:val="ConsPlusNormal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 w:rsidRPr="0007228D">
              <w:rPr>
                <w:rFonts w:ascii="Times New Roman" w:hAnsi="Times New Roman" w:cs="Times New Roman"/>
                <w:sz w:val="24"/>
                <w:szCs w:val="24"/>
              </w:rPr>
              <w:tab/>
              <w:t>Минздрав России письмом от 03.09.2018 № </w:t>
            </w:r>
            <w:r w:rsidRPr="0007228D"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25-4/10/2-5805 проинформировал о достаточности существующих регуляторных мер</w:t>
            </w: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22AA" w:rsidRPr="00345680" w:rsidRDefault="0007228D" w:rsidP="000722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ab/>
              <w:t xml:space="preserve">Письмом от 19.12.2018 № 37775-МР/Д05и Минэкономразвития России представлена информация о нецелесообразности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поддержки аптечных организаций различных форм собственности в муниципальных образованиях с численностью населения до 100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</w:tcPr>
          <w:p w:rsidR="003D3C90" w:rsidRPr="00345680" w:rsidRDefault="003D3C90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II. Рынки медицинских изделий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8. Совершенствование нормативно-правового регулирования в сфере закупок медицинских изделий для обеспечения государственных и муниципальных нужд:</w:t>
            </w: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установление требования к указанию в документации о закупке медицинских изделий остаточного срока годности, выраженного определенным периодом (например, в годах, месяцах, днях), в течение которого медицинские изделия сохраняют свою годность, либо конкретной датой, до которой медицинские изделия сохраняют пригодность для использования по назначению</w:t>
            </w:r>
          </w:p>
          <w:p w:rsidR="003D3C90" w:rsidRPr="00345680" w:rsidRDefault="003D3C90" w:rsidP="00E0735E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25FDAE" wp14:editId="1D81A4E6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76835</wp:posOffset>
                      </wp:positionV>
                      <wp:extent cx="1365250" cy="514350"/>
                      <wp:effectExtent l="0" t="0" r="25400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0042AC" id="Скругленный прямоугольник 5" o:spid="_x0000_s1026" style="position:absolute;margin-left:27.8pt;margin-top:6.05pt;width:107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amzgIAALIFAAAOAAAAZHJzL2Uyb0RvYy54bWysVM1u1DAQviPxDpbvNMl2t8Cq2WppVYRU&#10;tVVb1LPXcXYjOR5je/84IXEEiWfgGRAStLS8QvaNGDvZdNVWHBA5ODOemW9+PDO7e4tSkpkwtgCV&#10;0mQrpkQoDlmhxil9e3H47AUl1jGVMQlKpHQpLN0bPH2yO9d90YEJyEwYgiDK9uc6pRPndD+KLJ+I&#10;ktkt0EKhMAdTMoesGUeZYXNEL2XUieOdaA4m0wa4sBZvD2ohHQT8PBfcneS5FY7IlGJsLpwmnCN/&#10;RoNd1h8bpicFb8Jg/xBFyQqFTluoA+YYmZriAVRZcAMWcrfFoYwgzwsuQg6YTRLfy+Z8wrQIuWBx&#10;rG7LZP8fLD+enRpSZCntUaJYiU9Ufa2uVh9WH6tv1XX1vbqpblafqp+k+o2XX6pf1W0Q3VbXq88o&#10;/FFdkZ4v41zbPqKd61PTcBZJX5NFbkr/x2zJIpR+2ZZeLBzheJls7/Q6PXwhjrJe0t1GGmGiO2tt&#10;rHstoCSeSKmBqcrO8H1D2dnsyLpaf63nPSo4LKTEe9aXyp8WZJH5u8CY8WhfGjJjvjniV3Hrc0MN&#10;I/CmkU+vTihQbilFDXsmcqwfptAJkYTOFS0s41wol9SiCctE7a0X49ck2FqEdKVCQI+cY5QtdgPg&#10;p+Ihdp13o+9NRWj81jj+W2C1cWsRPINyrXFZKDCPAUjMqvFc66+LVJfGV2kE2RK7y0A9dlbzwwIf&#10;74hZd8oMzhm+N+4Od4JHLmGeUmgoSiZg3j927/Wx/VFKyRznNqX23ZQZQYl8o3AwXibdrh/0wHR7&#10;zzvImE3JaFOipuU+4OsnuKU0D6TXd3JN5gbKS1wxQ+8VRUxx9J1S7sya2Xf1PsElxcVwGNRwuDVz&#10;R+pccw/uq+r78mJxyYxuOthh7x/DesZZ/14P17reUsFw6iAvQoPf1bWpNy6G0DjNEvObZ5MPWner&#10;dvAHAAD//wMAUEsDBBQABgAIAAAAIQB1QfAN3QAAAAgBAAAPAAAAZHJzL2Rvd25yZXYueG1sTI9P&#10;T4NAEMXvJn6HzZh4MXaBpv+QpdEmpjcTsel5CiNg2VnCLi1+e8eTHue9lze/l20n26kLDb51bCCe&#10;RaCIS1e1XBs4fLw+rkH5gFxh55gMfJOHbX57k2FauSu/06UItZIS9ikaaELoU6192ZBFP3M9sXif&#10;brAY5BxqXQ14lXLb6SSKltpiy/KhwZ52DZXnYrQGcPfwQgUe9Qbb0X+d3/arw3xvzP3d9PwEKtAU&#10;/sLwiy/okAvTyY1cedUZWCyWkhQ9iUGJn6wiEU4GNvMYdJ7p/wPyHwAAAP//AwBQSwECLQAUAAYA&#10;CAAAACEAtoM4kv4AAADhAQAAEwAAAAAAAAAAAAAAAAAAAAAAW0NvbnRlbnRfVHlwZXNdLnhtbFBL&#10;AQItABQABgAIAAAAIQA4/SH/1gAAAJQBAAALAAAAAAAAAAAAAAAAAC8BAABfcmVscy8ucmVsc1BL&#10;AQItABQABgAIAAAAIQBkQ8amzgIAALIFAAAOAAAAAAAAAAAAAAAAAC4CAABkcnMvZTJvRG9jLnht&#10;bFBLAQItABQABgAIAAAAIQB1QfAN3QAAAAgBAAAPAAAAAAAAAAAAAAAAACgFAABkcnMvZG93bnJl&#10;di54bWxQSwUGAAAAAAQABADzAAAAMgYAAAAA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3D3C90" w:rsidRPr="00345680" w:rsidRDefault="003D3C90" w:rsidP="00E0735E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6520" w:type="dxa"/>
          </w:tcPr>
          <w:p w:rsidR="003D3C90" w:rsidRPr="00345680" w:rsidRDefault="003D3C90" w:rsidP="00A65930">
            <w:pPr>
              <w:jc w:val="both"/>
            </w:pPr>
            <w:r w:rsidRPr="00345680">
              <w:rPr>
                <w:b/>
                <w:bCs/>
                <w:lang w:val="ru-RU" w:eastAsia="ru-RU" w:bidi="ar-SA"/>
              </w:rPr>
              <w:tab/>
              <w:t xml:space="preserve">Мероприятие выполнено в установленный дорожной картой срок: </w:t>
            </w:r>
            <w:r w:rsidRPr="00345680">
              <w:t xml:space="preserve">проект постановления Правительства Российской Федерации «Об особенностях описания медицинских изделий, являющихся объектом закупки для обеспечения государственных и муниципальных нужд» внесен в </w:t>
            </w:r>
            <w:r w:rsidRPr="00345680">
              <w:rPr>
                <w:lang w:val="ru-RU" w:eastAsia="ru-RU" w:bidi="ar-SA"/>
              </w:rPr>
              <w:t xml:space="preserve">Правительство Российской </w:t>
            </w:r>
            <w:r w:rsidRPr="00345680">
              <w:t>Федерации письмом ФАС России от 05.10.2018 № ИА/80405-ПР/18).</w:t>
            </w:r>
          </w:p>
          <w:p w:rsidR="00AE6ABE" w:rsidRPr="00345680" w:rsidRDefault="00AE6ABE" w:rsidP="00A65930">
            <w:pPr>
              <w:jc w:val="both"/>
              <w:rPr>
                <w:lang w:val="ru-RU"/>
              </w:rPr>
            </w:pPr>
          </w:p>
          <w:p w:rsidR="00A65930" w:rsidRPr="00345680" w:rsidRDefault="00A65930" w:rsidP="00A65930">
            <w:pPr>
              <w:jc w:val="both"/>
            </w:pPr>
            <w:r w:rsidRPr="00345680">
              <w:tab/>
              <w:t xml:space="preserve">Заместителем Председателя Правительства Российской Федерации Т.А. Голиковой дано поручение от 01.11.2018 № ТГ-П12-7580 доработать внесенный ФАС России проект постановления с учетом особенностей описания медицинских изделий в зависимости от их функциональных, технических, в том числе конструктивных, качественных и эксплуатационных </w:t>
            </w:r>
            <w:r w:rsidRPr="00345680">
              <w:lastRenderedPageBreak/>
              <w:t>характеристик</w:t>
            </w:r>
            <w:r w:rsidRPr="00345680">
              <w:rPr>
                <w:lang w:val="ru-RU"/>
              </w:rPr>
              <w:t>, в</w:t>
            </w:r>
            <w:r w:rsidRPr="00345680">
              <w:t xml:space="preserve">о исполнение </w:t>
            </w:r>
            <w:r w:rsidRPr="00345680">
              <w:rPr>
                <w:lang w:val="ru-RU"/>
              </w:rPr>
              <w:t>которого</w:t>
            </w:r>
            <w:r w:rsidRPr="00345680">
              <w:t xml:space="preserve"> ФАС России письмом от 16.11.2018 № РП/93397-ПР/18 предложила объединить разработанный ФАС России проект постановления и проекты актов, разрабатываемых Минфином России, в единый проект нормативного правового акта Правительства Российской Федерации и дальнейшую доработку </w:t>
            </w:r>
            <w:r w:rsidR="003547D6" w:rsidRPr="00345680">
              <w:rPr>
                <w:lang w:val="ru-RU"/>
              </w:rPr>
              <w:t xml:space="preserve">внесенного ФАС России </w:t>
            </w:r>
            <w:r w:rsidRPr="00345680">
              <w:t>проекта постановления осуществлять в рамках исполнения Минфином России мероприятий, предусмотренных абзацем 4 пункта 7, абзац</w:t>
            </w:r>
            <w:r w:rsidR="003547D6" w:rsidRPr="00345680">
              <w:rPr>
                <w:lang w:val="ru-RU"/>
              </w:rPr>
              <w:t>ами</w:t>
            </w:r>
            <w:r w:rsidRPr="00345680">
              <w:t xml:space="preserve"> 4</w:t>
            </w:r>
            <w:r w:rsidR="003547D6" w:rsidRPr="00345680">
              <w:rPr>
                <w:lang w:val="ru-RU"/>
              </w:rPr>
              <w:t>, 6</w:t>
            </w:r>
            <w:r w:rsidRPr="00345680">
              <w:t xml:space="preserve"> пункта 8 дорожной карты.</w:t>
            </w:r>
          </w:p>
          <w:p w:rsidR="00A65930" w:rsidRPr="00345680" w:rsidRDefault="00A65930" w:rsidP="00A65930">
            <w:pPr>
              <w:widowControl/>
              <w:suppressAutoHyphens w:val="0"/>
              <w:spacing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4568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ab/>
              <w:t>По указанному предложению ФАС России Заместителем Председателя Правительства Российской Федерации Т.А. Голиковой дано указание согласовать вопрос о замене головного исполнителя данного мероприятия с заинтересованными федеральными органами исполнительной власти (письмо Аппарата Правительства Российской Федерации от 19.12.2018 № П12-67235).</w:t>
            </w:r>
          </w:p>
          <w:p w:rsidR="00DE5704" w:rsidRPr="00345680" w:rsidRDefault="00A65930" w:rsidP="00DE5704">
            <w:pPr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45680">
              <w:rPr>
                <w:lang w:val="ru-RU"/>
              </w:rPr>
              <w:tab/>
            </w:r>
            <w:r w:rsidR="00BD26CE" w:rsidRPr="00345680">
              <w:rPr>
                <w:lang w:val="ru-RU"/>
              </w:rPr>
              <w:t xml:space="preserve">Письмом ФАС России от 24.12.2018 № АЦ/105697-ПР/18 проект доклада в </w:t>
            </w:r>
            <w:r w:rsidR="00BD26CE" w:rsidRPr="00345680">
              <w:t>Правительств</w:t>
            </w:r>
            <w:r w:rsidR="00BD26CE" w:rsidRPr="00345680">
              <w:rPr>
                <w:lang w:val="ru-RU"/>
              </w:rPr>
              <w:t>о</w:t>
            </w:r>
            <w:r w:rsidR="00BD26CE" w:rsidRPr="00345680">
              <w:t xml:space="preserve"> Российской Федерации </w:t>
            </w:r>
            <w:r w:rsidR="00BD26CE" w:rsidRPr="00345680">
              <w:rPr>
                <w:lang w:val="ru-RU"/>
              </w:rPr>
              <w:t>по</w:t>
            </w:r>
            <w:r w:rsidR="00BD26CE" w:rsidRPr="00345680">
              <w:t xml:space="preserve"> вопрос</w:t>
            </w:r>
            <w:r w:rsidR="00BD26CE" w:rsidRPr="00345680">
              <w:rPr>
                <w:lang w:val="ru-RU"/>
              </w:rPr>
              <w:t>у</w:t>
            </w:r>
            <w:r w:rsidR="00BD26CE" w:rsidRPr="00345680">
              <w:t xml:space="preserve"> изменени</w:t>
            </w:r>
            <w:r w:rsidR="00BD26CE" w:rsidRPr="00345680">
              <w:rPr>
                <w:lang w:val="ru-RU"/>
              </w:rPr>
              <w:t>я</w:t>
            </w:r>
            <w:r w:rsidR="00BD26CE" w:rsidRPr="00345680">
              <w:t xml:space="preserve"> головного исполнителя по реализации мероприятий, предусмотренных абзацем 4 пункта 7, абзацами 4, 5, 6 пункта 8 дорожной карты,</w:t>
            </w:r>
            <w:r w:rsidR="00BD26CE" w:rsidRPr="00345680">
              <w:rPr>
                <w:lang w:val="ru-RU"/>
              </w:rPr>
              <w:t xml:space="preserve"> направлен на согласование в</w:t>
            </w:r>
            <w:r w:rsidR="00BD26CE" w:rsidRPr="00345680">
              <w:t xml:space="preserve"> Минфин России</w:t>
            </w:r>
            <w:r w:rsidR="00BD26CE" w:rsidRPr="00345680">
              <w:rPr>
                <w:lang w:val="ru-RU"/>
              </w:rPr>
              <w:t>, Минпромторг России</w:t>
            </w:r>
            <w:r w:rsidR="00BD26CE" w:rsidRPr="00345680">
              <w:t xml:space="preserve"> и Минздрав России. </w:t>
            </w:r>
            <w:r w:rsidR="00BD26CE" w:rsidRPr="00345680">
              <w:rPr>
                <w:rFonts w:eastAsia="Times New Roman" w:cs="Times New Roman"/>
                <w:kern w:val="0"/>
                <w:lang w:val="ru-RU" w:eastAsia="ru-RU" w:bidi="ar-SA"/>
              </w:rPr>
              <w:t>Предложение ФАС России об объединении проектов нормативных правовых актов, разрабатываемых в целях реализации мероприятий, предусмотренных абзацем 4 пункта 7, абзацами 4, 5, 6 пункта 8 дорожной карты поддержано Минздравом России</w:t>
            </w:r>
            <w:r w:rsidR="00DE5704" w:rsidRPr="0034568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Минпромторгом России</w:t>
            </w:r>
            <w:r w:rsidR="00BD26CE" w:rsidRPr="00345680">
              <w:rPr>
                <w:rFonts w:eastAsia="Times New Roman" w:cs="Times New Roman"/>
                <w:kern w:val="0"/>
                <w:lang w:val="ru-RU" w:eastAsia="ru-RU" w:bidi="ar-SA"/>
              </w:rPr>
              <w:t>. Предложение ФАС России об изменении головного исполнителя по реализации мероприятий, предусмотренных абзацем 4 пункта 7, абзацами 4, 5, 6 пункта 8 дорожной карты, поддержано Минфином России</w:t>
            </w:r>
            <w:r w:rsidR="00DE5704" w:rsidRPr="0034568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и Минпромторгом России</w:t>
            </w:r>
            <w:r w:rsidR="00BD26CE" w:rsidRPr="00345680">
              <w:rPr>
                <w:rFonts w:eastAsia="Times New Roman" w:cs="Times New Roman"/>
                <w:kern w:val="0"/>
                <w:lang w:val="ru-RU" w:eastAsia="ru-RU" w:bidi="ar-SA"/>
              </w:rPr>
              <w:t>, но не поддержано Минздравом России.</w:t>
            </w:r>
          </w:p>
          <w:p w:rsidR="007C2F23" w:rsidRPr="00345680" w:rsidRDefault="00DE5704" w:rsidP="007C2F23">
            <w:pPr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ab/>
            </w:r>
            <w:r w:rsidR="00BD26CE" w:rsidRPr="00345680">
              <w:rPr>
                <w:rFonts w:eastAsia="Times New Roman" w:cs="Times New Roman"/>
                <w:kern w:val="0"/>
                <w:lang w:val="ru-RU" w:eastAsia="ru-RU" w:bidi="ar-SA"/>
              </w:rPr>
              <w:t xml:space="preserve">В связи с невозможностью в рамках полномочий антимонопольного органа урегулировать сохраняющиеся разногласия между Минфином России и Минздравом России в части изменения головного исполнителя по реализации </w:t>
            </w:r>
            <w:r w:rsidR="00BD26CE" w:rsidRPr="00345680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мероприятий, предусмотренных абзацем 4 пункта 7, абзацами 4, 5, 6 пункта 8 дорожной карты, письмом ФАС России от 16.01.2019 № АЦ/2062-ПР/19 в Правительство Российской Федерации направлен доклад с просьбой принять решение по данному вопросу с учетом предложений ФАС России.</w:t>
            </w:r>
          </w:p>
          <w:p w:rsidR="007C2F23" w:rsidRPr="00345680" w:rsidRDefault="007C2F23" w:rsidP="007C2F23">
            <w:pPr>
              <w:jc w:val="both"/>
              <w:rPr>
                <w:rFonts w:cs="Times New Roman"/>
              </w:rPr>
            </w:pP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ab/>
              <w:t>Во исполнение поручения з</w:t>
            </w:r>
            <w:r w:rsidRPr="00345680">
              <w:t>аместител</w:t>
            </w:r>
            <w:r w:rsidRPr="00345680">
              <w:rPr>
                <w:lang w:val="ru-RU"/>
              </w:rPr>
              <w:t>я</w:t>
            </w:r>
            <w:r w:rsidRPr="00345680">
              <w:t xml:space="preserve"> Председателя Правительства Российской Федерации Т.А.</w:t>
            </w:r>
            <w:r w:rsidRPr="00345680">
              <w:rPr>
                <w:lang w:val="ru-RU"/>
              </w:rPr>
              <w:t> </w:t>
            </w:r>
            <w:r w:rsidRPr="00345680">
              <w:t xml:space="preserve">Голиковой от 22.01.2019 № ТГ-П12-335 </w:t>
            </w:r>
            <w:r w:rsidRPr="00345680">
              <w:rPr>
                <w:lang w:val="ru-RU"/>
              </w:rPr>
              <w:t xml:space="preserve">ФАС России </w:t>
            </w:r>
            <w:r w:rsidRPr="00345680">
              <w:t>разработа</w:t>
            </w:r>
            <w:r w:rsidRPr="00345680">
              <w:rPr>
                <w:lang w:val="ru-RU"/>
              </w:rPr>
              <w:t>н</w:t>
            </w:r>
            <w:r w:rsidRPr="00345680">
              <w:t xml:space="preserve"> и</w:t>
            </w:r>
            <w:r w:rsidRPr="00345680">
              <w:rPr>
                <w:lang w:val="ru-RU"/>
              </w:rPr>
              <w:t xml:space="preserve"> письмом</w:t>
            </w:r>
            <w:r w:rsidRPr="00345680">
              <w:t xml:space="preserve"> </w:t>
            </w:r>
            <w:r w:rsidRPr="00345680">
              <w:rPr>
                <w:lang w:val="ru-RU"/>
              </w:rPr>
              <w:t>о</w:t>
            </w:r>
            <w:r w:rsidRPr="00345680">
              <w:rPr>
                <w:rFonts w:cs="Times New Roman"/>
                <w:lang w:val="ru-RU"/>
              </w:rPr>
              <w:t xml:space="preserve">т 25.02.2019 № </w:t>
            </w:r>
            <w:r w:rsidRPr="00345680">
              <w:rPr>
                <w:rFonts w:cs="Times New Roman"/>
              </w:rPr>
              <w:t>ИА/13882-ПР/19</w:t>
            </w:r>
            <w:r w:rsidRPr="00345680">
              <w:rPr>
                <w:rFonts w:cs="Times New Roman"/>
                <w:lang w:val="ru-RU"/>
              </w:rPr>
              <w:t xml:space="preserve"> </w:t>
            </w:r>
            <w:r w:rsidRPr="00345680">
              <w:t>внес</w:t>
            </w:r>
            <w:r w:rsidRPr="00345680">
              <w:rPr>
                <w:lang w:val="ru-RU"/>
              </w:rPr>
              <w:t xml:space="preserve">ен в </w:t>
            </w:r>
            <w:r w:rsidRPr="00345680">
              <w:t>Правительств</w:t>
            </w:r>
            <w:r w:rsidRPr="00345680">
              <w:rPr>
                <w:lang w:val="ru-RU"/>
              </w:rPr>
              <w:t>о</w:t>
            </w:r>
            <w:r w:rsidRPr="00345680">
              <w:t xml:space="preserve"> Российской Федерации </w:t>
            </w:r>
            <w:r w:rsidRPr="00345680">
              <w:rPr>
                <w:lang w:val="ru-RU"/>
              </w:rPr>
              <w:t>согласован</w:t>
            </w:r>
            <w:r w:rsidR="00BA16AE" w:rsidRPr="00345680">
              <w:rPr>
                <w:lang w:val="ru-RU"/>
              </w:rPr>
              <w:t>н</w:t>
            </w:r>
            <w:r w:rsidRPr="00345680">
              <w:rPr>
                <w:lang w:val="ru-RU"/>
              </w:rPr>
              <w:t>ый Минфином России и Минпромторгом России</w:t>
            </w:r>
            <w:r w:rsidRPr="00345680">
              <w:t xml:space="preserve"> проект распоряжения Правительства Российской Федерации «О внесении изменений в план мероприятий («дорожную карту») «Развитие конкуренции в здравоохранении», утвержденный распоряжением Правительства Российской Федерации от 12.01.2018 № 9-р</w:t>
            </w:r>
            <w:r w:rsidRPr="00345680">
              <w:rPr>
                <w:lang w:val="ru-RU"/>
              </w:rPr>
              <w:t>»</w:t>
            </w:r>
            <w:r w:rsidRPr="00345680">
              <w:t>, в части изменения головного исполнителя</w:t>
            </w:r>
            <w:r w:rsidRPr="00345680">
              <w:rPr>
                <w:lang w:val="ru-RU"/>
              </w:rPr>
              <w:t xml:space="preserve"> и сроков реализации </w:t>
            </w:r>
            <w:r w:rsidRPr="00345680">
              <w:rPr>
                <w:rFonts w:eastAsia="Times New Roman" w:cs="Times New Roman"/>
                <w:kern w:val="0"/>
                <w:lang w:val="ru-RU" w:eastAsia="ru-RU" w:bidi="ar-SA"/>
              </w:rPr>
              <w:t>мероприятий, предусмотренных абзацем 4 пункта 7, абзацами 4, 5, 6 пункта 8 дорожной карты</w:t>
            </w:r>
            <w:r w:rsidRPr="00345680">
              <w:t>.</w:t>
            </w: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2018 г.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Минфин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</w:tcPr>
          <w:p w:rsidR="003D3C90" w:rsidRPr="00345680" w:rsidRDefault="003D3C90" w:rsidP="00E073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sz w:val="24"/>
                <w:szCs w:val="24"/>
              </w:rPr>
              <w:t>III. Рынки медицинских услуг</w:t>
            </w:r>
          </w:p>
        </w:tc>
      </w:tr>
      <w:tr w:rsidR="003D3C90" w:rsidRPr="00345680" w:rsidTr="00345680">
        <w:tc>
          <w:tcPr>
            <w:tcW w:w="567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12. Разработка предложений по конкретизации условий, при которых государственные (муниципальные) медицинские организации могут оказывать платные медицинские услуги</w:t>
            </w:r>
          </w:p>
          <w:p w:rsidR="006A2A31" w:rsidRPr="00345680" w:rsidRDefault="006A2A31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90" w:rsidRPr="00345680" w:rsidRDefault="003D3C90" w:rsidP="00E0735E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42EBAE" wp14:editId="0A58395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76835</wp:posOffset>
                      </wp:positionV>
                      <wp:extent cx="1365250" cy="514350"/>
                      <wp:effectExtent l="0" t="0" r="25400" b="1905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E91D4" id="Скругленный прямоугольник 6" o:spid="_x0000_s1026" style="position:absolute;margin-left:27.8pt;margin-top:6.05pt;width:107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vxzwIAALIFAAAOAAAAZHJzL2Uyb0RvYy54bWysVM1uEzEQviPxDpbvdDdpEiDqpgqtipCq&#10;NmqLena83mQlr8fYzh8nJI4g8Qw8A0KClpZX2LwRY+9mG7UVB8QevDOemW9+PDN7+8tCkrkwNgeV&#10;0NZOTIlQHNJcTRL69uLo2QtKrGMqZRKUSOhKWLo/ePpkb6H7og1TkKkwBEGU7S90QqfO6X4UWT4V&#10;BbM7oIVCYQamYA5ZM4lSwxaIXsioHce9aAEm1Qa4sBZvDyshHQT8LBPcnWaZFY7IhGJsLpwmnGN/&#10;RoM91p8Ypqc5r8Ng/xBFwXKFThuoQ+YYmZn8AVSRcwMWMrfDoYggy3IuQg6YTSu+l835lGkRcsHi&#10;WN2Uyf4/WH4yHxmSpwntUaJYgU9Ufi2v1h/WH8tv5XX5vbwpb9afyp+k/I2XX8pf5W0Q3ZbX688o&#10;/FFekZ4v40LbPqKd65GpOYukr8kyM4X/Y7ZkGUq/akovlo5wvGzt9rrtLr4QR1m31dlFGmGiO2tt&#10;rHstoCCeSKiBmUrP8H1D2dn82LpKf6PnPSo4yqXEe9aXyp8WZJ76u8CYyfhAGjJnvjniV3Hjc0sN&#10;I/CmkU+vSihQbiVFBXsmMqwfptAOkYTOFQ0s41wo16pEU5aKyls3xq9OsLEI6UqFgB45wygb7BrA&#10;T8VD7CrvWt+bitD4jXH8t8Aq48YieAblGuMiV2AeA5CYVe250t8UqSqNr9IY0hV2l4Fq7KzmRzk+&#10;3jGzbsQMzhm+N+4Od4pHJmGRUKgpSqZg3j927/Wx/VFKyQLnNqH23YwZQYl8o3AwXrY6HT/ogel0&#10;n7eRMduS8bZEzYoDwNdv4ZbSPJBe38kNmRkoLnHFDL1XFDHF0XdCuTMb5sBV+wSXFBfDYVDD4dbM&#10;HatzzT24r6rvy4vlJTO67mCHvX8Cmxln/Xs9XOl6SwXDmYMsDw1+V9e63rgYQuPUS8xvnm0+aN2t&#10;2sEfAAAA//8DAFBLAwQUAAYACAAAACEAdUHwDd0AAAAIAQAADwAAAGRycy9kb3ducmV2LnhtbEyP&#10;T0+DQBDF7yZ+h82YeDF2gab/kKXRJqY3E7HpeQojYNlZwi4tfnvHkx7nvZc3v5dtJ9upCw2+dWwg&#10;nkWgiEtXtVwbOHy8Pq5B+YBcYeeYDHyTh21+e5NhWrkrv9OlCLWSEvYpGmhC6FOtfdmQRT9zPbF4&#10;n26wGOQcal0NeJVy2+kkipbaYsvyocGedg2V52K0BnD38EIFHvUG29F/nd/2q8N8b8z93fT8BCrQ&#10;FP7C8Isv6JAL08mNXHnVGVgslpIUPYlBiZ+sIhFOBjbzGHSe6f8D8h8AAAD//wMAUEsBAi0AFAAG&#10;AAgAAAAhALaDOJL+AAAA4QEAABMAAAAAAAAAAAAAAAAAAAAAAFtDb250ZW50X1R5cGVzXS54bWxQ&#10;SwECLQAUAAYACAAAACEAOP0h/9YAAACUAQAACwAAAAAAAAAAAAAAAAAvAQAAX3JlbHMvLnJlbHNQ&#10;SwECLQAUAAYACAAAACEAdlwb8c8CAACyBQAADgAAAAAAAAAAAAAAAAAuAgAAZHJzL2Uyb0RvYy54&#10;bWxQSwECLQAUAAYACAAAACEAdUHwDd0AAAAIAQAADwAAAAAAAAAAAAAAAAApBQAAZHJzL2Rvd25y&#10;ZXYueG1sUEsFBgAAAAAEAAQA8wAAADMGAAAAAA==&#10;" filled="f" strokecolor="#00b050" strokeweight="1pt">
                      <v:stroke joinstyle="miter"/>
                    </v:roundrect>
                  </w:pict>
                </mc:Fallback>
              </mc:AlternateContent>
            </w:r>
          </w:p>
          <w:p w:rsidR="003D3C90" w:rsidRPr="00345680" w:rsidRDefault="003D3C90" w:rsidP="00E0735E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ВЫПОЛНЕНО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6520" w:type="dxa"/>
          </w:tcPr>
          <w:p w:rsidR="00E0735E" w:rsidRPr="00345680" w:rsidRDefault="009A733C" w:rsidP="00E0735E">
            <w:pPr>
              <w:jc w:val="both"/>
            </w:pPr>
            <w:r w:rsidRPr="00345680">
              <w:rPr>
                <w:b/>
                <w:bCs/>
                <w:lang w:val="ru-RU" w:eastAsia="ru-RU" w:bidi="ar-SA"/>
              </w:rPr>
              <w:tab/>
            </w:r>
            <w:r w:rsidRPr="00345680">
              <w:rPr>
                <w:b/>
              </w:rPr>
              <w:t>Мероприятие выполнено в установленный дорожной картой срок</w:t>
            </w:r>
            <w:r w:rsidRPr="00345680">
              <w:t>: доклад направлен в Правительство Российской Федерации письмом ФАС России от 19.11.2018 № СП/93966-ПР/18</w:t>
            </w:r>
            <w:r w:rsidR="00E0735E" w:rsidRPr="00345680">
              <w:t>.</w:t>
            </w:r>
          </w:p>
          <w:p w:rsidR="00E0735E" w:rsidRPr="00345680" w:rsidRDefault="00E0735E" w:rsidP="00E0735E">
            <w:pPr>
              <w:jc w:val="both"/>
            </w:pPr>
          </w:p>
          <w:p w:rsidR="003D3C90" w:rsidRPr="00345680" w:rsidRDefault="00E0735E" w:rsidP="00ED1035">
            <w:pPr>
              <w:jc w:val="both"/>
              <w:rPr>
                <w:lang w:val="ru-RU"/>
              </w:rPr>
            </w:pPr>
            <w:r w:rsidRPr="00345680">
              <w:tab/>
              <w:t>Правительством Российской Федерации дано поручение от 21.12.2018 №</w:t>
            </w:r>
            <w:r w:rsidR="00204E1A" w:rsidRPr="00345680">
              <w:rPr>
                <w:lang w:val="ru-RU"/>
              </w:rPr>
              <w:t> </w:t>
            </w:r>
            <w:r w:rsidRPr="00345680">
              <w:t xml:space="preserve">ТГ-П12-9218 Минздраву России (отв.), Минэкономразвития России, Минфину России, ФАС России разработать </w:t>
            </w:r>
            <w:r w:rsidR="003547D6" w:rsidRPr="00345680">
              <w:rPr>
                <w:b/>
                <w:u w:val="single"/>
                <w:lang w:val="ru-RU"/>
              </w:rPr>
              <w:t xml:space="preserve">в срок до </w:t>
            </w:r>
            <w:r w:rsidR="003547D6" w:rsidRPr="00345680">
              <w:rPr>
                <w:b/>
                <w:u w:val="single"/>
              </w:rPr>
              <w:t>01.03.2019</w:t>
            </w:r>
            <w:r w:rsidR="003547D6" w:rsidRPr="00345680">
              <w:rPr>
                <w:lang w:val="ru-RU"/>
              </w:rPr>
              <w:t xml:space="preserve"> </w:t>
            </w:r>
            <w:r w:rsidRPr="00345680">
              <w:t>проект постановления Правительства Российской Федерации о внесении изменений в Правил</w:t>
            </w:r>
            <w:r w:rsidRPr="00345680">
              <w:rPr>
                <w:lang w:val="ru-RU"/>
              </w:rPr>
              <w:t>а</w:t>
            </w:r>
            <w:r w:rsidRPr="00345680">
              <w:t xml:space="preserve"> предоставления медицинскими организациями платных медицинских услуг, утвержденны</w:t>
            </w:r>
            <w:r w:rsidRPr="00345680">
              <w:rPr>
                <w:lang w:val="ru-RU"/>
              </w:rPr>
              <w:t>е</w:t>
            </w:r>
            <w:r w:rsidRPr="00345680">
              <w:t xml:space="preserve"> постановлением Правительства Российской Федерации от 04.10.2012 № 1006.</w:t>
            </w:r>
            <w:r w:rsidR="00331A6E" w:rsidRPr="00345680">
              <w:rPr>
                <w:lang w:val="ru-RU"/>
              </w:rPr>
              <w:t xml:space="preserve"> </w:t>
            </w:r>
            <w:r w:rsidR="00DE5704" w:rsidRPr="00345680">
              <w:rPr>
                <w:lang w:val="ru-RU"/>
              </w:rPr>
              <w:t>Соответствующие п</w:t>
            </w:r>
            <w:r w:rsidR="00204E1A" w:rsidRPr="00345680">
              <w:rPr>
                <w:lang w:val="ru-RU"/>
              </w:rPr>
              <w:t xml:space="preserve">редложения ФАС России направлены в Минздрав России </w:t>
            </w:r>
            <w:r w:rsidR="00204E1A" w:rsidRPr="00345680">
              <w:rPr>
                <w:lang w:val="ru-RU"/>
              </w:rPr>
              <w:lastRenderedPageBreak/>
              <w:t>письмом от 14.01.2019 № АЦ/1148-ПР/19.</w:t>
            </w:r>
            <w:r w:rsidR="00C800CB" w:rsidRPr="00345680">
              <w:rPr>
                <w:lang w:val="ru-RU"/>
              </w:rPr>
              <w:t xml:space="preserve"> Письмом Минздрава России от 12.02.2019 № 11-7/И/2-1043 в ФАС России представлен проект постановления Правительства Российской Федерации «О внесении изменений </w:t>
            </w:r>
            <w:r w:rsidR="00C800CB" w:rsidRPr="00345680">
              <w:t>Правил</w:t>
            </w:r>
            <w:r w:rsidR="00C800CB" w:rsidRPr="00345680">
              <w:rPr>
                <w:lang w:val="ru-RU"/>
              </w:rPr>
              <w:t>а</w:t>
            </w:r>
            <w:r w:rsidR="00C800CB" w:rsidRPr="00345680">
              <w:t xml:space="preserve"> предоставления медицинскими организациями платных медицинских услуг, утвержденны</w:t>
            </w:r>
            <w:r w:rsidR="00C800CB" w:rsidRPr="00345680">
              <w:rPr>
                <w:lang w:val="ru-RU"/>
              </w:rPr>
              <w:t>е</w:t>
            </w:r>
            <w:r w:rsidR="00C800CB" w:rsidRPr="00345680">
              <w:t xml:space="preserve"> постановлением Правительства Российской Федерации от 4</w:t>
            </w:r>
            <w:r w:rsidR="00C800CB" w:rsidRPr="00345680">
              <w:rPr>
                <w:lang w:val="ru-RU"/>
              </w:rPr>
              <w:t xml:space="preserve"> октября </w:t>
            </w:r>
            <w:r w:rsidR="00C800CB" w:rsidRPr="00345680">
              <w:t>2012</w:t>
            </w:r>
            <w:r w:rsidR="00C800CB" w:rsidRPr="00345680">
              <w:rPr>
                <w:lang w:val="ru-RU"/>
              </w:rPr>
              <w:t xml:space="preserve"> г.</w:t>
            </w:r>
            <w:r w:rsidR="00C800CB" w:rsidRPr="00345680">
              <w:t xml:space="preserve"> № 1006</w:t>
            </w:r>
            <w:r w:rsidR="00C800CB" w:rsidRPr="00345680">
              <w:rPr>
                <w:lang w:val="ru-RU"/>
              </w:rPr>
              <w:t>»</w:t>
            </w:r>
            <w:r w:rsidR="00ED1035" w:rsidRPr="00345680">
              <w:rPr>
                <w:lang w:val="ru-RU"/>
              </w:rPr>
              <w:t xml:space="preserve">, который </w:t>
            </w:r>
            <w:r w:rsidR="00BF0D5A" w:rsidRPr="00345680">
              <w:rPr>
                <w:lang w:val="ru-RU"/>
              </w:rPr>
              <w:t xml:space="preserve">письмом </w:t>
            </w:r>
            <w:r w:rsidR="00ED1035" w:rsidRPr="00345680">
              <w:rPr>
                <w:lang w:val="ru-RU"/>
              </w:rPr>
              <w:t>ФАС России</w:t>
            </w:r>
            <w:r w:rsidR="00BF0D5A" w:rsidRPr="00345680">
              <w:rPr>
                <w:lang w:val="ru-RU"/>
              </w:rPr>
              <w:t xml:space="preserve"> от 25.02.2019 № </w:t>
            </w:r>
            <w:r w:rsidR="00BF0D5A" w:rsidRPr="00345680">
              <w:t>АЦ/13849/19</w:t>
            </w:r>
            <w:r w:rsidR="00BF0D5A" w:rsidRPr="00345680">
              <w:rPr>
                <w:lang w:val="ru-RU"/>
              </w:rPr>
              <w:t xml:space="preserve"> </w:t>
            </w:r>
            <w:r w:rsidR="00ED1035" w:rsidRPr="00345680">
              <w:rPr>
                <w:lang w:val="ru-RU"/>
              </w:rPr>
              <w:t>не согласован.</w:t>
            </w:r>
          </w:p>
          <w:p w:rsidR="00FB499C" w:rsidRPr="00345680" w:rsidRDefault="00FB499C" w:rsidP="00FB499C">
            <w:pPr>
              <w:widowControl/>
              <w:suppressAutoHyphens w:val="0"/>
              <w:spacing w:line="240" w:lineRule="auto"/>
              <w:jc w:val="both"/>
              <w:rPr>
                <w:rFonts w:cs="Times New Roman"/>
                <w:bCs/>
                <w:color w:val="000000"/>
              </w:rPr>
            </w:pPr>
            <w:r w:rsidRPr="00345680">
              <w:rPr>
                <w:rFonts w:cs="Times New Roman"/>
                <w:color w:val="000000"/>
              </w:rPr>
              <w:tab/>
              <w:t xml:space="preserve">Письмом Аппарата Правительства Российской Федерации от </w:t>
            </w:r>
            <w:r w:rsidRPr="00345680">
              <w:rPr>
                <w:rFonts w:cs="Times New Roman"/>
                <w:color w:val="000000"/>
                <w:lang w:val="ru-RU"/>
              </w:rPr>
              <w:t>11</w:t>
            </w:r>
            <w:r w:rsidRPr="00345680">
              <w:rPr>
                <w:rFonts w:cs="Times New Roman"/>
                <w:color w:val="000000"/>
              </w:rPr>
              <w:t>.0</w:t>
            </w:r>
            <w:r w:rsidRPr="00345680">
              <w:rPr>
                <w:rFonts w:cs="Times New Roman"/>
                <w:color w:val="000000"/>
                <w:lang w:val="ru-RU"/>
              </w:rPr>
              <w:t>3</w:t>
            </w:r>
            <w:r w:rsidRPr="00345680">
              <w:rPr>
                <w:rFonts w:cs="Times New Roman"/>
                <w:color w:val="000000"/>
              </w:rPr>
              <w:t>.2019 № П12-</w:t>
            </w:r>
            <w:r w:rsidRPr="00345680">
              <w:rPr>
                <w:rFonts w:cs="Times New Roman"/>
                <w:color w:val="000000"/>
                <w:lang w:val="ru-RU"/>
              </w:rPr>
              <w:t>12756</w:t>
            </w:r>
            <w:r w:rsidRPr="00345680">
              <w:rPr>
                <w:rFonts w:cs="Times New Roman"/>
                <w:color w:val="000000"/>
              </w:rPr>
              <w:t xml:space="preserve"> в ФАС России поступило указание Заместителя Председателя Правительства Российской Федерации Т.А. Голиковой, в соответствии с которым</w:t>
            </w:r>
            <w:r w:rsidRPr="00345680">
              <w:rPr>
                <w:rFonts w:cs="Times New Roman"/>
              </w:rPr>
              <w:t xml:space="preserve"> </w:t>
            </w:r>
            <w:r w:rsidRPr="00345680">
              <w:t xml:space="preserve">поручение </w:t>
            </w:r>
            <w:r w:rsidRPr="00345680">
              <w:rPr>
                <w:rFonts w:cs="Times New Roman"/>
                <w:color w:val="000000"/>
              </w:rPr>
              <w:t xml:space="preserve">Правительства Российской Федерации </w:t>
            </w:r>
            <w:r w:rsidRPr="00345680">
              <w:t>от 21.12.2018 №</w:t>
            </w:r>
            <w:r w:rsidRPr="00345680">
              <w:rPr>
                <w:lang w:val="ru-RU"/>
              </w:rPr>
              <w:t> </w:t>
            </w:r>
            <w:r w:rsidRPr="00345680">
              <w:t>ТГ-П12-9218</w:t>
            </w:r>
            <w:r w:rsidRPr="00345680">
              <w:rPr>
                <w:rFonts w:cs="Times New Roman"/>
              </w:rPr>
              <w:t xml:space="preserve"> </w:t>
            </w:r>
            <w:r w:rsidRPr="00345680">
              <w:rPr>
                <w:rFonts w:cs="Times New Roman"/>
                <w:b/>
                <w:bCs/>
                <w:u w:val="single"/>
                <w:lang w:val="ru-RU"/>
              </w:rPr>
              <w:t>оставлено на контроле до 01.04.2019</w:t>
            </w:r>
            <w:r w:rsidRPr="00345680">
              <w:rPr>
                <w:rFonts w:cs="Times New Roman"/>
                <w:bCs/>
                <w:color w:val="000000"/>
              </w:rPr>
              <w:t>.</w:t>
            </w:r>
          </w:p>
          <w:p w:rsidR="00BF0D5A" w:rsidRPr="00345680" w:rsidRDefault="00BF0D5A" w:rsidP="00B66F12">
            <w:pPr>
              <w:jc w:val="both"/>
              <w:rPr>
                <w:rFonts w:cs="Times New Roman"/>
                <w:lang w:val="ru-RU"/>
              </w:rPr>
            </w:pPr>
            <w:r w:rsidRPr="00345680">
              <w:rPr>
                <w:lang w:val="ru-RU"/>
              </w:rPr>
              <w:tab/>
              <w:t xml:space="preserve">Письмом Минздрава России от 14.03.2019 № 11-7/И/2-2208 в ФАС России представлен доработанный проект постановления Правительства Российской Федерации «О внесении изменений </w:t>
            </w:r>
            <w:r w:rsidRPr="00345680">
              <w:t>Правил</w:t>
            </w:r>
            <w:r w:rsidRPr="00345680">
              <w:rPr>
                <w:lang w:val="ru-RU"/>
              </w:rPr>
              <w:t>а</w:t>
            </w:r>
            <w:r w:rsidRPr="00345680">
              <w:t xml:space="preserve"> предоставления медицинскими организациями платных медицинских услуг, утвержденны</w:t>
            </w:r>
            <w:r w:rsidRPr="00345680">
              <w:rPr>
                <w:lang w:val="ru-RU"/>
              </w:rPr>
              <w:t>е</w:t>
            </w:r>
            <w:r w:rsidRPr="00345680">
              <w:t xml:space="preserve"> постановлением Правительства Российской Федерации от 4</w:t>
            </w:r>
            <w:r w:rsidRPr="00345680">
              <w:rPr>
                <w:lang w:val="ru-RU"/>
              </w:rPr>
              <w:t xml:space="preserve"> октября </w:t>
            </w:r>
            <w:r w:rsidRPr="00345680">
              <w:t>2012</w:t>
            </w:r>
            <w:r w:rsidRPr="00345680">
              <w:rPr>
                <w:lang w:val="ru-RU"/>
              </w:rPr>
              <w:t xml:space="preserve"> г.</w:t>
            </w:r>
            <w:r w:rsidRPr="00345680">
              <w:t xml:space="preserve"> № 1006</w:t>
            </w:r>
            <w:r w:rsidRPr="00345680">
              <w:rPr>
                <w:lang w:val="ru-RU"/>
              </w:rPr>
              <w:t xml:space="preserve">», который письмом ФАС России от </w:t>
            </w:r>
            <w:r w:rsidR="00B66F12" w:rsidRPr="00345680">
              <w:rPr>
                <w:lang w:val="ru-RU"/>
              </w:rPr>
              <w:t xml:space="preserve">25.03.2019 </w:t>
            </w:r>
            <w:r w:rsidRPr="00345680">
              <w:rPr>
                <w:lang w:val="ru-RU"/>
              </w:rPr>
              <w:t xml:space="preserve">№ </w:t>
            </w:r>
            <w:r w:rsidR="00B66F12" w:rsidRPr="00345680">
              <w:rPr>
                <w:lang w:val="ru-RU"/>
              </w:rPr>
              <w:t xml:space="preserve">АЦ/23199/19 </w:t>
            </w:r>
            <w:r w:rsidRPr="00345680">
              <w:rPr>
                <w:lang w:val="ru-RU"/>
              </w:rPr>
              <w:t>также не согласован.</w:t>
            </w:r>
          </w:p>
        </w:tc>
        <w:tc>
          <w:tcPr>
            <w:tcW w:w="1418" w:type="dxa"/>
          </w:tcPr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3D3C90" w:rsidRPr="00345680" w:rsidRDefault="003D3C90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3D3C90" w:rsidRPr="00345680" w:rsidRDefault="003D3C90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9A733C" w:rsidRPr="00345680" w:rsidTr="00345680">
        <w:tc>
          <w:tcPr>
            <w:tcW w:w="567" w:type="dxa"/>
          </w:tcPr>
          <w:p w:rsidR="009A733C" w:rsidRPr="00345680" w:rsidRDefault="009A733C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733C" w:rsidRDefault="009A733C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13. Подготовка предложений по совершенствованию механизма распределения объемов медицинской помощи между участниками реализации территориальных программ государственных гарантий бесплатного оказания гражданам медицинской помощи</w:t>
            </w:r>
          </w:p>
          <w:p w:rsidR="009A733C" w:rsidRPr="00345680" w:rsidRDefault="009A733C" w:rsidP="00E0735E">
            <w:pPr>
              <w:spacing w:line="240" w:lineRule="auto"/>
              <w:rPr>
                <w:rFonts w:cs="Times New Roman"/>
                <w:lang w:val="ru-RU" w:eastAsia="ru-RU" w:bidi="ar-SA"/>
              </w:rPr>
            </w:pPr>
          </w:p>
          <w:p w:rsidR="009A733C" w:rsidRPr="00345680" w:rsidRDefault="00010994" w:rsidP="00E0735E">
            <w:pPr>
              <w:tabs>
                <w:tab w:val="left" w:pos="970"/>
              </w:tabs>
              <w:spacing w:line="240" w:lineRule="auto"/>
              <w:rPr>
                <w:rFonts w:cs="Times New Roman"/>
                <w:b/>
                <w:color w:val="00B050"/>
                <w:lang w:val="ru-RU" w:eastAsia="ru-RU" w:bidi="ar-SA"/>
              </w:rPr>
            </w:pPr>
            <w:r w:rsidRPr="00345680">
              <w:rPr>
                <w:rFonts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D66443" wp14:editId="0AD129A5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-77470</wp:posOffset>
                      </wp:positionV>
                      <wp:extent cx="1365250" cy="514350"/>
                      <wp:effectExtent l="0" t="0" r="25400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514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EACA3" id="Скругленный прямоугольник 7" o:spid="_x0000_s1026" style="position:absolute;margin-left:27.8pt;margin-top:-6.1pt;width:107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/DzwIAALIFAAAOAAAAZHJzL2Uyb0RvYy54bWysVM1u1DAQviPxDpbvNNntbgurZqulVRFS&#10;Rau2qGev42wiOR5je/84IXEEiWfgGRAStLS8QvaNGDvZdNVWHBA5ODOemW9+PDN7+4tSkpkwtgCV&#10;0M5WTIlQHNJCTRL69uLo2XNKrGMqZRKUSOhSWLo/fPpkb64Hogs5yFQYgiDKDuY6oblzehBFluei&#10;ZHYLtFAozMCUzCFrJlFq2BzRSxl143gnmoNJtQEurMXbw1pIhwE/ywR3J1lmhSMyoRibC6cJ59if&#10;0XCPDSaG6bzgTRjsH6IoWaHQaQt1yBwjU1M8gCoLbsBC5rY4lBFkWcFFyAGz6cT3sjnPmRYhFyyO&#10;1W2Z7P+D5W9mp4YUaUJ3KVGsxCeqvlZXqw+rj9W36rr6Xt1UN6tP1U9S/cbLL9Wv6jaIbqvr1WcU&#10;/qiuyK4v41zbAaKd61PTcBZJX5NFZkr/x2zJIpR+2ZZeLBzheNnZ3ul3+/hCHGX9Tm8baYSJ7qy1&#10;se6VgJJ4IqEGpio9w/cNZWezY+tq/bWe96jgqJAS79lAKn9akEXq7wJjJuMDaciM+eaIX8atzw01&#10;jMCbRj69OqFAuaUUNeyZyLB+mEI3RBI6V7SwjHOhXKcW5SwVtbd+jF+TYGsR0pUKAT1yhlG22A2A&#10;n4qH2HXejb43FaHxW+P4b4HVxq1F8AzKtcZlocA8BiAxq8Zzrb8uUl0aX6UxpEvsLgP12FnNjwp8&#10;vGNm3SkzOGf43rg73AkemYR5QqGhKMnBvH/s3utj+6OUkjnObULtuykzghL5WuFgvOj0en7QA9Pr&#10;73aRMZuS8aZETcsDwNfv4JbSPJBe38k1mRkoL3HFjLxXFDHF0XdCuTNr5sDV+wSXFBejUVDD4dbM&#10;HatzzT24r6rvy4vFJTO66WCHvf8G1jPOBvd6uNb1lgpGUwdZERr8rq5NvXExhMZplpjfPJt80Lpb&#10;tcM/AAAA//8DAFBLAwQUAAYACAAAACEAY3GVjd4AAAAJAQAADwAAAGRycy9kb3ducmV2LnhtbEyP&#10;wU6DQBCG7ya+w2ZMvJh2KaYUkaXRJqY3E7HxPIURsOwsYZcW397xpMeZ+fLP9+fb2fbqTKPvHBtY&#10;LSNQxJWrO24MHN5fFikoH5Br7B2TgW/ysC2ur3LManfhNzqXoVESwj5DA20IQ6a1r1qy6JduIJbb&#10;pxstBhnHRtcjXiTc9jqOokRb7Fg+tDjQrqXqVE7WAO7unqnED/2A3eS/Tq/7zeF+b8ztzfz0CCrQ&#10;HP5g+NUXdSjE6egmrr3qDazXiZAGFqs4BiVAvIlkczSQpCnoItf/GxQ/AAAA//8DAFBLAQItABQA&#10;BgAIAAAAIQC2gziS/gAAAOEBAAATAAAAAAAAAAAAAAAAAAAAAABbQ29udGVudF9UeXBlc10ueG1s&#10;UEsBAi0AFAAGAAgAAAAhADj9If/WAAAAlAEAAAsAAAAAAAAAAAAAAAAALwEAAF9yZWxzLy5yZWxz&#10;UEsBAi0AFAAGAAgAAAAhAHipr8PPAgAAsgUAAA4AAAAAAAAAAAAAAAAALgIAAGRycy9lMm9Eb2Mu&#10;eG1sUEsBAi0AFAAGAAgAAAAhAGNxlY3eAAAACQEAAA8AAAAAAAAAAAAAAAAAKQUAAGRycy9kb3du&#10;cmV2LnhtbFBLBQYAAAAABAAEAPMAAAA0BgAAAAA=&#10;" filled="f" strokecolor="#00b050" strokeweight="1pt">
                      <v:stroke joinstyle="miter"/>
                    </v:roundrect>
                  </w:pict>
                </mc:Fallback>
              </mc:AlternateContent>
            </w:r>
            <w:r w:rsidR="009A733C" w:rsidRPr="00345680">
              <w:rPr>
                <w:rFonts w:cs="Times New Roman"/>
                <w:b/>
                <w:color w:val="00B050"/>
                <w:lang w:val="ru-RU" w:eastAsia="ru-RU" w:bidi="ar-SA"/>
              </w:rPr>
              <w:t xml:space="preserve">           МЕРОПРИЯТИЕ</w:t>
            </w:r>
          </w:p>
          <w:p w:rsidR="009A733C" w:rsidRPr="00345680" w:rsidRDefault="009A733C" w:rsidP="00E0735E">
            <w:pPr>
              <w:pStyle w:val="ConsPlusNormal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 xml:space="preserve">             ВЫПОЛНЕНО</w:t>
            </w:r>
          </w:p>
          <w:p w:rsidR="009A733C" w:rsidRDefault="009A733C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26" w:rsidRPr="00345680" w:rsidRDefault="00ED2926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733C" w:rsidRPr="00345680" w:rsidRDefault="009A733C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6520" w:type="dxa"/>
          </w:tcPr>
          <w:p w:rsidR="009A733C" w:rsidRPr="00345680" w:rsidRDefault="009A733C" w:rsidP="00E073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Мероприятие выполнено в установленный дорожной картой срок: </w:t>
            </w: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направлен в Правительство Российской Федерации письмом ФАС России от 23.11.2018 № </w:t>
            </w:r>
            <w:r w:rsidRPr="00345680">
              <w:rPr>
                <w:rFonts w:ascii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АД/95552-ПР/18</w:t>
            </w:r>
            <w:r w:rsidR="00DE5704" w:rsidRPr="00345680"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418" w:type="dxa"/>
          </w:tcPr>
          <w:p w:rsidR="009A733C" w:rsidRPr="00345680" w:rsidRDefault="009A733C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9A733C" w:rsidRPr="00345680" w:rsidRDefault="009A733C" w:rsidP="00E07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9A733C" w:rsidRPr="00345680" w:rsidRDefault="009A733C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ФАС России,</w:t>
            </w:r>
          </w:p>
          <w:p w:rsidR="009A733C" w:rsidRPr="00345680" w:rsidRDefault="009A733C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9A733C" w:rsidRPr="00345680" w:rsidRDefault="009A733C" w:rsidP="00E073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0">
              <w:rPr>
                <w:rFonts w:ascii="Times New Roman" w:hAnsi="Times New Roman" w:cs="Times New Roman"/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</w:tr>
    </w:tbl>
    <w:p w:rsidR="00A1756B" w:rsidRPr="007B109C" w:rsidRDefault="00A1756B" w:rsidP="00E073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D68A4" w:rsidRPr="007B109C" w:rsidRDefault="004D68A4" w:rsidP="00E073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4D68A4" w:rsidRPr="007B109C" w:rsidSect="009C22C5">
      <w:headerReference w:type="default" r:id="rId10"/>
      <w:pgSz w:w="16838" w:h="11905" w:orient="landscape"/>
      <w:pgMar w:top="1135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59" w:rsidRDefault="002C4559" w:rsidP="00D5695B">
      <w:pPr>
        <w:spacing w:line="240" w:lineRule="auto"/>
      </w:pPr>
      <w:r>
        <w:separator/>
      </w:r>
    </w:p>
  </w:endnote>
  <w:endnote w:type="continuationSeparator" w:id="0">
    <w:p w:rsidR="002C4559" w:rsidRDefault="002C4559" w:rsidP="00D569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59" w:rsidRDefault="002C4559" w:rsidP="00D5695B">
      <w:pPr>
        <w:spacing w:line="240" w:lineRule="auto"/>
      </w:pPr>
      <w:r>
        <w:separator/>
      </w:r>
    </w:p>
  </w:footnote>
  <w:footnote w:type="continuationSeparator" w:id="0">
    <w:p w:rsidR="002C4559" w:rsidRDefault="002C4559" w:rsidP="00D569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648497"/>
      <w:docPartObj>
        <w:docPartGallery w:val="Page Numbers (Top of Page)"/>
        <w:docPartUnique/>
      </w:docPartObj>
    </w:sdtPr>
    <w:sdtEndPr/>
    <w:sdtContent>
      <w:p w:rsidR="00905C5D" w:rsidRDefault="00905C5D">
        <w:pPr>
          <w:pStyle w:val="a4"/>
          <w:jc w:val="center"/>
        </w:pPr>
      </w:p>
      <w:p w:rsidR="00905C5D" w:rsidRDefault="00905C5D">
        <w:pPr>
          <w:pStyle w:val="a4"/>
          <w:jc w:val="center"/>
        </w:pPr>
      </w:p>
      <w:p w:rsidR="00905C5D" w:rsidRDefault="00905C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94" w:rsidRPr="00010994">
          <w:rPr>
            <w:noProof/>
            <w:lang w:val="ru-RU"/>
          </w:rPr>
          <w:t>2</w:t>
        </w:r>
        <w:r>
          <w:fldChar w:fldCharType="end"/>
        </w:r>
      </w:p>
    </w:sdtContent>
  </w:sdt>
  <w:p w:rsidR="00905C5D" w:rsidRDefault="00905C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6B"/>
    <w:rsid w:val="00010994"/>
    <w:rsid w:val="00014AC5"/>
    <w:rsid w:val="00016F46"/>
    <w:rsid w:val="000523CC"/>
    <w:rsid w:val="0007228D"/>
    <w:rsid w:val="0008387B"/>
    <w:rsid w:val="00087E4B"/>
    <w:rsid w:val="000963F4"/>
    <w:rsid w:val="000A5856"/>
    <w:rsid w:val="000A5CE4"/>
    <w:rsid w:val="000A5EFD"/>
    <w:rsid w:val="000B3FE8"/>
    <w:rsid w:val="000C001A"/>
    <w:rsid w:val="000C53DF"/>
    <w:rsid w:val="000D1958"/>
    <w:rsid w:val="000D3D2B"/>
    <w:rsid w:val="000E39C5"/>
    <w:rsid w:val="000F0299"/>
    <w:rsid w:val="000F0D23"/>
    <w:rsid w:val="000F23D3"/>
    <w:rsid w:val="00105065"/>
    <w:rsid w:val="00106920"/>
    <w:rsid w:val="00133298"/>
    <w:rsid w:val="0014020E"/>
    <w:rsid w:val="00141B79"/>
    <w:rsid w:val="00143D80"/>
    <w:rsid w:val="0014771F"/>
    <w:rsid w:val="001560DD"/>
    <w:rsid w:val="001667EE"/>
    <w:rsid w:val="00180A51"/>
    <w:rsid w:val="00181652"/>
    <w:rsid w:val="001913B9"/>
    <w:rsid w:val="00196A10"/>
    <w:rsid w:val="001A4551"/>
    <w:rsid w:val="001A6A95"/>
    <w:rsid w:val="001B04E3"/>
    <w:rsid w:val="001B4C60"/>
    <w:rsid w:val="001C1549"/>
    <w:rsid w:val="001D3E42"/>
    <w:rsid w:val="001E6800"/>
    <w:rsid w:val="001F2A40"/>
    <w:rsid w:val="001F5D15"/>
    <w:rsid w:val="00204E1A"/>
    <w:rsid w:val="002219D7"/>
    <w:rsid w:val="0023619A"/>
    <w:rsid w:val="002363C0"/>
    <w:rsid w:val="002546FA"/>
    <w:rsid w:val="0027069A"/>
    <w:rsid w:val="00274DA4"/>
    <w:rsid w:val="00280DCC"/>
    <w:rsid w:val="002922AA"/>
    <w:rsid w:val="00294F72"/>
    <w:rsid w:val="00295213"/>
    <w:rsid w:val="002A2CF0"/>
    <w:rsid w:val="002C4559"/>
    <w:rsid w:val="002D009D"/>
    <w:rsid w:val="002D379E"/>
    <w:rsid w:val="002E2B87"/>
    <w:rsid w:val="002F27E0"/>
    <w:rsid w:val="00301CE7"/>
    <w:rsid w:val="00304466"/>
    <w:rsid w:val="0031648A"/>
    <w:rsid w:val="003319FC"/>
    <w:rsid w:val="00331A6E"/>
    <w:rsid w:val="00332EEE"/>
    <w:rsid w:val="00335A4D"/>
    <w:rsid w:val="0033773A"/>
    <w:rsid w:val="00345680"/>
    <w:rsid w:val="003547D6"/>
    <w:rsid w:val="003576C4"/>
    <w:rsid w:val="00374F2C"/>
    <w:rsid w:val="00381E75"/>
    <w:rsid w:val="003A5785"/>
    <w:rsid w:val="003B072F"/>
    <w:rsid w:val="003B465B"/>
    <w:rsid w:val="003C4E92"/>
    <w:rsid w:val="003C7A1A"/>
    <w:rsid w:val="003C7B14"/>
    <w:rsid w:val="003D3C90"/>
    <w:rsid w:val="003D76D0"/>
    <w:rsid w:val="003D78C1"/>
    <w:rsid w:val="003F7299"/>
    <w:rsid w:val="004060E0"/>
    <w:rsid w:val="00425707"/>
    <w:rsid w:val="00425D29"/>
    <w:rsid w:val="00432077"/>
    <w:rsid w:val="004346A0"/>
    <w:rsid w:val="004348BA"/>
    <w:rsid w:val="00436BC6"/>
    <w:rsid w:val="0044544D"/>
    <w:rsid w:val="00446CEF"/>
    <w:rsid w:val="00450AEC"/>
    <w:rsid w:val="00462AB0"/>
    <w:rsid w:val="00473A2C"/>
    <w:rsid w:val="0047593D"/>
    <w:rsid w:val="004A0E5E"/>
    <w:rsid w:val="004B1E8C"/>
    <w:rsid w:val="004B7DF8"/>
    <w:rsid w:val="004C1AD4"/>
    <w:rsid w:val="004C34CA"/>
    <w:rsid w:val="004C6B50"/>
    <w:rsid w:val="004D68A4"/>
    <w:rsid w:val="004E2893"/>
    <w:rsid w:val="004E36BC"/>
    <w:rsid w:val="004E6D4F"/>
    <w:rsid w:val="004E6FAF"/>
    <w:rsid w:val="004F0FAB"/>
    <w:rsid w:val="004F227E"/>
    <w:rsid w:val="0052160E"/>
    <w:rsid w:val="005244F6"/>
    <w:rsid w:val="0055036C"/>
    <w:rsid w:val="0055371B"/>
    <w:rsid w:val="00553CA9"/>
    <w:rsid w:val="005639F3"/>
    <w:rsid w:val="00565225"/>
    <w:rsid w:val="00591D15"/>
    <w:rsid w:val="00595482"/>
    <w:rsid w:val="00595F47"/>
    <w:rsid w:val="00596071"/>
    <w:rsid w:val="005C02A7"/>
    <w:rsid w:val="005C3431"/>
    <w:rsid w:val="005C3C0D"/>
    <w:rsid w:val="005C3CFD"/>
    <w:rsid w:val="005C7226"/>
    <w:rsid w:val="005D50A4"/>
    <w:rsid w:val="005E3757"/>
    <w:rsid w:val="00603F6F"/>
    <w:rsid w:val="0061383B"/>
    <w:rsid w:val="00620B3E"/>
    <w:rsid w:val="0062110A"/>
    <w:rsid w:val="00645CE5"/>
    <w:rsid w:val="006566DF"/>
    <w:rsid w:val="006639D4"/>
    <w:rsid w:val="00664EF0"/>
    <w:rsid w:val="006714B0"/>
    <w:rsid w:val="00676E20"/>
    <w:rsid w:val="006A2A31"/>
    <w:rsid w:val="006B6777"/>
    <w:rsid w:val="006C35FD"/>
    <w:rsid w:val="006C4288"/>
    <w:rsid w:val="006D390A"/>
    <w:rsid w:val="006D4543"/>
    <w:rsid w:val="006D6156"/>
    <w:rsid w:val="006D6C25"/>
    <w:rsid w:val="006E53AA"/>
    <w:rsid w:val="006F18DC"/>
    <w:rsid w:val="006F3F15"/>
    <w:rsid w:val="00701F88"/>
    <w:rsid w:val="007021CF"/>
    <w:rsid w:val="007043F1"/>
    <w:rsid w:val="00710114"/>
    <w:rsid w:val="00712D91"/>
    <w:rsid w:val="007252E5"/>
    <w:rsid w:val="007312CC"/>
    <w:rsid w:val="00734F69"/>
    <w:rsid w:val="0075267F"/>
    <w:rsid w:val="0075376E"/>
    <w:rsid w:val="00756F9B"/>
    <w:rsid w:val="00776EBA"/>
    <w:rsid w:val="00790E5C"/>
    <w:rsid w:val="00796A3F"/>
    <w:rsid w:val="007A07F2"/>
    <w:rsid w:val="007A0C04"/>
    <w:rsid w:val="007B109C"/>
    <w:rsid w:val="007B2B7B"/>
    <w:rsid w:val="007B43DC"/>
    <w:rsid w:val="007C2F23"/>
    <w:rsid w:val="007C4C13"/>
    <w:rsid w:val="007C7A98"/>
    <w:rsid w:val="007E068E"/>
    <w:rsid w:val="007E0851"/>
    <w:rsid w:val="007E0942"/>
    <w:rsid w:val="007F129C"/>
    <w:rsid w:val="007F2247"/>
    <w:rsid w:val="00801ACA"/>
    <w:rsid w:val="008149FA"/>
    <w:rsid w:val="008240F7"/>
    <w:rsid w:val="00837C6E"/>
    <w:rsid w:val="00842870"/>
    <w:rsid w:val="00847425"/>
    <w:rsid w:val="00865D37"/>
    <w:rsid w:val="00877A3C"/>
    <w:rsid w:val="00877DCA"/>
    <w:rsid w:val="008812BD"/>
    <w:rsid w:val="00886E63"/>
    <w:rsid w:val="00896726"/>
    <w:rsid w:val="008A21BF"/>
    <w:rsid w:val="008A43A0"/>
    <w:rsid w:val="008A6227"/>
    <w:rsid w:val="008B4487"/>
    <w:rsid w:val="008B4D1C"/>
    <w:rsid w:val="008F47A4"/>
    <w:rsid w:val="00900269"/>
    <w:rsid w:val="00905C5D"/>
    <w:rsid w:val="009119C9"/>
    <w:rsid w:val="00911BED"/>
    <w:rsid w:val="009216DB"/>
    <w:rsid w:val="00930289"/>
    <w:rsid w:val="00931D02"/>
    <w:rsid w:val="00934D86"/>
    <w:rsid w:val="009362DE"/>
    <w:rsid w:val="00941BEF"/>
    <w:rsid w:val="00957F1B"/>
    <w:rsid w:val="009637BB"/>
    <w:rsid w:val="009870BC"/>
    <w:rsid w:val="00987EB3"/>
    <w:rsid w:val="00991AF9"/>
    <w:rsid w:val="00993608"/>
    <w:rsid w:val="00995013"/>
    <w:rsid w:val="00997B58"/>
    <w:rsid w:val="009A3E36"/>
    <w:rsid w:val="009A5A7A"/>
    <w:rsid w:val="009A5F75"/>
    <w:rsid w:val="009A733C"/>
    <w:rsid w:val="009B4B52"/>
    <w:rsid w:val="009B6226"/>
    <w:rsid w:val="009C22C5"/>
    <w:rsid w:val="009C385A"/>
    <w:rsid w:val="009D0458"/>
    <w:rsid w:val="009F3406"/>
    <w:rsid w:val="00A017B0"/>
    <w:rsid w:val="00A0464C"/>
    <w:rsid w:val="00A1756B"/>
    <w:rsid w:val="00A21F54"/>
    <w:rsid w:val="00A2459C"/>
    <w:rsid w:val="00A31FB4"/>
    <w:rsid w:val="00A552BC"/>
    <w:rsid w:val="00A65930"/>
    <w:rsid w:val="00A74A96"/>
    <w:rsid w:val="00A94636"/>
    <w:rsid w:val="00AB18AD"/>
    <w:rsid w:val="00AD2314"/>
    <w:rsid w:val="00AD6063"/>
    <w:rsid w:val="00AE6ABE"/>
    <w:rsid w:val="00AF11C4"/>
    <w:rsid w:val="00B06527"/>
    <w:rsid w:val="00B16059"/>
    <w:rsid w:val="00B17537"/>
    <w:rsid w:val="00B21A67"/>
    <w:rsid w:val="00B30950"/>
    <w:rsid w:val="00B62EF5"/>
    <w:rsid w:val="00B6344E"/>
    <w:rsid w:val="00B66F12"/>
    <w:rsid w:val="00B90229"/>
    <w:rsid w:val="00B948BF"/>
    <w:rsid w:val="00B957D6"/>
    <w:rsid w:val="00BA16AE"/>
    <w:rsid w:val="00BB1212"/>
    <w:rsid w:val="00BC52E3"/>
    <w:rsid w:val="00BD26CE"/>
    <w:rsid w:val="00BD2A35"/>
    <w:rsid w:val="00BD2D9E"/>
    <w:rsid w:val="00BE0473"/>
    <w:rsid w:val="00BE41DF"/>
    <w:rsid w:val="00BF04BB"/>
    <w:rsid w:val="00BF0D5A"/>
    <w:rsid w:val="00C01393"/>
    <w:rsid w:val="00C04EBF"/>
    <w:rsid w:val="00C04F70"/>
    <w:rsid w:val="00C07D66"/>
    <w:rsid w:val="00C34975"/>
    <w:rsid w:val="00C42A04"/>
    <w:rsid w:val="00C42A30"/>
    <w:rsid w:val="00C674B3"/>
    <w:rsid w:val="00C7357E"/>
    <w:rsid w:val="00C765CA"/>
    <w:rsid w:val="00C77A94"/>
    <w:rsid w:val="00C800CB"/>
    <w:rsid w:val="00C81D93"/>
    <w:rsid w:val="00C86F38"/>
    <w:rsid w:val="00CA325E"/>
    <w:rsid w:val="00CB6F24"/>
    <w:rsid w:val="00CD5790"/>
    <w:rsid w:val="00D00A95"/>
    <w:rsid w:val="00D0419A"/>
    <w:rsid w:val="00D10038"/>
    <w:rsid w:val="00D20A71"/>
    <w:rsid w:val="00D224FE"/>
    <w:rsid w:val="00D24A62"/>
    <w:rsid w:val="00D3310C"/>
    <w:rsid w:val="00D35035"/>
    <w:rsid w:val="00D41BC4"/>
    <w:rsid w:val="00D567D7"/>
    <w:rsid w:val="00D5695B"/>
    <w:rsid w:val="00D62291"/>
    <w:rsid w:val="00D83D0D"/>
    <w:rsid w:val="00DA534F"/>
    <w:rsid w:val="00DB2CF0"/>
    <w:rsid w:val="00DB682D"/>
    <w:rsid w:val="00DC2F40"/>
    <w:rsid w:val="00DD14E7"/>
    <w:rsid w:val="00DD37DC"/>
    <w:rsid w:val="00DE4E60"/>
    <w:rsid w:val="00DE5704"/>
    <w:rsid w:val="00DF2C45"/>
    <w:rsid w:val="00DF71EB"/>
    <w:rsid w:val="00E05BFB"/>
    <w:rsid w:val="00E0735E"/>
    <w:rsid w:val="00E10459"/>
    <w:rsid w:val="00E1593D"/>
    <w:rsid w:val="00E2703E"/>
    <w:rsid w:val="00E3039B"/>
    <w:rsid w:val="00E36B9B"/>
    <w:rsid w:val="00E47144"/>
    <w:rsid w:val="00E52A5E"/>
    <w:rsid w:val="00E544F7"/>
    <w:rsid w:val="00E56F29"/>
    <w:rsid w:val="00E61769"/>
    <w:rsid w:val="00E90FF0"/>
    <w:rsid w:val="00E9406C"/>
    <w:rsid w:val="00EC07D7"/>
    <w:rsid w:val="00EC14A4"/>
    <w:rsid w:val="00ED1035"/>
    <w:rsid w:val="00ED2926"/>
    <w:rsid w:val="00ED3A00"/>
    <w:rsid w:val="00ED49FA"/>
    <w:rsid w:val="00ED5D6C"/>
    <w:rsid w:val="00ED6E56"/>
    <w:rsid w:val="00EE4B02"/>
    <w:rsid w:val="00EF37FA"/>
    <w:rsid w:val="00F035A8"/>
    <w:rsid w:val="00F24E9B"/>
    <w:rsid w:val="00F24F22"/>
    <w:rsid w:val="00F6555F"/>
    <w:rsid w:val="00F66DCA"/>
    <w:rsid w:val="00F67B1E"/>
    <w:rsid w:val="00F830F1"/>
    <w:rsid w:val="00F907F6"/>
    <w:rsid w:val="00F93CB7"/>
    <w:rsid w:val="00F953FA"/>
    <w:rsid w:val="00F95F21"/>
    <w:rsid w:val="00F97132"/>
    <w:rsid w:val="00FA0088"/>
    <w:rsid w:val="00FB499C"/>
    <w:rsid w:val="00FD0094"/>
    <w:rsid w:val="00FD7DEE"/>
    <w:rsid w:val="00FE6D1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BA55-45E4-4297-B261-4D9202BB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A4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1F2A40"/>
  </w:style>
  <w:style w:type="paragraph" w:customStyle="1" w:styleId="Default">
    <w:name w:val="Default"/>
    <w:rsid w:val="0028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0735E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wbformattributevalue">
    <w:name w:val="wbform_attributevalue"/>
    <w:basedOn w:val="a0"/>
    <w:rsid w:val="00CB6F24"/>
  </w:style>
  <w:style w:type="paragraph" w:styleId="a4">
    <w:name w:val="header"/>
    <w:basedOn w:val="a"/>
    <w:link w:val="a5"/>
    <w:uiPriority w:val="99"/>
    <w:unhideWhenUsed/>
    <w:rsid w:val="00D569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95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footer"/>
    <w:basedOn w:val="a"/>
    <w:link w:val="a7"/>
    <w:uiPriority w:val="99"/>
    <w:unhideWhenUsed/>
    <w:rsid w:val="00D569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95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39"/>
    <w:rsid w:val="005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04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047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customStyle="1" w:styleId="-">
    <w:name w:val="содержимое-врезки"/>
    <w:basedOn w:val="a"/>
    <w:rsid w:val="00087E4B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3B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1F83FE4E6349F4EF77857E051E2698AD6A85C055848C81B682AA3312519964F18E5A42CC5Z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1F83FE4E6349F4EF77857E051E26989D6A25C005548C81B682AA331C2Z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1F83FE4E6349F4EF77857E051E26989D6A35F025848C81B682AA3312519964F18E5A42C58F9A3C4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C341-3967-4F39-A745-0826EB0F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Максим Анатольевич</dc:creator>
  <cp:keywords/>
  <dc:description/>
  <cp:lastModifiedBy>Юлия Евгеньевна Газетдинова</cp:lastModifiedBy>
  <cp:revision>2</cp:revision>
  <cp:lastPrinted>2019-04-10T11:38:00Z</cp:lastPrinted>
  <dcterms:created xsi:type="dcterms:W3CDTF">2019-04-24T09:16:00Z</dcterms:created>
  <dcterms:modified xsi:type="dcterms:W3CDTF">2019-04-24T09:16:00Z</dcterms:modified>
</cp:coreProperties>
</file>