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9D636" w14:textId="77777777" w:rsidR="00EF38D2" w:rsidRDefault="00EF38D2" w:rsidP="00132EE2">
      <w:pPr>
        <w:spacing w:after="0" w:line="240" w:lineRule="auto"/>
        <w:ind w:right="283"/>
        <w:jc w:val="center"/>
        <w:rPr>
          <w:rFonts w:ascii="Times New Roman" w:hAnsi="Times New Roman"/>
          <w:b/>
          <w:color w:val="000000"/>
          <w:sz w:val="36"/>
          <w:szCs w:val="36"/>
          <w:lang w:eastAsia="ar-SA"/>
        </w:rPr>
      </w:pPr>
    </w:p>
    <w:p w14:paraId="6F4084DD" w14:textId="77777777" w:rsidR="00132EE2" w:rsidRPr="00EF38D2" w:rsidRDefault="00132EE2" w:rsidP="00132EE2">
      <w:pPr>
        <w:spacing w:after="0" w:line="240" w:lineRule="auto"/>
        <w:ind w:right="283"/>
        <w:jc w:val="center"/>
        <w:rPr>
          <w:rFonts w:ascii="Times New Roman" w:hAnsi="Times New Roman"/>
          <w:b/>
          <w:color w:val="000000"/>
          <w:sz w:val="36"/>
          <w:szCs w:val="36"/>
          <w:lang w:eastAsia="ar-SA"/>
        </w:rPr>
      </w:pPr>
      <w:r w:rsidRPr="00EF38D2">
        <w:rPr>
          <w:rFonts w:ascii="Times New Roman" w:hAnsi="Times New Roman"/>
          <w:b/>
          <w:color w:val="000000"/>
          <w:sz w:val="36"/>
          <w:szCs w:val="36"/>
          <w:lang w:eastAsia="ar-SA"/>
        </w:rPr>
        <w:t>ФЕДЕРАЛЬНАЯ АНТИМОНОПОЛЬНАЯ СЛУЖБА</w:t>
      </w:r>
    </w:p>
    <w:p w14:paraId="19361364" w14:textId="77777777" w:rsidR="00132EE2" w:rsidRPr="00EF38D2" w:rsidRDefault="00132EE2" w:rsidP="00132EE2">
      <w:pPr>
        <w:spacing w:after="0" w:line="240" w:lineRule="auto"/>
        <w:ind w:right="283"/>
        <w:jc w:val="center"/>
        <w:rPr>
          <w:rFonts w:ascii="Times New Roman" w:hAnsi="Times New Roman"/>
          <w:b/>
          <w:color w:val="000000"/>
          <w:sz w:val="36"/>
          <w:szCs w:val="36"/>
          <w:lang w:eastAsia="ar-SA"/>
        </w:rPr>
      </w:pPr>
    </w:p>
    <w:p w14:paraId="4A92959B" w14:textId="77777777" w:rsidR="00132EE2" w:rsidRPr="00EF38D2" w:rsidRDefault="00132EE2" w:rsidP="00132EE2">
      <w:pPr>
        <w:spacing w:after="0" w:line="240" w:lineRule="auto"/>
        <w:ind w:right="283"/>
        <w:jc w:val="center"/>
        <w:rPr>
          <w:rFonts w:ascii="Times New Roman" w:hAnsi="Times New Roman"/>
          <w:b/>
          <w:color w:val="000000"/>
          <w:sz w:val="32"/>
          <w:szCs w:val="32"/>
          <w:lang w:eastAsia="ar-SA"/>
        </w:rPr>
      </w:pPr>
      <w:r w:rsidRPr="00EF38D2">
        <w:rPr>
          <w:rFonts w:ascii="Times New Roman" w:hAnsi="Times New Roman"/>
          <w:noProof/>
          <w:color w:val="000000"/>
          <w:sz w:val="24"/>
          <w:szCs w:val="24"/>
          <w:lang w:eastAsia="ru-RU"/>
        </w:rPr>
        <w:drawing>
          <wp:inline distT="0" distB="0" distL="0" distR="0" wp14:anchorId="105B5E11" wp14:editId="1C346B33">
            <wp:extent cx="1714500" cy="1781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781175"/>
                    </a:xfrm>
                    <a:prstGeom prst="rect">
                      <a:avLst/>
                    </a:prstGeom>
                    <a:solidFill>
                      <a:srgbClr val="FFFFFF"/>
                    </a:solidFill>
                    <a:ln>
                      <a:noFill/>
                    </a:ln>
                  </pic:spPr>
                </pic:pic>
              </a:graphicData>
            </a:graphic>
          </wp:inline>
        </w:drawing>
      </w:r>
    </w:p>
    <w:p w14:paraId="74823093" w14:textId="77777777" w:rsidR="00132EE2" w:rsidRPr="00EF38D2" w:rsidRDefault="00132EE2" w:rsidP="00132EE2">
      <w:pPr>
        <w:spacing w:after="0" w:line="240" w:lineRule="auto"/>
        <w:ind w:right="283"/>
        <w:jc w:val="both"/>
        <w:rPr>
          <w:rFonts w:ascii="Times New Roman" w:hAnsi="Times New Roman"/>
          <w:b/>
          <w:color w:val="000000"/>
          <w:sz w:val="32"/>
          <w:szCs w:val="32"/>
          <w:lang w:eastAsia="ar-SA"/>
        </w:rPr>
      </w:pPr>
    </w:p>
    <w:p w14:paraId="418E6C5E" w14:textId="77777777" w:rsidR="00132EE2" w:rsidRPr="00EF38D2" w:rsidRDefault="00132EE2" w:rsidP="00132EE2">
      <w:pPr>
        <w:spacing w:after="0" w:line="360" w:lineRule="auto"/>
        <w:ind w:right="284"/>
        <w:jc w:val="center"/>
        <w:rPr>
          <w:rFonts w:ascii="Times New Roman" w:hAnsi="Times New Roman"/>
          <w:b/>
          <w:color w:val="000000"/>
          <w:sz w:val="52"/>
          <w:szCs w:val="52"/>
          <w:lang w:eastAsia="ar-SA"/>
        </w:rPr>
      </w:pPr>
    </w:p>
    <w:p w14:paraId="0FE01A75" w14:textId="77777777" w:rsidR="00132EE2" w:rsidRPr="00EF38D2" w:rsidRDefault="00132EE2" w:rsidP="00132EE2">
      <w:pPr>
        <w:spacing w:after="0" w:line="360" w:lineRule="auto"/>
        <w:ind w:right="284"/>
        <w:jc w:val="center"/>
        <w:rPr>
          <w:rFonts w:ascii="Times New Roman" w:hAnsi="Times New Roman"/>
          <w:b/>
          <w:color w:val="000000"/>
          <w:sz w:val="52"/>
          <w:szCs w:val="52"/>
          <w:lang w:eastAsia="ar-SA"/>
        </w:rPr>
      </w:pPr>
    </w:p>
    <w:p w14:paraId="2363B8D9" w14:textId="77777777" w:rsidR="00132EE2" w:rsidRPr="00EF38D2" w:rsidRDefault="00132EE2" w:rsidP="00132EE2">
      <w:pPr>
        <w:spacing w:after="0" w:line="360" w:lineRule="auto"/>
        <w:ind w:right="284"/>
        <w:jc w:val="center"/>
        <w:rPr>
          <w:rFonts w:ascii="Times New Roman" w:hAnsi="Times New Roman"/>
          <w:b/>
          <w:color w:val="000000"/>
          <w:sz w:val="52"/>
          <w:szCs w:val="52"/>
          <w:lang w:eastAsia="ar-SA"/>
        </w:rPr>
      </w:pPr>
      <w:r w:rsidRPr="00EF38D2">
        <w:rPr>
          <w:rFonts w:ascii="Times New Roman" w:hAnsi="Times New Roman"/>
          <w:b/>
          <w:color w:val="000000"/>
          <w:sz w:val="52"/>
          <w:szCs w:val="52"/>
          <w:lang w:eastAsia="ar-SA"/>
        </w:rPr>
        <w:t>ИТОГОВЫЙ ДОКЛАД</w:t>
      </w:r>
    </w:p>
    <w:p w14:paraId="43B7151A" w14:textId="77777777" w:rsidR="00132EE2" w:rsidRPr="00EF38D2" w:rsidRDefault="00132EE2" w:rsidP="00132EE2">
      <w:pPr>
        <w:spacing w:after="0" w:line="360" w:lineRule="auto"/>
        <w:ind w:right="284"/>
        <w:jc w:val="center"/>
        <w:rPr>
          <w:rFonts w:ascii="Times New Roman" w:hAnsi="Times New Roman"/>
          <w:b/>
          <w:color w:val="000000"/>
          <w:sz w:val="52"/>
          <w:szCs w:val="52"/>
          <w:lang w:eastAsia="ar-SA"/>
        </w:rPr>
      </w:pPr>
      <w:r w:rsidRPr="00EF38D2">
        <w:rPr>
          <w:rFonts w:ascii="Times New Roman" w:hAnsi="Times New Roman"/>
          <w:b/>
          <w:color w:val="000000"/>
          <w:sz w:val="52"/>
          <w:szCs w:val="52"/>
          <w:lang w:eastAsia="ar-SA"/>
        </w:rPr>
        <w:t>к расширенному заседанию Коллегии ФАС России</w:t>
      </w:r>
    </w:p>
    <w:p w14:paraId="61B17018" w14:textId="77777777" w:rsidR="00132EE2" w:rsidRPr="00EF38D2" w:rsidRDefault="00132EE2" w:rsidP="00132EE2">
      <w:pPr>
        <w:spacing w:after="0" w:line="360" w:lineRule="auto"/>
        <w:ind w:right="284"/>
        <w:jc w:val="center"/>
        <w:rPr>
          <w:rFonts w:ascii="Times New Roman" w:hAnsi="Times New Roman"/>
          <w:b/>
          <w:color w:val="000000"/>
          <w:sz w:val="52"/>
          <w:szCs w:val="52"/>
          <w:lang w:eastAsia="ar-SA"/>
        </w:rPr>
      </w:pPr>
      <w:r w:rsidRPr="00EF38D2">
        <w:rPr>
          <w:rFonts w:ascii="Times New Roman" w:hAnsi="Times New Roman"/>
          <w:b/>
          <w:color w:val="000000"/>
          <w:sz w:val="52"/>
          <w:szCs w:val="52"/>
          <w:lang w:eastAsia="ar-SA"/>
        </w:rPr>
        <w:t>17 – 19 мая 2023 г.</w:t>
      </w:r>
    </w:p>
    <w:p w14:paraId="6F2626E7" w14:textId="77777777" w:rsidR="00132EE2" w:rsidRPr="00EF38D2" w:rsidRDefault="00132EE2" w:rsidP="00132EE2">
      <w:pPr>
        <w:spacing w:after="0" w:line="240" w:lineRule="auto"/>
        <w:ind w:right="283"/>
        <w:jc w:val="both"/>
        <w:rPr>
          <w:rFonts w:ascii="Times New Roman" w:hAnsi="Times New Roman"/>
          <w:b/>
          <w:color w:val="000000"/>
          <w:sz w:val="52"/>
          <w:szCs w:val="52"/>
          <w:lang w:eastAsia="ar-SA"/>
        </w:rPr>
      </w:pPr>
    </w:p>
    <w:p w14:paraId="25AF521F" w14:textId="77777777" w:rsidR="00132EE2" w:rsidRPr="00EF38D2" w:rsidRDefault="00132EE2" w:rsidP="00132EE2">
      <w:pPr>
        <w:spacing w:after="0" w:line="240" w:lineRule="auto"/>
        <w:ind w:right="283"/>
        <w:jc w:val="both"/>
        <w:rPr>
          <w:rFonts w:ascii="Times New Roman" w:hAnsi="Times New Roman"/>
          <w:b/>
          <w:color w:val="000000"/>
          <w:sz w:val="52"/>
          <w:szCs w:val="52"/>
          <w:lang w:eastAsia="ar-SA"/>
        </w:rPr>
      </w:pPr>
    </w:p>
    <w:p w14:paraId="51EE3FCF" w14:textId="77777777" w:rsidR="00132EE2" w:rsidRPr="00EF38D2" w:rsidRDefault="00132EE2" w:rsidP="00132EE2">
      <w:pPr>
        <w:spacing w:after="0" w:line="240" w:lineRule="auto"/>
        <w:ind w:right="283"/>
        <w:jc w:val="both"/>
        <w:rPr>
          <w:rFonts w:ascii="Times New Roman" w:hAnsi="Times New Roman"/>
          <w:b/>
          <w:color w:val="000000"/>
          <w:sz w:val="52"/>
          <w:szCs w:val="52"/>
          <w:lang w:eastAsia="ar-SA"/>
        </w:rPr>
      </w:pPr>
    </w:p>
    <w:p w14:paraId="3C12CC27" w14:textId="77777777" w:rsidR="00132EE2" w:rsidRPr="00EF38D2" w:rsidRDefault="00132EE2" w:rsidP="00132EE2">
      <w:pPr>
        <w:spacing w:after="0" w:line="240" w:lineRule="auto"/>
        <w:ind w:right="283"/>
        <w:jc w:val="both"/>
        <w:rPr>
          <w:rFonts w:ascii="Times New Roman" w:hAnsi="Times New Roman"/>
          <w:b/>
          <w:color w:val="000000"/>
          <w:sz w:val="52"/>
          <w:szCs w:val="52"/>
          <w:lang w:eastAsia="ar-SA"/>
        </w:rPr>
      </w:pPr>
    </w:p>
    <w:p w14:paraId="382ED9D9" w14:textId="77777777" w:rsidR="00132EE2" w:rsidRDefault="00132EE2" w:rsidP="00132EE2">
      <w:pPr>
        <w:spacing w:after="0" w:line="240" w:lineRule="auto"/>
        <w:ind w:right="283"/>
        <w:jc w:val="both"/>
        <w:rPr>
          <w:rFonts w:ascii="Times New Roman" w:hAnsi="Times New Roman"/>
          <w:b/>
          <w:color w:val="000000"/>
          <w:sz w:val="52"/>
          <w:szCs w:val="52"/>
          <w:lang w:eastAsia="ar-SA"/>
        </w:rPr>
      </w:pPr>
    </w:p>
    <w:p w14:paraId="2FC6B5F4" w14:textId="77777777" w:rsidR="00AE48D7" w:rsidRPr="00EF38D2" w:rsidRDefault="00AE48D7" w:rsidP="00132EE2">
      <w:pPr>
        <w:spacing w:after="0" w:line="240" w:lineRule="auto"/>
        <w:ind w:right="283"/>
        <w:jc w:val="both"/>
        <w:rPr>
          <w:rFonts w:ascii="Times New Roman" w:hAnsi="Times New Roman"/>
          <w:b/>
          <w:color w:val="000000"/>
          <w:sz w:val="52"/>
          <w:szCs w:val="52"/>
          <w:lang w:eastAsia="ar-SA"/>
        </w:rPr>
      </w:pPr>
    </w:p>
    <w:p w14:paraId="02ED5F71" w14:textId="77777777" w:rsidR="00EF38D2" w:rsidRDefault="00EF38D2" w:rsidP="00C64BA0">
      <w:pPr>
        <w:spacing w:after="0" w:line="240" w:lineRule="auto"/>
        <w:ind w:right="283"/>
        <w:jc w:val="center"/>
        <w:rPr>
          <w:rFonts w:ascii="Times New Roman" w:hAnsi="Times New Roman"/>
          <w:b/>
          <w:color w:val="000000"/>
          <w:sz w:val="32"/>
          <w:szCs w:val="32"/>
          <w:lang w:eastAsia="ar-SA"/>
        </w:rPr>
      </w:pPr>
    </w:p>
    <w:p w14:paraId="2F7A527E" w14:textId="77777777" w:rsidR="00C64BA0" w:rsidRPr="00EF38D2" w:rsidRDefault="00132EE2" w:rsidP="00C64BA0">
      <w:pPr>
        <w:spacing w:after="0" w:line="240" w:lineRule="auto"/>
        <w:ind w:right="283"/>
        <w:jc w:val="center"/>
        <w:rPr>
          <w:rFonts w:ascii="Times New Roman" w:hAnsi="Times New Roman"/>
          <w:b/>
          <w:color w:val="000000"/>
          <w:sz w:val="32"/>
          <w:szCs w:val="32"/>
          <w:lang w:eastAsia="ar-SA"/>
        </w:rPr>
      </w:pPr>
      <w:r w:rsidRPr="00EF38D2">
        <w:rPr>
          <w:rFonts w:ascii="Times New Roman" w:hAnsi="Times New Roman"/>
          <w:b/>
          <w:color w:val="000000"/>
          <w:sz w:val="32"/>
          <w:szCs w:val="32"/>
          <w:lang w:eastAsia="ar-SA"/>
        </w:rPr>
        <w:t>МОСКВА</w:t>
      </w:r>
    </w:p>
    <w:p w14:paraId="4D9F212B" w14:textId="02BB69F8" w:rsidR="00132EE2" w:rsidRPr="00EF38D2" w:rsidRDefault="00132EE2" w:rsidP="00C64BA0">
      <w:pPr>
        <w:spacing w:after="0" w:line="240" w:lineRule="auto"/>
        <w:ind w:right="283"/>
        <w:jc w:val="center"/>
        <w:rPr>
          <w:rFonts w:ascii="Times New Roman" w:hAnsi="Times New Roman"/>
          <w:b/>
          <w:color w:val="000000"/>
          <w:sz w:val="32"/>
          <w:szCs w:val="32"/>
          <w:lang w:eastAsia="ar-SA"/>
        </w:rPr>
      </w:pPr>
      <w:r w:rsidRPr="00EF38D2">
        <w:rPr>
          <w:rFonts w:ascii="Times New Roman" w:hAnsi="Times New Roman"/>
          <w:b/>
          <w:color w:val="000000"/>
          <w:sz w:val="32"/>
          <w:szCs w:val="32"/>
          <w:lang w:eastAsia="ar-SA"/>
        </w:rPr>
        <w:t>2023</w:t>
      </w:r>
    </w:p>
    <w:p w14:paraId="491EE3D7" w14:textId="72079B00" w:rsidR="00EF38D2" w:rsidRPr="00EF38D2" w:rsidRDefault="00EF38D2" w:rsidP="00EF38D2">
      <w:pPr>
        <w:rPr>
          <w:rFonts w:ascii="Times New Roman" w:hAnsi="Times New Roman" w:cs="Times New Roman"/>
          <w:b/>
          <w:sz w:val="28"/>
          <w:szCs w:val="28"/>
          <w:lang w:eastAsia="ru-RU"/>
        </w:rPr>
      </w:pPr>
      <w:r w:rsidRPr="00EF38D2">
        <w:rPr>
          <w:rFonts w:ascii="Times New Roman" w:hAnsi="Times New Roman" w:cs="Times New Roman"/>
          <w:b/>
          <w:sz w:val="28"/>
          <w:szCs w:val="28"/>
          <w:lang w:eastAsia="ru-RU"/>
        </w:rPr>
        <w:lastRenderedPageBreak/>
        <w:t>Оглавление</w:t>
      </w:r>
    </w:p>
    <w:sdt>
      <w:sdtPr>
        <w:rPr>
          <w:rFonts w:ascii="Times New Roman" w:hAnsi="Times New Roman" w:cs="Times New Roman"/>
        </w:rPr>
        <w:id w:val="1466705173"/>
        <w:docPartObj>
          <w:docPartGallery w:val="Table of Contents"/>
          <w:docPartUnique/>
        </w:docPartObj>
      </w:sdtPr>
      <w:sdtEndPr>
        <w:rPr>
          <w:b/>
          <w:bCs/>
        </w:rPr>
      </w:sdtEndPr>
      <w:sdtContent>
        <w:p w14:paraId="5BF51880" w14:textId="79D91E77" w:rsidR="005622CA" w:rsidRPr="00EF38D2" w:rsidRDefault="005622CA" w:rsidP="00EF38D2">
          <w:pPr>
            <w:suppressAutoHyphens w:val="0"/>
            <w:spacing w:after="0"/>
            <w:jc w:val="both"/>
            <w:rPr>
              <w:rFonts w:ascii="Times New Roman" w:hAnsi="Times New Roman" w:cs="Times New Roman"/>
              <w:sz w:val="6"/>
              <w:szCs w:val="6"/>
            </w:rPr>
          </w:pPr>
        </w:p>
        <w:p w14:paraId="1E2F62A5" w14:textId="77777777" w:rsidR="007F4430" w:rsidRPr="007F4430" w:rsidRDefault="005622CA">
          <w:pPr>
            <w:pStyle w:val="11"/>
            <w:tabs>
              <w:tab w:val="right" w:leader="dot" w:pos="9345"/>
            </w:tabs>
            <w:rPr>
              <w:rFonts w:ascii="Times New Roman" w:eastAsiaTheme="minorEastAsia" w:hAnsi="Times New Roman" w:cs="Times New Roman"/>
              <w:noProof/>
              <w:sz w:val="28"/>
              <w:szCs w:val="28"/>
              <w:lang w:eastAsia="ru-RU"/>
            </w:rPr>
          </w:pPr>
          <w:r w:rsidRPr="00EF38D2">
            <w:rPr>
              <w:rFonts w:ascii="Times New Roman" w:hAnsi="Times New Roman" w:cs="Times New Roman"/>
            </w:rPr>
            <w:fldChar w:fldCharType="begin"/>
          </w:r>
          <w:r w:rsidRPr="00EF38D2">
            <w:rPr>
              <w:rFonts w:ascii="Times New Roman" w:hAnsi="Times New Roman" w:cs="Times New Roman"/>
            </w:rPr>
            <w:instrText xml:space="preserve"> TOC \o "1-3" \h \z \u </w:instrText>
          </w:r>
          <w:r w:rsidRPr="00EF38D2">
            <w:rPr>
              <w:rFonts w:ascii="Times New Roman" w:hAnsi="Times New Roman" w:cs="Times New Roman"/>
            </w:rPr>
            <w:fldChar w:fldCharType="separate"/>
          </w:r>
          <w:hyperlink w:anchor="_Toc141432843" w:history="1">
            <w:r w:rsidR="007F4430" w:rsidRPr="007F4430">
              <w:rPr>
                <w:rStyle w:val="a3"/>
                <w:rFonts w:ascii="Times New Roman" w:hAnsi="Times New Roman" w:cs="Times New Roman"/>
                <w:noProof/>
                <w:sz w:val="28"/>
                <w:szCs w:val="28"/>
              </w:rPr>
              <w:t>Введение</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_Toc141432843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5</w:t>
            </w:r>
            <w:r w:rsidR="007F4430" w:rsidRPr="007F4430">
              <w:rPr>
                <w:rFonts w:ascii="Times New Roman" w:hAnsi="Times New Roman" w:cs="Times New Roman"/>
                <w:noProof/>
                <w:webHidden/>
                <w:sz w:val="28"/>
                <w:szCs w:val="28"/>
              </w:rPr>
              <w:fldChar w:fldCharType="end"/>
            </w:r>
          </w:hyperlink>
        </w:p>
        <w:p w14:paraId="1AE81608" w14:textId="77777777" w:rsidR="007F4430" w:rsidRPr="007F4430" w:rsidRDefault="00CC5847">
          <w:pPr>
            <w:pStyle w:val="11"/>
            <w:tabs>
              <w:tab w:val="left" w:pos="1100"/>
              <w:tab w:val="right" w:leader="dot" w:pos="9345"/>
            </w:tabs>
            <w:rPr>
              <w:rFonts w:ascii="Times New Roman" w:eastAsiaTheme="minorEastAsia" w:hAnsi="Times New Roman" w:cs="Times New Roman"/>
              <w:noProof/>
              <w:sz w:val="28"/>
              <w:szCs w:val="28"/>
              <w:lang w:eastAsia="ru-RU"/>
            </w:rPr>
          </w:pPr>
          <w:hyperlink w:anchor="_Toc141432844" w:history="1">
            <w:r w:rsidR="007F4430" w:rsidRPr="007F4430">
              <w:rPr>
                <w:rStyle w:val="a3"/>
                <w:rFonts w:ascii="Times New Roman" w:hAnsi="Times New Roman" w:cs="Times New Roman"/>
                <w:noProof/>
                <w:sz w:val="28"/>
                <w:szCs w:val="28"/>
              </w:rPr>
              <w:t>Глава 1.</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Реализация системных мер по развитию конкуренции и совершенствование антимонопольного регулирования – наиболее значимые результаты работы</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_Toc141432844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7</w:t>
            </w:r>
            <w:r w:rsidR="007F4430" w:rsidRPr="007F4430">
              <w:rPr>
                <w:rFonts w:ascii="Times New Roman" w:hAnsi="Times New Roman" w:cs="Times New Roman"/>
                <w:noProof/>
                <w:webHidden/>
                <w:sz w:val="28"/>
                <w:szCs w:val="28"/>
              </w:rPr>
              <w:fldChar w:fldCharType="end"/>
            </w:r>
          </w:hyperlink>
        </w:p>
        <w:p w14:paraId="54A1EC53"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45" w:history="1">
            <w:r w:rsidR="007F4430" w:rsidRPr="007F4430">
              <w:rPr>
                <w:rStyle w:val="a3"/>
                <w:rFonts w:ascii="Times New Roman" w:hAnsi="Times New Roman" w:cs="Times New Roman"/>
                <w:noProof/>
                <w:sz w:val="28"/>
                <w:szCs w:val="28"/>
              </w:rPr>
              <w:t>1.1.</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 Реализация мер, направленных на обеспечение развития российской экономики в условиях санкций, в том числе устойчивости социально значимых товарных рынков</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_Toc141432845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7</w:t>
            </w:r>
            <w:r w:rsidR="007F4430" w:rsidRPr="007F4430">
              <w:rPr>
                <w:rFonts w:ascii="Times New Roman" w:hAnsi="Times New Roman" w:cs="Times New Roman"/>
                <w:noProof/>
                <w:webHidden/>
                <w:sz w:val="28"/>
                <w:szCs w:val="28"/>
              </w:rPr>
              <w:fldChar w:fldCharType="end"/>
            </w:r>
          </w:hyperlink>
        </w:p>
        <w:p w14:paraId="62F40790" w14:textId="77777777" w:rsidR="007F4430" w:rsidRPr="007F4430" w:rsidRDefault="00CC5847">
          <w:pPr>
            <w:pStyle w:val="31"/>
            <w:tabs>
              <w:tab w:val="right" w:leader="dot" w:pos="9345"/>
            </w:tabs>
            <w:rPr>
              <w:rFonts w:ascii="Times New Roman" w:eastAsiaTheme="minorEastAsia" w:hAnsi="Times New Roman" w:cs="Times New Roman"/>
              <w:noProof/>
              <w:sz w:val="28"/>
              <w:szCs w:val="28"/>
              <w:lang w:eastAsia="ru-RU"/>
            </w:rPr>
          </w:pPr>
          <w:hyperlink w:anchor="_Toc141432846" w:history="1">
            <w:r w:rsidR="007F4430" w:rsidRPr="007F4430">
              <w:rPr>
                <w:rStyle w:val="a3"/>
                <w:rFonts w:ascii="Times New Roman" w:hAnsi="Times New Roman" w:cs="Times New Roman"/>
                <w:noProof/>
                <w:sz w:val="28"/>
                <w:szCs w:val="28"/>
              </w:rPr>
              <w:t>1.1.1.   О реализации Плана первоочередных действий по обеспечению развития российской экономики в условиях внешнего санкционного давления, одобренного на заседании Президиума Правительственной комиссии по повышению устойчивости российской экономики 15.03.2022</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_Toc141432846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7</w:t>
            </w:r>
            <w:r w:rsidR="007F4430" w:rsidRPr="007F4430">
              <w:rPr>
                <w:rFonts w:ascii="Times New Roman" w:hAnsi="Times New Roman" w:cs="Times New Roman"/>
                <w:noProof/>
                <w:webHidden/>
                <w:sz w:val="28"/>
                <w:szCs w:val="28"/>
              </w:rPr>
              <w:fldChar w:fldCharType="end"/>
            </w:r>
          </w:hyperlink>
        </w:p>
        <w:p w14:paraId="46D3103B" w14:textId="77777777" w:rsidR="007F4430" w:rsidRPr="007F4430" w:rsidRDefault="00CC5847">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41432847" w:history="1">
            <w:r w:rsidR="007F4430" w:rsidRPr="007F4430">
              <w:rPr>
                <w:rStyle w:val="a3"/>
                <w:rFonts w:ascii="Times New Roman" w:hAnsi="Times New Roman" w:cs="Times New Roman"/>
                <w:noProof/>
                <w:sz w:val="28"/>
                <w:szCs w:val="28"/>
              </w:rPr>
              <w:t>1.1.2.</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О реализации мер, направленных на обеспечение устойчивости социально значимых товарных рынков</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_Toc141432847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10</w:t>
            </w:r>
            <w:r w:rsidR="007F4430" w:rsidRPr="007F4430">
              <w:rPr>
                <w:rFonts w:ascii="Times New Roman" w:hAnsi="Times New Roman" w:cs="Times New Roman"/>
                <w:noProof/>
                <w:webHidden/>
                <w:sz w:val="28"/>
                <w:szCs w:val="28"/>
              </w:rPr>
              <w:fldChar w:fldCharType="end"/>
            </w:r>
          </w:hyperlink>
        </w:p>
        <w:p w14:paraId="2A227702"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48" w:history="1">
            <w:r w:rsidR="007F4430" w:rsidRPr="007F4430">
              <w:rPr>
                <w:rStyle w:val="a3"/>
                <w:rFonts w:ascii="Times New Roman" w:hAnsi="Times New Roman" w:cs="Times New Roman"/>
                <w:noProof/>
                <w:sz w:val="28"/>
                <w:szCs w:val="28"/>
              </w:rPr>
              <w:t>1.2.</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Реализация Национального плана («дорожной карты») развития конкуренции в Российской Федерации на 2021–2025 годы, утвержденного распоряжением Правительства Российской Федерации от 02.09.2021 № 2424-р</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_Toc141432848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18</w:t>
            </w:r>
            <w:r w:rsidR="007F4430" w:rsidRPr="007F4430">
              <w:rPr>
                <w:rFonts w:ascii="Times New Roman" w:hAnsi="Times New Roman" w:cs="Times New Roman"/>
                <w:noProof/>
                <w:webHidden/>
                <w:sz w:val="28"/>
                <w:szCs w:val="28"/>
              </w:rPr>
              <w:fldChar w:fldCharType="end"/>
            </w:r>
          </w:hyperlink>
        </w:p>
        <w:p w14:paraId="073C5DD3"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49" w:history="1">
            <w:r w:rsidR="007F4430" w:rsidRPr="007F4430">
              <w:rPr>
                <w:rStyle w:val="a3"/>
                <w:rFonts w:ascii="Times New Roman" w:hAnsi="Times New Roman" w:cs="Times New Roman"/>
                <w:noProof/>
                <w:sz w:val="28"/>
                <w:szCs w:val="28"/>
              </w:rPr>
              <w:t>1.3. Совершенствование антимонопольного законодательства в условиях цифровой экономики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_Toc141432849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19</w:t>
            </w:r>
            <w:r w:rsidR="007F4430" w:rsidRPr="007F4430">
              <w:rPr>
                <w:rFonts w:ascii="Times New Roman" w:hAnsi="Times New Roman" w:cs="Times New Roman"/>
                <w:noProof/>
                <w:webHidden/>
                <w:sz w:val="28"/>
                <w:szCs w:val="28"/>
              </w:rPr>
              <w:fldChar w:fldCharType="end"/>
            </w:r>
          </w:hyperlink>
        </w:p>
        <w:p w14:paraId="31E80FD1"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50" w:history="1">
            <w:r w:rsidR="007F4430" w:rsidRPr="007F4430">
              <w:rPr>
                <w:rStyle w:val="a3"/>
                <w:rFonts w:ascii="Times New Roman" w:hAnsi="Times New Roman" w:cs="Times New Roman"/>
                <w:noProof/>
                <w:sz w:val="28"/>
                <w:szCs w:val="28"/>
              </w:rPr>
              <w:t>1.4.</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Деятельность антимонопольных органов в целях обеспечения эффективной реализации национальных проектов</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_Toc141432850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21</w:t>
            </w:r>
            <w:r w:rsidR="007F4430" w:rsidRPr="007F4430">
              <w:rPr>
                <w:rFonts w:ascii="Times New Roman" w:hAnsi="Times New Roman" w:cs="Times New Roman"/>
                <w:noProof/>
                <w:webHidden/>
                <w:sz w:val="28"/>
                <w:szCs w:val="28"/>
              </w:rPr>
              <w:fldChar w:fldCharType="end"/>
            </w:r>
          </w:hyperlink>
        </w:p>
        <w:p w14:paraId="2EB38631"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51" w:history="1">
            <w:r w:rsidR="007F4430" w:rsidRPr="007F4430">
              <w:rPr>
                <w:rStyle w:val="a3"/>
                <w:rFonts w:ascii="Times New Roman" w:hAnsi="Times New Roman" w:cs="Times New Roman"/>
                <w:noProof/>
                <w:sz w:val="28"/>
                <w:szCs w:val="28"/>
              </w:rPr>
              <w:t>1.5.</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Реализация мер, направленных на поддержку малого и среднего предпринимательства</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_Toc141432851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37</w:t>
            </w:r>
            <w:r w:rsidR="007F4430" w:rsidRPr="007F4430">
              <w:rPr>
                <w:rFonts w:ascii="Times New Roman" w:hAnsi="Times New Roman" w:cs="Times New Roman"/>
                <w:noProof/>
                <w:webHidden/>
                <w:sz w:val="28"/>
                <w:szCs w:val="28"/>
              </w:rPr>
              <w:fldChar w:fldCharType="end"/>
            </w:r>
          </w:hyperlink>
        </w:p>
        <w:p w14:paraId="382FC14B"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52" w:history="1">
            <w:r w:rsidR="007F4430" w:rsidRPr="007F4430">
              <w:rPr>
                <w:rStyle w:val="a3"/>
                <w:rFonts w:ascii="Times New Roman" w:hAnsi="Times New Roman" w:cs="Times New Roman"/>
                <w:noProof/>
                <w:sz w:val="28"/>
                <w:szCs w:val="28"/>
              </w:rPr>
              <w:t>1.6.</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Реализация мер по снижению доли государственного участия в экономике</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_Toc141432852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38</w:t>
            </w:r>
            <w:r w:rsidR="007F4430" w:rsidRPr="007F4430">
              <w:rPr>
                <w:rFonts w:ascii="Times New Roman" w:hAnsi="Times New Roman" w:cs="Times New Roman"/>
                <w:noProof/>
                <w:webHidden/>
                <w:sz w:val="28"/>
                <w:szCs w:val="28"/>
              </w:rPr>
              <w:fldChar w:fldCharType="end"/>
            </w:r>
          </w:hyperlink>
        </w:p>
        <w:p w14:paraId="1B173CA1"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53" w:history="1">
            <w:r w:rsidR="007F4430" w:rsidRPr="007F4430">
              <w:rPr>
                <w:rStyle w:val="a3"/>
                <w:rFonts w:ascii="Times New Roman" w:hAnsi="Times New Roman" w:cs="Times New Roman"/>
                <w:noProof/>
                <w:sz w:val="28"/>
                <w:szCs w:val="28"/>
              </w:rPr>
              <w:t>1.7.</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Региональные аспекты конкурентной политики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_Toc141432853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40</w:t>
            </w:r>
            <w:r w:rsidR="007F4430" w:rsidRPr="007F4430">
              <w:rPr>
                <w:rFonts w:ascii="Times New Roman" w:hAnsi="Times New Roman" w:cs="Times New Roman"/>
                <w:noProof/>
                <w:webHidden/>
                <w:sz w:val="28"/>
                <w:szCs w:val="28"/>
              </w:rPr>
              <w:fldChar w:fldCharType="end"/>
            </w:r>
          </w:hyperlink>
        </w:p>
        <w:p w14:paraId="657DB2EB"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54" w:history="1">
            <w:r w:rsidR="007F4430" w:rsidRPr="007F4430">
              <w:rPr>
                <w:rStyle w:val="a3"/>
                <w:rFonts w:ascii="Times New Roman" w:hAnsi="Times New Roman" w:cs="Times New Roman"/>
                <w:noProof/>
                <w:sz w:val="28"/>
                <w:szCs w:val="28"/>
              </w:rPr>
              <w:t>1.8.</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Борьба с картелями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_Toc141432854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45</w:t>
            </w:r>
            <w:r w:rsidR="007F4430" w:rsidRPr="007F4430">
              <w:rPr>
                <w:rFonts w:ascii="Times New Roman" w:hAnsi="Times New Roman" w:cs="Times New Roman"/>
                <w:noProof/>
                <w:webHidden/>
                <w:sz w:val="28"/>
                <w:szCs w:val="28"/>
              </w:rPr>
              <w:fldChar w:fldCharType="end"/>
            </w:r>
          </w:hyperlink>
        </w:p>
        <w:p w14:paraId="2245D7AF"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55" w:history="1">
            <w:r w:rsidR="007F4430" w:rsidRPr="007F4430">
              <w:rPr>
                <w:rStyle w:val="a3"/>
                <w:rFonts w:ascii="Times New Roman" w:hAnsi="Times New Roman" w:cs="Times New Roman"/>
                <w:noProof/>
                <w:sz w:val="28"/>
                <w:szCs w:val="28"/>
              </w:rPr>
              <w:t>1.9.</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Развитие организованной (биржевой) торговли и формирование национальных рыночных индикаторов</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_Toc141432855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52</w:t>
            </w:r>
            <w:r w:rsidR="007F4430" w:rsidRPr="007F4430">
              <w:rPr>
                <w:rFonts w:ascii="Times New Roman" w:hAnsi="Times New Roman" w:cs="Times New Roman"/>
                <w:noProof/>
                <w:webHidden/>
                <w:sz w:val="28"/>
                <w:szCs w:val="28"/>
              </w:rPr>
              <w:fldChar w:fldCharType="end"/>
            </w:r>
          </w:hyperlink>
        </w:p>
        <w:p w14:paraId="6C702725" w14:textId="77777777" w:rsidR="007F4430" w:rsidRPr="007F4430" w:rsidRDefault="00CC5847">
          <w:pPr>
            <w:pStyle w:val="11"/>
            <w:tabs>
              <w:tab w:val="right" w:leader="dot" w:pos="9345"/>
            </w:tabs>
            <w:rPr>
              <w:rFonts w:ascii="Times New Roman" w:eastAsiaTheme="minorEastAsia" w:hAnsi="Times New Roman" w:cs="Times New Roman"/>
              <w:noProof/>
              <w:sz w:val="28"/>
              <w:szCs w:val="28"/>
              <w:lang w:eastAsia="ru-RU"/>
            </w:rPr>
          </w:pPr>
          <w:hyperlink w:anchor="_Toc141432856" w:history="1">
            <w:r w:rsidR="007F4430" w:rsidRPr="007F4430">
              <w:rPr>
                <w:rStyle w:val="a3"/>
                <w:rFonts w:ascii="Times New Roman" w:hAnsi="Times New Roman" w:cs="Times New Roman"/>
                <w:noProof/>
                <w:spacing w:val="-4"/>
                <w:sz w:val="28"/>
                <w:szCs w:val="28"/>
              </w:rPr>
              <w:t xml:space="preserve">Глава 2. Контроль соблюдения антимонопольного законодательства </w:t>
            </w:r>
            <w:r w:rsidR="007F4430" w:rsidRPr="007F4430">
              <w:rPr>
                <w:rStyle w:val="a3"/>
                <w:rFonts w:ascii="Times New Roman" w:hAnsi="Times New Roman" w:cs="Times New Roman"/>
                <w:noProof/>
                <w:sz w:val="28"/>
                <w:szCs w:val="28"/>
              </w:rPr>
              <w:t xml:space="preserve">в ключевых секторах экономики. Пресечение недобросовестной конкуренции. </w:t>
            </w:r>
            <w:r w:rsidR="007F4430" w:rsidRPr="007F4430">
              <w:rPr>
                <w:rStyle w:val="a3"/>
                <w:rFonts w:ascii="Times New Roman" w:hAnsi="Times New Roman" w:cs="Times New Roman"/>
                <w:bCs/>
                <w:noProof/>
                <w:sz w:val="28"/>
                <w:szCs w:val="28"/>
              </w:rPr>
              <w:t>Контроль за экономической концентрацией в новых экономических условиях</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_Toc141432856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62</w:t>
            </w:r>
            <w:r w:rsidR="007F4430" w:rsidRPr="007F4430">
              <w:rPr>
                <w:rFonts w:ascii="Times New Roman" w:hAnsi="Times New Roman" w:cs="Times New Roman"/>
                <w:noProof/>
                <w:webHidden/>
                <w:sz w:val="28"/>
                <w:szCs w:val="28"/>
              </w:rPr>
              <w:fldChar w:fldCharType="end"/>
            </w:r>
          </w:hyperlink>
        </w:p>
        <w:p w14:paraId="259A96BA"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57" w:history="1">
            <w:r w:rsidR="007F4430" w:rsidRPr="007F4430">
              <w:rPr>
                <w:rStyle w:val="a3"/>
                <w:rFonts w:ascii="Times New Roman" w:hAnsi="Times New Roman" w:cs="Times New Roman"/>
                <w:noProof/>
                <w:sz w:val="28"/>
                <w:szCs w:val="28"/>
              </w:rPr>
              <w:t>2.1.</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Антимонопольный контроль в сфере электроэнергетики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_Toc141432857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62</w:t>
            </w:r>
            <w:r w:rsidR="007F4430" w:rsidRPr="007F4430">
              <w:rPr>
                <w:rFonts w:ascii="Times New Roman" w:hAnsi="Times New Roman" w:cs="Times New Roman"/>
                <w:noProof/>
                <w:webHidden/>
                <w:sz w:val="28"/>
                <w:szCs w:val="28"/>
              </w:rPr>
              <w:fldChar w:fldCharType="end"/>
            </w:r>
          </w:hyperlink>
        </w:p>
        <w:p w14:paraId="369520C8"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58" w:history="1">
            <w:r w:rsidR="007F4430" w:rsidRPr="007F4430">
              <w:rPr>
                <w:rStyle w:val="a3"/>
                <w:rFonts w:ascii="Times New Roman" w:hAnsi="Times New Roman" w:cs="Times New Roman"/>
                <w:noProof/>
                <w:sz w:val="28"/>
                <w:szCs w:val="28"/>
              </w:rPr>
              <w:t>2.2.</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Антимонопольный контроль топливно-энергетического комплекса, химической и нефтехимической промышленности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_Toc141432858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65</w:t>
            </w:r>
            <w:r w:rsidR="007F4430" w:rsidRPr="007F4430">
              <w:rPr>
                <w:rFonts w:ascii="Times New Roman" w:hAnsi="Times New Roman" w:cs="Times New Roman"/>
                <w:noProof/>
                <w:webHidden/>
                <w:sz w:val="28"/>
                <w:szCs w:val="28"/>
              </w:rPr>
              <w:fldChar w:fldCharType="end"/>
            </w:r>
          </w:hyperlink>
        </w:p>
        <w:p w14:paraId="12176FE0"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59" w:history="1">
            <w:r w:rsidR="007F4430" w:rsidRPr="007F4430">
              <w:rPr>
                <w:rStyle w:val="a3"/>
                <w:rFonts w:ascii="Times New Roman" w:hAnsi="Times New Roman" w:cs="Times New Roman"/>
                <w:noProof/>
                <w:sz w:val="28"/>
                <w:szCs w:val="28"/>
              </w:rPr>
              <w:t>2.3.</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Антимонопольный контроль в сфере жилищно-коммунального хозяйства</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_Toc141432859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69</w:t>
            </w:r>
            <w:r w:rsidR="007F4430" w:rsidRPr="007F4430">
              <w:rPr>
                <w:rFonts w:ascii="Times New Roman" w:hAnsi="Times New Roman" w:cs="Times New Roman"/>
                <w:noProof/>
                <w:webHidden/>
                <w:sz w:val="28"/>
                <w:szCs w:val="28"/>
              </w:rPr>
              <w:fldChar w:fldCharType="end"/>
            </w:r>
          </w:hyperlink>
        </w:p>
        <w:p w14:paraId="282BA856"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60" w:history="1">
            <w:r w:rsidR="007F4430" w:rsidRPr="007F4430">
              <w:rPr>
                <w:rStyle w:val="a3"/>
                <w:rFonts w:ascii="Times New Roman" w:hAnsi="Times New Roman" w:cs="Times New Roman"/>
                <w:noProof/>
                <w:sz w:val="28"/>
                <w:szCs w:val="28"/>
              </w:rPr>
              <w:t>2.4.</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 xml:space="preserve">Антимонопольный контроль в сфере связи и на цифровых рынках. Новые подходы к предотвращению нарушений на цифровых рынках </w:t>
            </w:r>
            <w:r w:rsidR="007F4430" w:rsidRPr="007F4430">
              <w:rPr>
                <w:rStyle w:val="a3"/>
                <w:rFonts w:ascii="Times New Roman" w:hAnsi="Times New Roman" w:cs="Times New Roman"/>
                <w:i/>
                <w:noProof/>
                <w:sz w:val="28"/>
                <w:szCs w:val="28"/>
              </w:rPr>
              <w:t>–</w:t>
            </w:r>
            <w:r w:rsidR="007F4430" w:rsidRPr="007F4430">
              <w:rPr>
                <w:rStyle w:val="a3"/>
                <w:rFonts w:ascii="Times New Roman" w:hAnsi="Times New Roman" w:cs="Times New Roman"/>
                <w:noProof/>
                <w:sz w:val="28"/>
                <w:szCs w:val="28"/>
              </w:rPr>
              <w:t xml:space="preserve"> реализация базовых принципов взаимодействия участников рынков с цифровыми платформами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_Toc141432860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72</w:t>
            </w:r>
            <w:r w:rsidR="007F4430" w:rsidRPr="007F4430">
              <w:rPr>
                <w:rFonts w:ascii="Times New Roman" w:hAnsi="Times New Roman" w:cs="Times New Roman"/>
                <w:noProof/>
                <w:webHidden/>
                <w:sz w:val="28"/>
                <w:szCs w:val="28"/>
              </w:rPr>
              <w:fldChar w:fldCharType="end"/>
            </w:r>
          </w:hyperlink>
        </w:p>
        <w:p w14:paraId="2DE5BB6B"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61" w:history="1">
            <w:r w:rsidR="007F4430" w:rsidRPr="007F4430">
              <w:rPr>
                <w:rStyle w:val="a3"/>
                <w:rFonts w:ascii="Times New Roman" w:hAnsi="Times New Roman" w:cs="Times New Roman"/>
                <w:noProof/>
                <w:sz w:val="28"/>
                <w:szCs w:val="28"/>
              </w:rPr>
              <w:t>2.5. Антимонопольный контроль в сфере транспорта</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_Toc141432861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78</w:t>
            </w:r>
            <w:r w:rsidR="007F4430" w:rsidRPr="007F4430">
              <w:rPr>
                <w:rFonts w:ascii="Times New Roman" w:hAnsi="Times New Roman" w:cs="Times New Roman"/>
                <w:noProof/>
                <w:webHidden/>
                <w:sz w:val="28"/>
                <w:szCs w:val="28"/>
              </w:rPr>
              <w:fldChar w:fldCharType="end"/>
            </w:r>
          </w:hyperlink>
        </w:p>
        <w:p w14:paraId="6153B8FB"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62" w:history="1">
            <w:r w:rsidR="007F4430" w:rsidRPr="007F4430">
              <w:rPr>
                <w:rStyle w:val="a3"/>
                <w:rFonts w:ascii="Times New Roman" w:hAnsi="Times New Roman" w:cs="Times New Roman"/>
                <w:noProof/>
                <w:sz w:val="28"/>
                <w:szCs w:val="28"/>
              </w:rPr>
              <w:t>2.6.</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Антимонопольный контроль в сферах строительства, имущественных и земельных отношений, природных ресурсов</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_Toc141432862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80</w:t>
            </w:r>
            <w:r w:rsidR="007F4430" w:rsidRPr="007F4430">
              <w:rPr>
                <w:rFonts w:ascii="Times New Roman" w:hAnsi="Times New Roman" w:cs="Times New Roman"/>
                <w:noProof/>
                <w:webHidden/>
                <w:sz w:val="28"/>
                <w:szCs w:val="28"/>
              </w:rPr>
              <w:fldChar w:fldCharType="end"/>
            </w:r>
          </w:hyperlink>
        </w:p>
        <w:p w14:paraId="63EC6F77"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63" w:history="1">
            <w:r w:rsidR="007F4430" w:rsidRPr="007F4430">
              <w:rPr>
                <w:rStyle w:val="a3"/>
                <w:rFonts w:ascii="Times New Roman" w:hAnsi="Times New Roman" w:cs="Times New Roman"/>
                <w:noProof/>
                <w:sz w:val="28"/>
                <w:szCs w:val="28"/>
              </w:rPr>
              <w:t>2.7.</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Антимонопольный контроль в сфере здравоохранения</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_Toc141432863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86</w:t>
            </w:r>
            <w:r w:rsidR="007F4430" w:rsidRPr="007F4430">
              <w:rPr>
                <w:rFonts w:ascii="Times New Roman" w:hAnsi="Times New Roman" w:cs="Times New Roman"/>
                <w:noProof/>
                <w:webHidden/>
                <w:sz w:val="28"/>
                <w:szCs w:val="28"/>
              </w:rPr>
              <w:fldChar w:fldCharType="end"/>
            </w:r>
          </w:hyperlink>
        </w:p>
        <w:p w14:paraId="007D12DC"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64" w:history="1">
            <w:r w:rsidR="007F4430" w:rsidRPr="007F4430">
              <w:rPr>
                <w:rStyle w:val="a3"/>
                <w:rFonts w:ascii="Times New Roman" w:hAnsi="Times New Roman" w:cs="Times New Roman"/>
                <w:noProof/>
                <w:sz w:val="28"/>
                <w:szCs w:val="28"/>
              </w:rPr>
              <w:t>2.8.</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Антимонопольный контроль в сфере розничной торговли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_Toc141432864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89</w:t>
            </w:r>
            <w:r w:rsidR="007F4430" w:rsidRPr="007F4430">
              <w:rPr>
                <w:rFonts w:ascii="Times New Roman" w:hAnsi="Times New Roman" w:cs="Times New Roman"/>
                <w:noProof/>
                <w:webHidden/>
                <w:sz w:val="28"/>
                <w:szCs w:val="28"/>
              </w:rPr>
              <w:fldChar w:fldCharType="end"/>
            </w:r>
          </w:hyperlink>
        </w:p>
        <w:p w14:paraId="5949213E"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65" w:history="1">
            <w:r w:rsidR="007F4430" w:rsidRPr="007F4430">
              <w:rPr>
                <w:rStyle w:val="a3"/>
                <w:rFonts w:ascii="Times New Roman" w:hAnsi="Times New Roman" w:cs="Times New Roman"/>
                <w:noProof/>
                <w:sz w:val="28"/>
                <w:szCs w:val="28"/>
              </w:rPr>
              <w:t>2.9.</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Антимонопольный контроль в социальной сфере</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_Toc141432865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95</w:t>
            </w:r>
            <w:r w:rsidR="007F4430" w:rsidRPr="007F4430">
              <w:rPr>
                <w:rFonts w:ascii="Times New Roman" w:hAnsi="Times New Roman" w:cs="Times New Roman"/>
                <w:noProof/>
                <w:webHidden/>
                <w:sz w:val="28"/>
                <w:szCs w:val="28"/>
              </w:rPr>
              <w:fldChar w:fldCharType="end"/>
            </w:r>
          </w:hyperlink>
        </w:p>
        <w:p w14:paraId="658D1E84"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66" w:history="1">
            <w:r w:rsidR="007F4430" w:rsidRPr="007F4430">
              <w:rPr>
                <w:rStyle w:val="a3"/>
                <w:rFonts w:ascii="Times New Roman" w:hAnsi="Times New Roman" w:cs="Times New Roman"/>
                <w:noProof/>
                <w:sz w:val="28"/>
                <w:szCs w:val="28"/>
              </w:rPr>
              <w:t>2.10.</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Антимонопольный контроль агропромышленного комплекса</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_Toc141432866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98</w:t>
            </w:r>
            <w:r w:rsidR="007F4430" w:rsidRPr="007F4430">
              <w:rPr>
                <w:rFonts w:ascii="Times New Roman" w:hAnsi="Times New Roman" w:cs="Times New Roman"/>
                <w:noProof/>
                <w:webHidden/>
                <w:sz w:val="28"/>
                <w:szCs w:val="28"/>
              </w:rPr>
              <w:fldChar w:fldCharType="end"/>
            </w:r>
          </w:hyperlink>
        </w:p>
        <w:p w14:paraId="71D88ED5"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67" w:history="1">
            <w:r w:rsidR="007F4430" w:rsidRPr="007F4430">
              <w:rPr>
                <w:rStyle w:val="a3"/>
                <w:rFonts w:ascii="Times New Roman" w:hAnsi="Times New Roman" w:cs="Times New Roman"/>
                <w:noProof/>
                <w:sz w:val="28"/>
                <w:szCs w:val="28"/>
              </w:rPr>
              <w:t>2.11.</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Антимонопольный контроль в промышленности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_Toc141432867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99</w:t>
            </w:r>
            <w:r w:rsidR="007F4430" w:rsidRPr="007F4430">
              <w:rPr>
                <w:rFonts w:ascii="Times New Roman" w:hAnsi="Times New Roman" w:cs="Times New Roman"/>
                <w:noProof/>
                <w:webHidden/>
                <w:sz w:val="28"/>
                <w:szCs w:val="28"/>
              </w:rPr>
              <w:fldChar w:fldCharType="end"/>
            </w:r>
          </w:hyperlink>
        </w:p>
        <w:p w14:paraId="1BEC7C44"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68" w:history="1">
            <w:r w:rsidR="007F4430" w:rsidRPr="007F4430">
              <w:rPr>
                <w:rStyle w:val="a3"/>
                <w:rFonts w:ascii="Times New Roman" w:hAnsi="Times New Roman" w:cs="Times New Roman"/>
                <w:noProof/>
                <w:sz w:val="28"/>
                <w:szCs w:val="28"/>
              </w:rPr>
              <w:t>2.12.</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Антимонопольный контроль на финансовых рынках</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_Toc141432868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102</w:t>
            </w:r>
            <w:r w:rsidR="007F4430" w:rsidRPr="007F4430">
              <w:rPr>
                <w:rFonts w:ascii="Times New Roman" w:hAnsi="Times New Roman" w:cs="Times New Roman"/>
                <w:noProof/>
                <w:webHidden/>
                <w:sz w:val="28"/>
                <w:szCs w:val="28"/>
              </w:rPr>
              <w:fldChar w:fldCharType="end"/>
            </w:r>
          </w:hyperlink>
        </w:p>
        <w:p w14:paraId="5A67EBFB"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69" w:history="1">
            <w:r w:rsidR="007F4430" w:rsidRPr="007F4430">
              <w:rPr>
                <w:rStyle w:val="a3"/>
                <w:rFonts w:ascii="Times New Roman" w:hAnsi="Times New Roman" w:cs="Times New Roman"/>
                <w:noProof/>
                <w:sz w:val="28"/>
                <w:szCs w:val="28"/>
              </w:rPr>
              <w:t>2.13.</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Пресечение недобросовестной конкуренции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_Toc141432869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104</w:t>
            </w:r>
            <w:r w:rsidR="007F4430" w:rsidRPr="007F4430">
              <w:rPr>
                <w:rFonts w:ascii="Times New Roman" w:hAnsi="Times New Roman" w:cs="Times New Roman"/>
                <w:noProof/>
                <w:webHidden/>
                <w:sz w:val="28"/>
                <w:szCs w:val="28"/>
              </w:rPr>
              <w:fldChar w:fldCharType="end"/>
            </w:r>
          </w:hyperlink>
        </w:p>
        <w:p w14:paraId="5FD4EDA0"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70" w:history="1">
            <w:r w:rsidR="007F4430" w:rsidRPr="007F4430">
              <w:rPr>
                <w:rStyle w:val="a3"/>
                <w:rFonts w:ascii="Times New Roman" w:hAnsi="Times New Roman" w:cs="Times New Roman"/>
                <w:noProof/>
                <w:sz w:val="28"/>
                <w:szCs w:val="28"/>
              </w:rPr>
              <w:t>2.14.</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Контроль за экономической концентрацией в соответствии с Законом о защите конкуренции в новых экономических условиях</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_Toc141432870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107</w:t>
            </w:r>
            <w:r w:rsidR="007F4430" w:rsidRPr="007F4430">
              <w:rPr>
                <w:rFonts w:ascii="Times New Roman" w:hAnsi="Times New Roman" w:cs="Times New Roman"/>
                <w:noProof/>
                <w:webHidden/>
                <w:sz w:val="28"/>
                <w:szCs w:val="28"/>
              </w:rPr>
              <w:fldChar w:fldCharType="end"/>
            </w:r>
          </w:hyperlink>
        </w:p>
        <w:p w14:paraId="06ACED1E"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71" w:history="1">
            <w:r w:rsidR="007F4430" w:rsidRPr="007F4430">
              <w:rPr>
                <w:rStyle w:val="a3"/>
                <w:rFonts w:ascii="Times New Roman" w:hAnsi="Times New Roman" w:cs="Times New Roman"/>
                <w:noProof/>
                <w:sz w:val="28"/>
                <w:szCs w:val="28"/>
              </w:rPr>
              <w:t>2.15.</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Контроль за предоставлением государственных (муниципальных) преференций хозяйствующим субъектам</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_Toc141432871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109</w:t>
            </w:r>
            <w:r w:rsidR="007F4430" w:rsidRPr="007F4430">
              <w:rPr>
                <w:rFonts w:ascii="Times New Roman" w:hAnsi="Times New Roman" w:cs="Times New Roman"/>
                <w:noProof/>
                <w:webHidden/>
                <w:sz w:val="28"/>
                <w:szCs w:val="28"/>
              </w:rPr>
              <w:fldChar w:fldCharType="end"/>
            </w:r>
          </w:hyperlink>
        </w:p>
        <w:p w14:paraId="33115125" w14:textId="77777777" w:rsidR="007F4430" w:rsidRPr="007F4430" w:rsidRDefault="00CC5847">
          <w:pPr>
            <w:pStyle w:val="11"/>
            <w:tabs>
              <w:tab w:val="left" w:pos="1100"/>
              <w:tab w:val="right" w:leader="dot" w:pos="9345"/>
            </w:tabs>
            <w:rPr>
              <w:rFonts w:ascii="Times New Roman" w:eastAsiaTheme="minorEastAsia" w:hAnsi="Times New Roman" w:cs="Times New Roman"/>
              <w:noProof/>
              <w:sz w:val="28"/>
              <w:szCs w:val="28"/>
              <w:lang w:eastAsia="ru-RU"/>
            </w:rPr>
          </w:pPr>
          <w:hyperlink w:anchor="_Toc141432872" w:history="1">
            <w:r w:rsidR="007F4430" w:rsidRPr="007F4430">
              <w:rPr>
                <w:rStyle w:val="a3"/>
                <w:rFonts w:ascii="Times New Roman" w:hAnsi="Times New Roman" w:cs="Times New Roman"/>
                <w:noProof/>
                <w:sz w:val="28"/>
                <w:szCs w:val="28"/>
              </w:rPr>
              <w:t>Глава 3.</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Контроль соблюдения законодательства о торгах</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_Toc141432872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110</w:t>
            </w:r>
            <w:r w:rsidR="007F4430" w:rsidRPr="007F4430">
              <w:rPr>
                <w:rFonts w:ascii="Times New Roman" w:hAnsi="Times New Roman" w:cs="Times New Roman"/>
                <w:noProof/>
                <w:webHidden/>
                <w:sz w:val="28"/>
                <w:szCs w:val="28"/>
              </w:rPr>
              <w:fldChar w:fldCharType="end"/>
            </w:r>
          </w:hyperlink>
        </w:p>
        <w:p w14:paraId="3A62C997" w14:textId="77777777" w:rsidR="007F4430" w:rsidRPr="007F4430" w:rsidRDefault="00CC5847">
          <w:pPr>
            <w:pStyle w:val="11"/>
            <w:tabs>
              <w:tab w:val="left" w:pos="1100"/>
              <w:tab w:val="right" w:leader="dot" w:pos="9345"/>
            </w:tabs>
            <w:rPr>
              <w:rFonts w:ascii="Times New Roman" w:eastAsiaTheme="minorEastAsia" w:hAnsi="Times New Roman" w:cs="Times New Roman"/>
              <w:noProof/>
              <w:sz w:val="28"/>
              <w:szCs w:val="28"/>
              <w:lang w:eastAsia="ru-RU"/>
            </w:rPr>
          </w:pPr>
          <w:hyperlink w:anchor="_Toc141432873" w:history="1">
            <w:r w:rsidR="007F4430" w:rsidRPr="007F4430">
              <w:rPr>
                <w:rStyle w:val="a3"/>
                <w:rFonts w:ascii="Times New Roman" w:hAnsi="Times New Roman" w:cs="Times New Roman"/>
                <w:noProof/>
                <w:sz w:val="28"/>
                <w:szCs w:val="28"/>
              </w:rPr>
              <w:t>Глава 4.</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Развитие социально ориентированного тарифного регулирования</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_Toc141432873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115</w:t>
            </w:r>
            <w:r w:rsidR="007F4430" w:rsidRPr="007F4430">
              <w:rPr>
                <w:rFonts w:ascii="Times New Roman" w:hAnsi="Times New Roman" w:cs="Times New Roman"/>
                <w:noProof/>
                <w:webHidden/>
                <w:sz w:val="28"/>
                <w:szCs w:val="28"/>
              </w:rPr>
              <w:fldChar w:fldCharType="end"/>
            </w:r>
          </w:hyperlink>
        </w:p>
        <w:p w14:paraId="7ADC74D4"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74" w:history="1">
            <w:r w:rsidR="007F4430" w:rsidRPr="007F4430">
              <w:rPr>
                <w:rStyle w:val="a3"/>
                <w:rFonts w:ascii="Times New Roman" w:hAnsi="Times New Roman" w:cs="Times New Roman"/>
                <w:noProof/>
                <w:sz w:val="28"/>
                <w:szCs w:val="28"/>
              </w:rPr>
              <w:t>4.1.</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Реализация системных мер, направленных на совершенствование тарифного регулирования и повышение эффективности деятельности субъектов естественных монополий</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_Toc141432874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115</w:t>
            </w:r>
            <w:r w:rsidR="007F4430" w:rsidRPr="007F4430">
              <w:rPr>
                <w:rFonts w:ascii="Times New Roman" w:hAnsi="Times New Roman" w:cs="Times New Roman"/>
                <w:noProof/>
                <w:webHidden/>
                <w:sz w:val="28"/>
                <w:szCs w:val="28"/>
              </w:rPr>
              <w:fldChar w:fldCharType="end"/>
            </w:r>
          </w:hyperlink>
        </w:p>
        <w:p w14:paraId="767AD416"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75" w:history="1">
            <w:r w:rsidR="007F4430" w:rsidRPr="007F4430">
              <w:rPr>
                <w:rStyle w:val="a3"/>
                <w:rFonts w:ascii="Times New Roman" w:hAnsi="Times New Roman" w:cs="Times New Roman"/>
                <w:noProof/>
                <w:sz w:val="28"/>
                <w:szCs w:val="28"/>
              </w:rPr>
              <w:t>4.2.</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Регулирование в области электроэнергетики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_Toc141432875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117</w:t>
            </w:r>
            <w:r w:rsidR="007F4430" w:rsidRPr="007F4430">
              <w:rPr>
                <w:rFonts w:ascii="Times New Roman" w:hAnsi="Times New Roman" w:cs="Times New Roman"/>
                <w:noProof/>
                <w:webHidden/>
                <w:sz w:val="28"/>
                <w:szCs w:val="28"/>
              </w:rPr>
              <w:fldChar w:fldCharType="end"/>
            </w:r>
          </w:hyperlink>
        </w:p>
        <w:p w14:paraId="61273F8F"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76" w:history="1">
            <w:r w:rsidR="007F4430" w:rsidRPr="007F4430">
              <w:rPr>
                <w:rStyle w:val="a3"/>
                <w:rFonts w:ascii="Times New Roman" w:hAnsi="Times New Roman" w:cs="Times New Roman"/>
                <w:noProof/>
                <w:sz w:val="28"/>
                <w:szCs w:val="28"/>
              </w:rPr>
              <w:t>4.3.</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Регулирование топливно-энергетического комплекса</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_Toc141432876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122</w:t>
            </w:r>
            <w:r w:rsidR="007F4430" w:rsidRPr="007F4430">
              <w:rPr>
                <w:rFonts w:ascii="Times New Roman" w:hAnsi="Times New Roman" w:cs="Times New Roman"/>
                <w:noProof/>
                <w:webHidden/>
                <w:sz w:val="28"/>
                <w:szCs w:val="28"/>
              </w:rPr>
              <w:fldChar w:fldCharType="end"/>
            </w:r>
          </w:hyperlink>
        </w:p>
        <w:p w14:paraId="39BE3C9F"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77" w:history="1">
            <w:r w:rsidR="007F4430" w:rsidRPr="007F4430">
              <w:rPr>
                <w:rStyle w:val="a3"/>
                <w:rFonts w:ascii="Times New Roman" w:hAnsi="Times New Roman" w:cs="Times New Roman"/>
                <w:noProof/>
                <w:sz w:val="28"/>
                <w:szCs w:val="28"/>
              </w:rPr>
              <w:t>4.4.</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Регулирование в сфере жилищно-коммунального хозяйства</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_Toc141432877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123</w:t>
            </w:r>
            <w:r w:rsidR="007F4430" w:rsidRPr="007F4430">
              <w:rPr>
                <w:rFonts w:ascii="Times New Roman" w:hAnsi="Times New Roman" w:cs="Times New Roman"/>
                <w:noProof/>
                <w:webHidden/>
                <w:sz w:val="28"/>
                <w:szCs w:val="28"/>
              </w:rPr>
              <w:fldChar w:fldCharType="end"/>
            </w:r>
          </w:hyperlink>
        </w:p>
        <w:p w14:paraId="52287A46"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78" w:history="1">
            <w:r w:rsidR="007F4430" w:rsidRPr="007F4430">
              <w:rPr>
                <w:rStyle w:val="a3"/>
                <w:rFonts w:ascii="Times New Roman" w:hAnsi="Times New Roman" w:cs="Times New Roman"/>
                <w:noProof/>
                <w:sz w:val="28"/>
                <w:szCs w:val="28"/>
              </w:rPr>
              <w:t>4.5.</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Регулирование в сфере транспорта</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_Toc141432878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127</w:t>
            </w:r>
            <w:r w:rsidR="007F4430" w:rsidRPr="007F4430">
              <w:rPr>
                <w:rFonts w:ascii="Times New Roman" w:hAnsi="Times New Roman" w:cs="Times New Roman"/>
                <w:noProof/>
                <w:webHidden/>
                <w:sz w:val="28"/>
                <w:szCs w:val="28"/>
              </w:rPr>
              <w:fldChar w:fldCharType="end"/>
            </w:r>
          </w:hyperlink>
        </w:p>
        <w:p w14:paraId="75E7B973"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79" w:history="1">
            <w:r w:rsidR="007F4430" w:rsidRPr="007F4430">
              <w:rPr>
                <w:rStyle w:val="a3"/>
                <w:rFonts w:ascii="Times New Roman" w:hAnsi="Times New Roman" w:cs="Times New Roman"/>
                <w:noProof/>
                <w:sz w:val="28"/>
                <w:szCs w:val="28"/>
              </w:rPr>
              <w:t>4.6.</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Регулирование в области связи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_Toc141432879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130</w:t>
            </w:r>
            <w:r w:rsidR="007F4430" w:rsidRPr="007F4430">
              <w:rPr>
                <w:rFonts w:ascii="Times New Roman" w:hAnsi="Times New Roman" w:cs="Times New Roman"/>
                <w:noProof/>
                <w:webHidden/>
                <w:sz w:val="28"/>
                <w:szCs w:val="28"/>
              </w:rPr>
              <w:fldChar w:fldCharType="end"/>
            </w:r>
          </w:hyperlink>
        </w:p>
        <w:p w14:paraId="55C271CE"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80" w:history="1">
            <w:r w:rsidR="007F4430" w:rsidRPr="007F4430">
              <w:rPr>
                <w:rStyle w:val="a3"/>
                <w:rFonts w:ascii="Times New Roman" w:hAnsi="Times New Roman" w:cs="Times New Roman"/>
                <w:noProof/>
                <w:sz w:val="28"/>
                <w:szCs w:val="28"/>
              </w:rPr>
              <w:t>4.7.</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Взаимодействие с региональными органами регулирования и контроль за принятыми тарифными решениями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_Toc141432880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131</w:t>
            </w:r>
            <w:r w:rsidR="007F4430" w:rsidRPr="007F4430">
              <w:rPr>
                <w:rFonts w:ascii="Times New Roman" w:hAnsi="Times New Roman" w:cs="Times New Roman"/>
                <w:noProof/>
                <w:webHidden/>
                <w:sz w:val="28"/>
                <w:szCs w:val="28"/>
              </w:rPr>
              <w:fldChar w:fldCharType="end"/>
            </w:r>
          </w:hyperlink>
        </w:p>
        <w:p w14:paraId="1F94BD96" w14:textId="77777777" w:rsidR="007F4430" w:rsidRPr="007F4430" w:rsidRDefault="00CC5847">
          <w:pPr>
            <w:pStyle w:val="11"/>
            <w:tabs>
              <w:tab w:val="left" w:pos="1100"/>
              <w:tab w:val="right" w:leader="dot" w:pos="9345"/>
            </w:tabs>
            <w:rPr>
              <w:rFonts w:ascii="Times New Roman" w:eastAsiaTheme="minorEastAsia" w:hAnsi="Times New Roman" w:cs="Times New Roman"/>
              <w:noProof/>
              <w:sz w:val="28"/>
              <w:szCs w:val="28"/>
              <w:lang w:eastAsia="ru-RU"/>
            </w:rPr>
          </w:pPr>
          <w:hyperlink w:anchor="_Toc141432881" w:history="1">
            <w:r w:rsidR="007F4430" w:rsidRPr="007F4430">
              <w:rPr>
                <w:rStyle w:val="a3"/>
                <w:rFonts w:ascii="Times New Roman" w:hAnsi="Times New Roman" w:cs="Times New Roman"/>
                <w:noProof/>
                <w:sz w:val="28"/>
                <w:szCs w:val="28"/>
              </w:rPr>
              <w:t>Глава 5.</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Контроль за осуществлением иностранных инвестиций в хозяйственные общества, имеющие стратегическое значение для обеспечения обороны страны и безопасности государства</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_Toc141432881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133</w:t>
            </w:r>
            <w:r w:rsidR="007F4430" w:rsidRPr="007F4430">
              <w:rPr>
                <w:rFonts w:ascii="Times New Roman" w:hAnsi="Times New Roman" w:cs="Times New Roman"/>
                <w:noProof/>
                <w:webHidden/>
                <w:sz w:val="28"/>
                <w:szCs w:val="28"/>
              </w:rPr>
              <w:fldChar w:fldCharType="end"/>
            </w:r>
          </w:hyperlink>
        </w:p>
        <w:p w14:paraId="2839DD7D" w14:textId="77777777" w:rsidR="007F4430" w:rsidRPr="007F4430" w:rsidRDefault="00CC5847">
          <w:pPr>
            <w:pStyle w:val="11"/>
            <w:tabs>
              <w:tab w:val="left" w:pos="1100"/>
              <w:tab w:val="right" w:leader="dot" w:pos="9345"/>
            </w:tabs>
            <w:rPr>
              <w:rFonts w:ascii="Times New Roman" w:eastAsiaTheme="minorEastAsia" w:hAnsi="Times New Roman" w:cs="Times New Roman"/>
              <w:noProof/>
              <w:sz w:val="28"/>
              <w:szCs w:val="28"/>
              <w:lang w:eastAsia="ru-RU"/>
            </w:rPr>
          </w:pPr>
          <w:hyperlink w:anchor="_Toc141432882" w:history="1">
            <w:r w:rsidR="007F4430" w:rsidRPr="007F4430">
              <w:rPr>
                <w:rStyle w:val="a3"/>
                <w:rFonts w:ascii="Times New Roman" w:hAnsi="Times New Roman" w:cs="Times New Roman"/>
                <w:noProof/>
                <w:sz w:val="28"/>
                <w:szCs w:val="28"/>
              </w:rPr>
              <w:t>Глава 6.</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Контроль соблюдения законодательства о контрактной системе и законодательства о закупках</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_Toc141432882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137</w:t>
            </w:r>
            <w:r w:rsidR="007F4430" w:rsidRPr="007F4430">
              <w:rPr>
                <w:rFonts w:ascii="Times New Roman" w:hAnsi="Times New Roman" w:cs="Times New Roman"/>
                <w:noProof/>
                <w:webHidden/>
                <w:sz w:val="28"/>
                <w:szCs w:val="28"/>
              </w:rPr>
              <w:fldChar w:fldCharType="end"/>
            </w:r>
          </w:hyperlink>
        </w:p>
        <w:p w14:paraId="4EF2CE83" w14:textId="77777777" w:rsidR="007F4430" w:rsidRPr="007F4430" w:rsidRDefault="00CC5847">
          <w:pPr>
            <w:pStyle w:val="11"/>
            <w:tabs>
              <w:tab w:val="right" w:leader="dot" w:pos="9345"/>
            </w:tabs>
            <w:rPr>
              <w:rFonts w:ascii="Times New Roman" w:eastAsiaTheme="minorEastAsia" w:hAnsi="Times New Roman" w:cs="Times New Roman"/>
              <w:noProof/>
              <w:sz w:val="28"/>
              <w:szCs w:val="28"/>
              <w:lang w:eastAsia="ru-RU"/>
            </w:rPr>
          </w:pPr>
          <w:hyperlink w:anchor="_Toc141432883" w:history="1">
            <w:r w:rsidR="007F4430" w:rsidRPr="007F4430">
              <w:rPr>
                <w:rStyle w:val="a3"/>
                <w:rFonts w:ascii="Times New Roman" w:hAnsi="Times New Roman" w:cs="Times New Roman"/>
                <w:noProof/>
                <w:sz w:val="28"/>
                <w:szCs w:val="28"/>
              </w:rPr>
              <w:t>Глава 7. Совершенствование контрольно-надзорной деятельности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_Toc141432883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140</w:t>
            </w:r>
            <w:r w:rsidR="007F4430" w:rsidRPr="007F4430">
              <w:rPr>
                <w:rFonts w:ascii="Times New Roman" w:hAnsi="Times New Roman" w:cs="Times New Roman"/>
                <w:noProof/>
                <w:webHidden/>
                <w:sz w:val="28"/>
                <w:szCs w:val="28"/>
              </w:rPr>
              <w:fldChar w:fldCharType="end"/>
            </w:r>
          </w:hyperlink>
        </w:p>
        <w:p w14:paraId="53E96A14"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84" w:history="1">
            <w:r w:rsidR="007F4430" w:rsidRPr="007F4430">
              <w:rPr>
                <w:rStyle w:val="a3"/>
                <w:rFonts w:ascii="Times New Roman" w:hAnsi="Times New Roman" w:cs="Times New Roman"/>
                <w:noProof/>
                <w:sz w:val="28"/>
                <w:szCs w:val="28"/>
              </w:rPr>
              <w:t>7.1.</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Реализация риск-ориентированного подхода при осуществлении контрольно-надзорной деятельности в разрезе видов контроля</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_Toc141432884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140</w:t>
            </w:r>
            <w:r w:rsidR="007F4430" w:rsidRPr="007F4430">
              <w:rPr>
                <w:rFonts w:ascii="Times New Roman" w:hAnsi="Times New Roman" w:cs="Times New Roman"/>
                <w:noProof/>
                <w:webHidden/>
                <w:sz w:val="28"/>
                <w:szCs w:val="28"/>
              </w:rPr>
              <w:fldChar w:fldCharType="end"/>
            </w:r>
          </w:hyperlink>
        </w:p>
        <w:p w14:paraId="3C977016"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85" w:history="1">
            <w:r w:rsidR="007F4430" w:rsidRPr="007F4430">
              <w:rPr>
                <w:rStyle w:val="a3"/>
                <w:rFonts w:ascii="Times New Roman" w:hAnsi="Times New Roman" w:cs="Times New Roman"/>
                <w:noProof/>
                <w:sz w:val="28"/>
                <w:szCs w:val="28"/>
              </w:rPr>
              <w:t>7.2.</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Совершенствование системы оценки результативности деятельности УФАС России и структурных подразделений центрального аппарата ФАС России на основе ключевых показателей эффективности (</w:t>
            </w:r>
            <w:r w:rsidR="007F4430" w:rsidRPr="007F4430">
              <w:rPr>
                <w:rStyle w:val="a3"/>
                <w:rFonts w:ascii="Times New Roman" w:hAnsi="Times New Roman" w:cs="Times New Roman"/>
                <w:noProof/>
                <w:sz w:val="28"/>
                <w:szCs w:val="28"/>
                <w:lang w:val="en-US"/>
              </w:rPr>
              <w:t>KPI</w:t>
            </w:r>
            <w:r w:rsidR="007F4430" w:rsidRPr="007F4430">
              <w:rPr>
                <w:rStyle w:val="a3"/>
                <w:rFonts w:ascii="Times New Roman" w:hAnsi="Times New Roman" w:cs="Times New Roman"/>
                <w:noProof/>
                <w:sz w:val="28"/>
                <w:szCs w:val="28"/>
              </w:rPr>
              <w:t>) и системы ведомственной периодической отчетности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_Toc141432885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144</w:t>
            </w:r>
            <w:r w:rsidR="007F4430" w:rsidRPr="007F4430">
              <w:rPr>
                <w:rFonts w:ascii="Times New Roman" w:hAnsi="Times New Roman" w:cs="Times New Roman"/>
                <w:noProof/>
                <w:webHidden/>
                <w:sz w:val="28"/>
                <w:szCs w:val="28"/>
              </w:rPr>
              <w:fldChar w:fldCharType="end"/>
            </w:r>
          </w:hyperlink>
        </w:p>
        <w:p w14:paraId="18B3C846"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86" w:history="1">
            <w:r w:rsidR="007F4430" w:rsidRPr="007F4430">
              <w:rPr>
                <w:rStyle w:val="a3"/>
                <w:rFonts w:ascii="Times New Roman" w:hAnsi="Times New Roman" w:cs="Times New Roman"/>
                <w:noProof/>
                <w:sz w:val="28"/>
                <w:szCs w:val="28"/>
              </w:rPr>
              <w:t>7.3.</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Антимонопольный комплаенс</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_Toc141432886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145</w:t>
            </w:r>
            <w:r w:rsidR="007F4430" w:rsidRPr="007F4430">
              <w:rPr>
                <w:rFonts w:ascii="Times New Roman" w:hAnsi="Times New Roman" w:cs="Times New Roman"/>
                <w:noProof/>
                <w:webHidden/>
                <w:sz w:val="28"/>
                <w:szCs w:val="28"/>
              </w:rPr>
              <w:fldChar w:fldCharType="end"/>
            </w:r>
          </w:hyperlink>
        </w:p>
        <w:p w14:paraId="4416D575"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87" w:history="1">
            <w:r w:rsidR="007F4430" w:rsidRPr="007F4430">
              <w:rPr>
                <w:rStyle w:val="a3"/>
                <w:rFonts w:ascii="Times New Roman" w:hAnsi="Times New Roman" w:cs="Times New Roman"/>
                <w:noProof/>
                <w:sz w:val="28"/>
                <w:szCs w:val="28"/>
              </w:rPr>
              <w:t>7.4.</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Цифровизация в деятельности ФАС России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_Toc141432887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148</w:t>
            </w:r>
            <w:r w:rsidR="007F4430" w:rsidRPr="007F4430">
              <w:rPr>
                <w:rFonts w:ascii="Times New Roman" w:hAnsi="Times New Roman" w:cs="Times New Roman"/>
                <w:noProof/>
                <w:webHidden/>
                <w:sz w:val="28"/>
                <w:szCs w:val="28"/>
              </w:rPr>
              <w:fldChar w:fldCharType="end"/>
            </w:r>
          </w:hyperlink>
        </w:p>
        <w:p w14:paraId="3B07D3E7"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88" w:history="1">
            <w:r w:rsidR="007F4430" w:rsidRPr="007F4430">
              <w:rPr>
                <w:rStyle w:val="a3"/>
                <w:rFonts w:ascii="Times New Roman" w:hAnsi="Times New Roman" w:cs="Times New Roman"/>
                <w:noProof/>
                <w:sz w:val="28"/>
                <w:szCs w:val="28"/>
              </w:rPr>
              <w:t>7.5.</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Внедрение принципов клиентоцентричности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_Toc141432888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151</w:t>
            </w:r>
            <w:r w:rsidR="007F4430" w:rsidRPr="007F4430">
              <w:rPr>
                <w:rFonts w:ascii="Times New Roman" w:hAnsi="Times New Roman" w:cs="Times New Roman"/>
                <w:noProof/>
                <w:webHidden/>
                <w:sz w:val="28"/>
                <w:szCs w:val="28"/>
              </w:rPr>
              <w:fldChar w:fldCharType="end"/>
            </w:r>
          </w:hyperlink>
        </w:p>
        <w:p w14:paraId="36591C0F" w14:textId="77777777" w:rsidR="007F4430" w:rsidRPr="007F4430" w:rsidRDefault="00CC5847">
          <w:pPr>
            <w:pStyle w:val="11"/>
            <w:tabs>
              <w:tab w:val="right" w:leader="dot" w:pos="9345"/>
            </w:tabs>
            <w:rPr>
              <w:rFonts w:ascii="Times New Roman" w:eastAsiaTheme="minorEastAsia" w:hAnsi="Times New Roman" w:cs="Times New Roman"/>
              <w:noProof/>
              <w:sz w:val="28"/>
              <w:szCs w:val="28"/>
              <w:lang w:eastAsia="ru-RU"/>
            </w:rPr>
          </w:pPr>
          <w:hyperlink w:anchor="_Toc141432889" w:history="1">
            <w:r w:rsidR="007F4430" w:rsidRPr="007F4430">
              <w:rPr>
                <w:rStyle w:val="a3"/>
                <w:rFonts w:ascii="Times New Roman" w:hAnsi="Times New Roman" w:cs="Times New Roman"/>
                <w:noProof/>
                <w:sz w:val="28"/>
                <w:szCs w:val="28"/>
              </w:rPr>
              <w:t>Глава 8. Международное сотрудничество ФАС России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_Toc141432889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152</w:t>
            </w:r>
            <w:r w:rsidR="007F4430" w:rsidRPr="007F4430">
              <w:rPr>
                <w:rFonts w:ascii="Times New Roman" w:hAnsi="Times New Roman" w:cs="Times New Roman"/>
                <w:noProof/>
                <w:webHidden/>
                <w:sz w:val="28"/>
                <w:szCs w:val="28"/>
              </w:rPr>
              <w:fldChar w:fldCharType="end"/>
            </w:r>
          </w:hyperlink>
        </w:p>
        <w:p w14:paraId="13964ECF" w14:textId="77777777" w:rsidR="007F4430" w:rsidRPr="007F4430" w:rsidRDefault="00CC5847">
          <w:pPr>
            <w:pStyle w:val="11"/>
            <w:tabs>
              <w:tab w:val="left" w:pos="1100"/>
              <w:tab w:val="right" w:leader="dot" w:pos="9345"/>
            </w:tabs>
            <w:rPr>
              <w:rFonts w:ascii="Times New Roman" w:eastAsiaTheme="minorEastAsia" w:hAnsi="Times New Roman" w:cs="Times New Roman"/>
              <w:noProof/>
              <w:sz w:val="28"/>
              <w:szCs w:val="28"/>
              <w:lang w:eastAsia="ru-RU"/>
            </w:rPr>
          </w:pPr>
          <w:hyperlink w:anchor="_Toc141432890" w:history="1">
            <w:r w:rsidR="007F4430" w:rsidRPr="007F4430">
              <w:rPr>
                <w:rStyle w:val="a3"/>
                <w:rFonts w:ascii="Times New Roman" w:hAnsi="Times New Roman" w:cs="Times New Roman"/>
                <w:noProof/>
                <w:sz w:val="28"/>
                <w:szCs w:val="28"/>
              </w:rPr>
              <w:t>Глава 9.</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Контроль соблюдения законодательства о рекламе</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_Toc141432890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158</w:t>
            </w:r>
            <w:r w:rsidR="007F4430" w:rsidRPr="007F4430">
              <w:rPr>
                <w:rFonts w:ascii="Times New Roman" w:hAnsi="Times New Roman" w:cs="Times New Roman"/>
                <w:noProof/>
                <w:webHidden/>
                <w:sz w:val="28"/>
                <w:szCs w:val="28"/>
              </w:rPr>
              <w:fldChar w:fldCharType="end"/>
            </w:r>
          </w:hyperlink>
        </w:p>
        <w:p w14:paraId="085A0922" w14:textId="77777777" w:rsidR="007F4430" w:rsidRPr="007F4430" w:rsidRDefault="00CC5847">
          <w:pPr>
            <w:pStyle w:val="11"/>
            <w:tabs>
              <w:tab w:val="left" w:pos="1320"/>
              <w:tab w:val="right" w:leader="dot" w:pos="9345"/>
            </w:tabs>
            <w:rPr>
              <w:rFonts w:ascii="Times New Roman" w:eastAsiaTheme="minorEastAsia" w:hAnsi="Times New Roman" w:cs="Times New Roman"/>
              <w:noProof/>
              <w:sz w:val="28"/>
              <w:szCs w:val="28"/>
              <w:lang w:eastAsia="ru-RU"/>
            </w:rPr>
          </w:pPr>
          <w:hyperlink w:anchor="_Toc141432891" w:history="1">
            <w:r w:rsidR="007F4430" w:rsidRPr="007F4430">
              <w:rPr>
                <w:rStyle w:val="a3"/>
                <w:rFonts w:ascii="Times New Roman" w:hAnsi="Times New Roman" w:cs="Times New Roman"/>
                <w:noProof/>
                <w:sz w:val="28"/>
                <w:szCs w:val="28"/>
              </w:rPr>
              <w:t>Глава 10.</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ФАС России – открытое ведомство</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_Toc141432891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164</w:t>
            </w:r>
            <w:r w:rsidR="007F4430" w:rsidRPr="007F4430">
              <w:rPr>
                <w:rFonts w:ascii="Times New Roman" w:hAnsi="Times New Roman" w:cs="Times New Roman"/>
                <w:noProof/>
                <w:webHidden/>
                <w:sz w:val="28"/>
                <w:szCs w:val="28"/>
              </w:rPr>
              <w:fldChar w:fldCharType="end"/>
            </w:r>
          </w:hyperlink>
        </w:p>
        <w:p w14:paraId="011D1E18"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92" w:history="1">
            <w:r w:rsidR="007F4430" w:rsidRPr="007F4430">
              <w:rPr>
                <w:rStyle w:val="a3"/>
                <w:rFonts w:ascii="Times New Roman" w:hAnsi="Times New Roman" w:cs="Times New Roman"/>
                <w:noProof/>
                <w:sz w:val="28"/>
                <w:szCs w:val="28"/>
              </w:rPr>
              <w:t>10.1.</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Взаимодействие с общественными организациями, федеральными органами исполнительной власти и органами государственной власти субъектов Российской Федерации.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_Toc141432892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164</w:t>
            </w:r>
            <w:r w:rsidR="007F4430" w:rsidRPr="007F4430">
              <w:rPr>
                <w:rFonts w:ascii="Times New Roman" w:hAnsi="Times New Roman" w:cs="Times New Roman"/>
                <w:noProof/>
                <w:webHidden/>
                <w:sz w:val="28"/>
                <w:szCs w:val="28"/>
              </w:rPr>
              <w:fldChar w:fldCharType="end"/>
            </w:r>
          </w:hyperlink>
        </w:p>
        <w:p w14:paraId="55182FCC" w14:textId="77777777" w:rsidR="007F4430" w:rsidRPr="007F4430" w:rsidRDefault="00CC5847">
          <w:pPr>
            <w:pStyle w:val="31"/>
            <w:tabs>
              <w:tab w:val="right" w:leader="dot" w:pos="9345"/>
            </w:tabs>
            <w:rPr>
              <w:rFonts w:ascii="Times New Roman" w:eastAsiaTheme="minorEastAsia" w:hAnsi="Times New Roman" w:cs="Times New Roman"/>
              <w:noProof/>
              <w:sz w:val="28"/>
              <w:szCs w:val="28"/>
              <w:lang w:eastAsia="ru-RU"/>
            </w:rPr>
          </w:pPr>
          <w:hyperlink w:anchor="_Toc141432893" w:history="1">
            <w:r w:rsidR="007F4430" w:rsidRPr="007F4430">
              <w:rPr>
                <w:rStyle w:val="a3"/>
                <w:rFonts w:ascii="Times New Roman" w:hAnsi="Times New Roman" w:cs="Times New Roman"/>
                <w:noProof/>
                <w:sz w:val="28"/>
                <w:szCs w:val="28"/>
              </w:rPr>
              <w:t>10.1.1. Взаимодействие с общественными организациями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_Toc141432893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164</w:t>
            </w:r>
            <w:r w:rsidR="007F4430" w:rsidRPr="007F4430">
              <w:rPr>
                <w:rFonts w:ascii="Times New Roman" w:hAnsi="Times New Roman" w:cs="Times New Roman"/>
                <w:noProof/>
                <w:webHidden/>
                <w:sz w:val="28"/>
                <w:szCs w:val="28"/>
              </w:rPr>
              <w:fldChar w:fldCharType="end"/>
            </w:r>
          </w:hyperlink>
        </w:p>
        <w:p w14:paraId="1BEE7DFA" w14:textId="77777777" w:rsidR="007F4430" w:rsidRPr="007F4430" w:rsidRDefault="00CC5847">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41432894" w:history="1">
            <w:r w:rsidR="007F4430" w:rsidRPr="007F4430">
              <w:rPr>
                <w:rStyle w:val="a3"/>
                <w:rFonts w:ascii="Times New Roman" w:hAnsi="Times New Roman" w:cs="Times New Roman"/>
                <w:noProof/>
                <w:sz w:val="28"/>
                <w:szCs w:val="28"/>
              </w:rPr>
              <w:t>10.1.2.</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Взаимодействие с федеральными органами исполнительной власти в рамках соглашений о взаимодействии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_Toc141432894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166</w:t>
            </w:r>
            <w:r w:rsidR="007F4430" w:rsidRPr="007F4430">
              <w:rPr>
                <w:rFonts w:ascii="Times New Roman" w:hAnsi="Times New Roman" w:cs="Times New Roman"/>
                <w:noProof/>
                <w:webHidden/>
                <w:sz w:val="28"/>
                <w:szCs w:val="28"/>
              </w:rPr>
              <w:fldChar w:fldCharType="end"/>
            </w:r>
          </w:hyperlink>
        </w:p>
        <w:p w14:paraId="2763AF19" w14:textId="77777777" w:rsidR="007F4430" w:rsidRPr="007F4430" w:rsidRDefault="00CC5847">
          <w:pPr>
            <w:pStyle w:val="31"/>
            <w:tabs>
              <w:tab w:val="left" w:pos="1320"/>
              <w:tab w:val="right" w:leader="dot" w:pos="9345"/>
            </w:tabs>
            <w:rPr>
              <w:rFonts w:ascii="Times New Roman" w:eastAsiaTheme="minorEastAsia" w:hAnsi="Times New Roman" w:cs="Times New Roman"/>
              <w:noProof/>
              <w:sz w:val="28"/>
              <w:szCs w:val="28"/>
              <w:lang w:eastAsia="ru-RU"/>
            </w:rPr>
          </w:pPr>
          <w:hyperlink w:anchor="_Toc141432895" w:history="1">
            <w:r w:rsidR="007F4430" w:rsidRPr="007F4430">
              <w:rPr>
                <w:rStyle w:val="a3"/>
                <w:rFonts w:ascii="Times New Roman" w:hAnsi="Times New Roman" w:cs="Times New Roman"/>
                <w:noProof/>
                <w:sz w:val="28"/>
                <w:szCs w:val="28"/>
              </w:rPr>
              <w:t>10.1.3.</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Взаимодействие с органами государственной власти субъектов Российской Федерации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_Toc141432895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174</w:t>
            </w:r>
            <w:r w:rsidR="007F4430" w:rsidRPr="007F4430">
              <w:rPr>
                <w:rFonts w:ascii="Times New Roman" w:hAnsi="Times New Roman" w:cs="Times New Roman"/>
                <w:noProof/>
                <w:webHidden/>
                <w:sz w:val="28"/>
                <w:szCs w:val="28"/>
              </w:rPr>
              <w:fldChar w:fldCharType="end"/>
            </w:r>
          </w:hyperlink>
        </w:p>
        <w:p w14:paraId="36410C4D"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96" w:history="1">
            <w:r w:rsidR="007F4430" w:rsidRPr="007F4430">
              <w:rPr>
                <w:rStyle w:val="a3"/>
                <w:rFonts w:ascii="Times New Roman" w:hAnsi="Times New Roman" w:cs="Times New Roman"/>
                <w:noProof/>
                <w:sz w:val="28"/>
                <w:szCs w:val="28"/>
              </w:rPr>
              <w:t>10.2.</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Деятельность совещательных органов при ФАС России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_Toc141432896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176</w:t>
            </w:r>
            <w:r w:rsidR="007F4430" w:rsidRPr="007F4430">
              <w:rPr>
                <w:rFonts w:ascii="Times New Roman" w:hAnsi="Times New Roman" w:cs="Times New Roman"/>
                <w:noProof/>
                <w:webHidden/>
                <w:sz w:val="28"/>
                <w:szCs w:val="28"/>
              </w:rPr>
              <w:fldChar w:fldCharType="end"/>
            </w:r>
          </w:hyperlink>
        </w:p>
        <w:p w14:paraId="7881C4FB"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97" w:history="1">
            <w:r w:rsidR="007F4430" w:rsidRPr="007F4430">
              <w:rPr>
                <w:rStyle w:val="a3"/>
                <w:rFonts w:ascii="Times New Roman" w:hAnsi="Times New Roman" w:cs="Times New Roman"/>
                <w:noProof/>
                <w:sz w:val="28"/>
                <w:szCs w:val="28"/>
              </w:rPr>
              <w:t>10.3.</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Информация об исполнении в 2022 году Плана деятельности ФАС России на период до 2024 года</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_Toc141432897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176</w:t>
            </w:r>
            <w:r w:rsidR="007F4430" w:rsidRPr="007F4430">
              <w:rPr>
                <w:rFonts w:ascii="Times New Roman" w:hAnsi="Times New Roman" w:cs="Times New Roman"/>
                <w:noProof/>
                <w:webHidden/>
                <w:sz w:val="28"/>
                <w:szCs w:val="28"/>
              </w:rPr>
              <w:fldChar w:fldCharType="end"/>
            </w:r>
          </w:hyperlink>
        </w:p>
        <w:p w14:paraId="256EB750"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98" w:history="1">
            <w:r w:rsidR="007F4430" w:rsidRPr="007F4430">
              <w:rPr>
                <w:rStyle w:val="a3"/>
                <w:rFonts w:ascii="Times New Roman" w:hAnsi="Times New Roman" w:cs="Times New Roman"/>
                <w:noProof/>
                <w:sz w:val="28"/>
                <w:szCs w:val="28"/>
              </w:rPr>
              <w:t>10.4.</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Информация об исполнении Публичной декларации целей и задач ФАС России за 2022 год</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_Toc141432898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178</w:t>
            </w:r>
            <w:r w:rsidR="007F4430" w:rsidRPr="007F4430">
              <w:rPr>
                <w:rFonts w:ascii="Times New Roman" w:hAnsi="Times New Roman" w:cs="Times New Roman"/>
                <w:noProof/>
                <w:webHidden/>
                <w:sz w:val="28"/>
                <w:szCs w:val="28"/>
              </w:rPr>
              <w:fldChar w:fldCharType="end"/>
            </w:r>
          </w:hyperlink>
        </w:p>
        <w:p w14:paraId="237B41B8"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899" w:history="1">
            <w:r w:rsidR="007F4430" w:rsidRPr="007F4430">
              <w:rPr>
                <w:rStyle w:val="a3"/>
                <w:rFonts w:ascii="Times New Roman" w:hAnsi="Times New Roman" w:cs="Times New Roman"/>
                <w:noProof/>
                <w:sz w:val="28"/>
                <w:szCs w:val="28"/>
              </w:rPr>
              <w:t>10.5.</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Публичная декларация целей и задач ФАС России на 2023 год</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_Toc141432899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179</w:t>
            </w:r>
            <w:r w:rsidR="007F4430" w:rsidRPr="007F4430">
              <w:rPr>
                <w:rFonts w:ascii="Times New Roman" w:hAnsi="Times New Roman" w:cs="Times New Roman"/>
                <w:noProof/>
                <w:webHidden/>
                <w:sz w:val="28"/>
                <w:szCs w:val="28"/>
              </w:rPr>
              <w:fldChar w:fldCharType="end"/>
            </w:r>
          </w:hyperlink>
        </w:p>
        <w:p w14:paraId="4A94F886"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900" w:history="1">
            <w:r w:rsidR="007F4430" w:rsidRPr="007F4430">
              <w:rPr>
                <w:rStyle w:val="a3"/>
                <w:rFonts w:ascii="Times New Roman" w:hAnsi="Times New Roman" w:cs="Times New Roman"/>
                <w:noProof/>
                <w:sz w:val="28"/>
                <w:szCs w:val="28"/>
              </w:rPr>
              <w:t>10.6.</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Реализация мер, направленных на повышение открытости и прозрачности деятельности антимонопольных органов</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_Toc141432900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180</w:t>
            </w:r>
            <w:r w:rsidR="007F4430" w:rsidRPr="007F4430">
              <w:rPr>
                <w:rFonts w:ascii="Times New Roman" w:hAnsi="Times New Roman" w:cs="Times New Roman"/>
                <w:noProof/>
                <w:webHidden/>
                <w:sz w:val="28"/>
                <w:szCs w:val="28"/>
              </w:rPr>
              <w:fldChar w:fldCharType="end"/>
            </w:r>
          </w:hyperlink>
        </w:p>
        <w:p w14:paraId="500F0DDC" w14:textId="77777777" w:rsidR="007F4430" w:rsidRPr="007F4430" w:rsidRDefault="00CC5847">
          <w:pPr>
            <w:pStyle w:val="11"/>
            <w:tabs>
              <w:tab w:val="left" w:pos="1320"/>
              <w:tab w:val="right" w:leader="dot" w:pos="9345"/>
            </w:tabs>
            <w:rPr>
              <w:rFonts w:ascii="Times New Roman" w:eastAsiaTheme="minorEastAsia" w:hAnsi="Times New Roman" w:cs="Times New Roman"/>
              <w:noProof/>
              <w:sz w:val="28"/>
              <w:szCs w:val="28"/>
              <w:lang w:eastAsia="ru-RU"/>
            </w:rPr>
          </w:pPr>
          <w:hyperlink w:anchor="_Toc141432901" w:history="1">
            <w:r w:rsidR="007F4430" w:rsidRPr="007F4430">
              <w:rPr>
                <w:rStyle w:val="a3"/>
                <w:rFonts w:ascii="Times New Roman" w:hAnsi="Times New Roman" w:cs="Times New Roman"/>
                <w:noProof/>
                <w:sz w:val="28"/>
                <w:szCs w:val="28"/>
              </w:rPr>
              <w:t>Глава 11.</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Обеспечение деятельности антимонопольных органов</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_Toc141432901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183</w:t>
            </w:r>
            <w:r w:rsidR="007F4430" w:rsidRPr="007F4430">
              <w:rPr>
                <w:rFonts w:ascii="Times New Roman" w:hAnsi="Times New Roman" w:cs="Times New Roman"/>
                <w:noProof/>
                <w:webHidden/>
                <w:sz w:val="28"/>
                <w:szCs w:val="28"/>
              </w:rPr>
              <w:fldChar w:fldCharType="end"/>
            </w:r>
          </w:hyperlink>
        </w:p>
        <w:p w14:paraId="6C93A150"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902" w:history="1">
            <w:r w:rsidR="007F4430" w:rsidRPr="007F4430">
              <w:rPr>
                <w:rStyle w:val="a3"/>
                <w:rFonts w:ascii="Times New Roman" w:hAnsi="Times New Roman" w:cs="Times New Roman"/>
                <w:noProof/>
                <w:sz w:val="28"/>
                <w:szCs w:val="28"/>
              </w:rPr>
              <w:t>11.1.</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Функционирование системы контроля менеджмента качества</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_Toc141432902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183</w:t>
            </w:r>
            <w:r w:rsidR="007F4430" w:rsidRPr="007F4430">
              <w:rPr>
                <w:rFonts w:ascii="Times New Roman" w:hAnsi="Times New Roman" w:cs="Times New Roman"/>
                <w:noProof/>
                <w:webHidden/>
                <w:sz w:val="28"/>
                <w:szCs w:val="28"/>
              </w:rPr>
              <w:fldChar w:fldCharType="end"/>
            </w:r>
          </w:hyperlink>
        </w:p>
        <w:p w14:paraId="76A06595"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903" w:history="1">
            <w:r w:rsidR="007F4430" w:rsidRPr="007F4430">
              <w:rPr>
                <w:rStyle w:val="a3"/>
                <w:rFonts w:ascii="Times New Roman" w:hAnsi="Times New Roman" w:cs="Times New Roman"/>
                <w:noProof/>
                <w:sz w:val="28"/>
                <w:szCs w:val="28"/>
              </w:rPr>
              <w:t>11.2.</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Научная деятельность</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_Toc141432903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184</w:t>
            </w:r>
            <w:r w:rsidR="007F4430" w:rsidRPr="007F4430">
              <w:rPr>
                <w:rFonts w:ascii="Times New Roman" w:hAnsi="Times New Roman" w:cs="Times New Roman"/>
                <w:noProof/>
                <w:webHidden/>
                <w:sz w:val="28"/>
                <w:szCs w:val="28"/>
              </w:rPr>
              <w:fldChar w:fldCharType="end"/>
            </w:r>
          </w:hyperlink>
        </w:p>
        <w:p w14:paraId="0265F826"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904" w:history="1">
            <w:r w:rsidR="007F4430" w:rsidRPr="007F4430">
              <w:rPr>
                <w:rStyle w:val="a3"/>
                <w:rFonts w:ascii="Times New Roman" w:hAnsi="Times New Roman" w:cs="Times New Roman"/>
                <w:noProof/>
                <w:sz w:val="28"/>
                <w:szCs w:val="28"/>
              </w:rPr>
              <w:t>11.3.</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Совершенствование кадровой политики и развитие кадрового потенциала</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_Toc141432904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188</w:t>
            </w:r>
            <w:r w:rsidR="007F4430" w:rsidRPr="007F4430">
              <w:rPr>
                <w:rFonts w:ascii="Times New Roman" w:hAnsi="Times New Roman" w:cs="Times New Roman"/>
                <w:noProof/>
                <w:webHidden/>
                <w:sz w:val="28"/>
                <w:szCs w:val="28"/>
              </w:rPr>
              <w:fldChar w:fldCharType="end"/>
            </w:r>
          </w:hyperlink>
        </w:p>
        <w:p w14:paraId="1CED7664"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905" w:history="1">
            <w:r w:rsidR="007F4430" w:rsidRPr="007F4430">
              <w:rPr>
                <w:rStyle w:val="a3"/>
                <w:rFonts w:ascii="Times New Roman" w:hAnsi="Times New Roman" w:cs="Times New Roman"/>
                <w:noProof/>
                <w:sz w:val="28"/>
                <w:szCs w:val="28"/>
              </w:rPr>
              <w:t>11.4.</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Противодействие коррупции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_Toc141432905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189</w:t>
            </w:r>
            <w:r w:rsidR="007F4430" w:rsidRPr="007F4430">
              <w:rPr>
                <w:rFonts w:ascii="Times New Roman" w:hAnsi="Times New Roman" w:cs="Times New Roman"/>
                <w:noProof/>
                <w:webHidden/>
                <w:sz w:val="28"/>
                <w:szCs w:val="28"/>
              </w:rPr>
              <w:fldChar w:fldCharType="end"/>
            </w:r>
          </w:hyperlink>
        </w:p>
        <w:p w14:paraId="5CE390BA"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906" w:history="1">
            <w:r w:rsidR="007F4430" w:rsidRPr="007F4430">
              <w:rPr>
                <w:rStyle w:val="a3"/>
                <w:rFonts w:ascii="Times New Roman" w:hAnsi="Times New Roman" w:cs="Times New Roman"/>
                <w:noProof/>
                <w:sz w:val="28"/>
                <w:szCs w:val="28"/>
              </w:rPr>
              <w:t>11.5.</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Деятельность по финансовому планированию, контролю и бухгалтерскому учету</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_Toc141432906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191</w:t>
            </w:r>
            <w:r w:rsidR="007F4430" w:rsidRPr="007F4430">
              <w:rPr>
                <w:rFonts w:ascii="Times New Roman" w:hAnsi="Times New Roman" w:cs="Times New Roman"/>
                <w:noProof/>
                <w:webHidden/>
                <w:sz w:val="28"/>
                <w:szCs w:val="28"/>
              </w:rPr>
              <w:fldChar w:fldCharType="end"/>
            </w:r>
          </w:hyperlink>
        </w:p>
        <w:p w14:paraId="21341B78"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907" w:history="1">
            <w:r w:rsidR="007F4430" w:rsidRPr="007F4430">
              <w:rPr>
                <w:rStyle w:val="a3"/>
                <w:rFonts w:ascii="Times New Roman" w:hAnsi="Times New Roman" w:cs="Times New Roman"/>
                <w:noProof/>
                <w:sz w:val="28"/>
                <w:szCs w:val="28"/>
              </w:rPr>
              <w:t>11.6.</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Государственные закупки</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_Toc141432907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196</w:t>
            </w:r>
            <w:r w:rsidR="007F4430" w:rsidRPr="007F4430">
              <w:rPr>
                <w:rFonts w:ascii="Times New Roman" w:hAnsi="Times New Roman" w:cs="Times New Roman"/>
                <w:noProof/>
                <w:webHidden/>
                <w:sz w:val="28"/>
                <w:szCs w:val="28"/>
              </w:rPr>
              <w:fldChar w:fldCharType="end"/>
            </w:r>
          </w:hyperlink>
        </w:p>
        <w:p w14:paraId="670E93A6" w14:textId="77777777" w:rsidR="007F4430" w:rsidRPr="007F4430" w:rsidRDefault="00CC5847">
          <w:pPr>
            <w:pStyle w:val="21"/>
            <w:rPr>
              <w:rFonts w:ascii="Times New Roman" w:eastAsiaTheme="minorEastAsia" w:hAnsi="Times New Roman" w:cs="Times New Roman"/>
              <w:noProof/>
              <w:sz w:val="28"/>
              <w:szCs w:val="28"/>
              <w:lang w:eastAsia="ru-RU"/>
            </w:rPr>
          </w:pPr>
          <w:hyperlink w:anchor="_Toc141432908" w:history="1">
            <w:r w:rsidR="007F4430" w:rsidRPr="007F4430">
              <w:rPr>
                <w:rStyle w:val="a3"/>
                <w:rFonts w:ascii="Times New Roman" w:hAnsi="Times New Roman" w:cs="Times New Roman"/>
                <w:noProof/>
                <w:sz w:val="28"/>
                <w:szCs w:val="28"/>
              </w:rPr>
              <w:t>11.7.</w:t>
            </w:r>
            <w:r w:rsidR="007F4430" w:rsidRPr="007F4430">
              <w:rPr>
                <w:rFonts w:ascii="Times New Roman" w:eastAsiaTheme="minorEastAsia" w:hAnsi="Times New Roman" w:cs="Times New Roman"/>
                <w:noProof/>
                <w:sz w:val="28"/>
                <w:szCs w:val="28"/>
                <w:lang w:eastAsia="ru-RU"/>
              </w:rPr>
              <w:tab/>
            </w:r>
            <w:r w:rsidR="007F4430" w:rsidRPr="007F4430">
              <w:rPr>
                <w:rStyle w:val="a3"/>
                <w:rFonts w:ascii="Times New Roman" w:hAnsi="Times New Roman" w:cs="Times New Roman"/>
                <w:noProof/>
                <w:sz w:val="28"/>
                <w:szCs w:val="28"/>
              </w:rPr>
              <w:t>Деятельность по улучшению условий труда сотрудников ФАС России и оптимизации расходов</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_Toc141432908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197</w:t>
            </w:r>
            <w:r w:rsidR="007F4430" w:rsidRPr="007F4430">
              <w:rPr>
                <w:rFonts w:ascii="Times New Roman" w:hAnsi="Times New Roman" w:cs="Times New Roman"/>
                <w:noProof/>
                <w:webHidden/>
                <w:sz w:val="28"/>
                <w:szCs w:val="28"/>
              </w:rPr>
              <w:fldChar w:fldCharType="end"/>
            </w:r>
          </w:hyperlink>
        </w:p>
        <w:p w14:paraId="354324F7" w14:textId="77777777" w:rsidR="007F4430" w:rsidRPr="007F4430" w:rsidRDefault="00CC5847">
          <w:pPr>
            <w:pStyle w:val="11"/>
            <w:tabs>
              <w:tab w:val="right" w:leader="dot" w:pos="9345"/>
            </w:tabs>
            <w:rPr>
              <w:rFonts w:ascii="Times New Roman" w:eastAsiaTheme="minorEastAsia" w:hAnsi="Times New Roman" w:cs="Times New Roman"/>
              <w:noProof/>
              <w:sz w:val="28"/>
              <w:szCs w:val="28"/>
              <w:lang w:eastAsia="ru-RU"/>
            </w:rPr>
          </w:pPr>
          <w:hyperlink w:anchor="_Toc141432909" w:history="1">
            <w:r w:rsidR="007F4430" w:rsidRPr="007F4430">
              <w:rPr>
                <w:rStyle w:val="a3"/>
                <w:rFonts w:ascii="Times New Roman" w:hAnsi="Times New Roman" w:cs="Times New Roman"/>
                <w:noProof/>
                <w:sz w:val="28"/>
                <w:szCs w:val="28"/>
              </w:rPr>
              <w:t>Приложение № 1</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_Toc141432909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198</w:t>
            </w:r>
            <w:r w:rsidR="007F4430" w:rsidRPr="007F4430">
              <w:rPr>
                <w:rFonts w:ascii="Times New Roman" w:hAnsi="Times New Roman" w:cs="Times New Roman"/>
                <w:noProof/>
                <w:webHidden/>
                <w:sz w:val="28"/>
                <w:szCs w:val="28"/>
              </w:rPr>
              <w:fldChar w:fldCharType="end"/>
            </w:r>
          </w:hyperlink>
        </w:p>
        <w:p w14:paraId="6BEDF384" w14:textId="77777777" w:rsidR="007F4430" w:rsidRPr="007F4430" w:rsidRDefault="00CC5847">
          <w:pPr>
            <w:pStyle w:val="11"/>
            <w:tabs>
              <w:tab w:val="right" w:leader="dot" w:pos="9345"/>
            </w:tabs>
            <w:rPr>
              <w:rFonts w:ascii="Times New Roman" w:eastAsiaTheme="minorEastAsia" w:hAnsi="Times New Roman" w:cs="Times New Roman"/>
              <w:noProof/>
              <w:sz w:val="28"/>
              <w:szCs w:val="28"/>
              <w:lang w:eastAsia="ru-RU"/>
            </w:rPr>
          </w:pPr>
          <w:hyperlink w:anchor="_Toc141432910" w:history="1">
            <w:r w:rsidR="007F4430" w:rsidRPr="007F4430">
              <w:rPr>
                <w:rStyle w:val="a3"/>
                <w:rFonts w:ascii="Times New Roman" w:hAnsi="Times New Roman" w:cs="Times New Roman"/>
                <w:noProof/>
                <w:sz w:val="28"/>
                <w:szCs w:val="28"/>
              </w:rPr>
              <w:t>Приложение № 2</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_Toc141432910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222</w:t>
            </w:r>
            <w:r w:rsidR="007F4430" w:rsidRPr="007F4430">
              <w:rPr>
                <w:rFonts w:ascii="Times New Roman" w:hAnsi="Times New Roman" w:cs="Times New Roman"/>
                <w:noProof/>
                <w:webHidden/>
                <w:sz w:val="28"/>
                <w:szCs w:val="28"/>
              </w:rPr>
              <w:fldChar w:fldCharType="end"/>
            </w:r>
          </w:hyperlink>
        </w:p>
        <w:p w14:paraId="22A3FC5A" w14:textId="77777777" w:rsidR="007F4430" w:rsidRDefault="00CC5847">
          <w:pPr>
            <w:pStyle w:val="11"/>
            <w:tabs>
              <w:tab w:val="right" w:leader="dot" w:pos="9345"/>
            </w:tabs>
            <w:rPr>
              <w:rFonts w:eastAsiaTheme="minorEastAsia"/>
              <w:noProof/>
              <w:lang w:eastAsia="ru-RU"/>
            </w:rPr>
          </w:pPr>
          <w:hyperlink w:anchor="_Toc141432911" w:history="1">
            <w:r w:rsidR="007F4430" w:rsidRPr="007F4430">
              <w:rPr>
                <w:rStyle w:val="a3"/>
                <w:rFonts w:ascii="Times New Roman" w:hAnsi="Times New Roman" w:cs="Times New Roman"/>
                <w:noProof/>
                <w:sz w:val="28"/>
                <w:szCs w:val="28"/>
              </w:rPr>
              <w:t>Приложение № 3</w:t>
            </w:r>
            <w:r w:rsidR="007F4430" w:rsidRPr="007F4430">
              <w:rPr>
                <w:rFonts w:ascii="Times New Roman" w:hAnsi="Times New Roman" w:cs="Times New Roman"/>
                <w:noProof/>
                <w:webHidden/>
                <w:sz w:val="28"/>
                <w:szCs w:val="28"/>
              </w:rPr>
              <w:tab/>
            </w:r>
            <w:r w:rsidR="007F4430" w:rsidRPr="007F4430">
              <w:rPr>
                <w:rFonts w:ascii="Times New Roman" w:hAnsi="Times New Roman" w:cs="Times New Roman"/>
                <w:noProof/>
                <w:webHidden/>
                <w:sz w:val="28"/>
                <w:szCs w:val="28"/>
              </w:rPr>
              <w:fldChar w:fldCharType="begin"/>
            </w:r>
            <w:r w:rsidR="007F4430" w:rsidRPr="007F4430">
              <w:rPr>
                <w:rFonts w:ascii="Times New Roman" w:hAnsi="Times New Roman" w:cs="Times New Roman"/>
                <w:noProof/>
                <w:webHidden/>
                <w:sz w:val="28"/>
                <w:szCs w:val="28"/>
              </w:rPr>
              <w:instrText xml:space="preserve"> PAGEREF _Toc141432911 \h </w:instrText>
            </w:r>
            <w:r w:rsidR="007F4430" w:rsidRPr="007F4430">
              <w:rPr>
                <w:rFonts w:ascii="Times New Roman" w:hAnsi="Times New Roman" w:cs="Times New Roman"/>
                <w:noProof/>
                <w:webHidden/>
                <w:sz w:val="28"/>
                <w:szCs w:val="28"/>
              </w:rPr>
            </w:r>
            <w:r w:rsidR="007F4430" w:rsidRPr="007F4430">
              <w:rPr>
                <w:rFonts w:ascii="Times New Roman" w:hAnsi="Times New Roman" w:cs="Times New Roman"/>
                <w:noProof/>
                <w:webHidden/>
                <w:sz w:val="28"/>
                <w:szCs w:val="28"/>
              </w:rPr>
              <w:fldChar w:fldCharType="separate"/>
            </w:r>
            <w:r w:rsidR="007F4430" w:rsidRPr="007F4430">
              <w:rPr>
                <w:rFonts w:ascii="Times New Roman" w:hAnsi="Times New Roman" w:cs="Times New Roman"/>
                <w:noProof/>
                <w:webHidden/>
                <w:sz w:val="28"/>
                <w:szCs w:val="28"/>
              </w:rPr>
              <w:t>234</w:t>
            </w:r>
            <w:r w:rsidR="007F4430" w:rsidRPr="007F4430">
              <w:rPr>
                <w:rFonts w:ascii="Times New Roman" w:hAnsi="Times New Roman" w:cs="Times New Roman"/>
                <w:noProof/>
                <w:webHidden/>
                <w:sz w:val="28"/>
                <w:szCs w:val="28"/>
              </w:rPr>
              <w:fldChar w:fldCharType="end"/>
            </w:r>
          </w:hyperlink>
        </w:p>
        <w:p w14:paraId="6B9ED16D" w14:textId="77777777" w:rsidR="005622CA" w:rsidRPr="00EF38D2" w:rsidRDefault="005622CA" w:rsidP="00C64BA0">
          <w:pPr>
            <w:spacing w:line="264" w:lineRule="auto"/>
            <w:rPr>
              <w:rFonts w:ascii="Times New Roman" w:hAnsi="Times New Roman" w:cs="Times New Roman"/>
            </w:rPr>
          </w:pPr>
          <w:r w:rsidRPr="00EF38D2">
            <w:rPr>
              <w:rFonts w:ascii="Times New Roman" w:hAnsi="Times New Roman" w:cs="Times New Roman"/>
              <w:b/>
              <w:bCs/>
            </w:rPr>
            <w:fldChar w:fldCharType="end"/>
          </w:r>
        </w:p>
      </w:sdtContent>
    </w:sdt>
    <w:p w14:paraId="46D5279A" w14:textId="77777777" w:rsidR="00387D43" w:rsidRPr="00EF38D2" w:rsidRDefault="00387D43" w:rsidP="00C64BA0">
      <w:pPr>
        <w:suppressAutoHyphens w:val="0"/>
        <w:spacing w:after="0" w:line="264" w:lineRule="auto"/>
        <w:rPr>
          <w:rFonts w:ascii="Times New Roman" w:hAnsi="Times New Roman" w:cs="Times New Roman"/>
          <w:sz w:val="28"/>
          <w:szCs w:val="28"/>
        </w:rPr>
      </w:pPr>
      <w:r w:rsidRPr="00EF38D2">
        <w:rPr>
          <w:rFonts w:ascii="Times New Roman" w:hAnsi="Times New Roman" w:cs="Times New Roman"/>
          <w:sz w:val="28"/>
          <w:szCs w:val="28"/>
        </w:rPr>
        <w:br w:type="page"/>
      </w:r>
    </w:p>
    <w:p w14:paraId="7A5D1316" w14:textId="77777777" w:rsidR="007B44C4" w:rsidRPr="00EF38D2" w:rsidRDefault="00BD59C9" w:rsidP="007B44C4">
      <w:pPr>
        <w:pStyle w:val="1"/>
        <w:spacing w:before="0"/>
        <w:ind w:firstLine="709"/>
        <w:jc w:val="both"/>
        <w:rPr>
          <w:rFonts w:ascii="Times New Roman" w:hAnsi="Times New Roman" w:cs="Times New Roman"/>
          <w:b/>
          <w:color w:val="auto"/>
          <w:sz w:val="28"/>
          <w:szCs w:val="28"/>
        </w:rPr>
      </w:pPr>
      <w:bookmarkStart w:id="0" w:name="_Toc141432843"/>
      <w:r w:rsidRPr="00EF38D2">
        <w:rPr>
          <w:rFonts w:ascii="Times New Roman" w:hAnsi="Times New Roman" w:cs="Times New Roman"/>
          <w:b/>
          <w:color w:val="auto"/>
          <w:sz w:val="28"/>
          <w:szCs w:val="28"/>
        </w:rPr>
        <w:lastRenderedPageBreak/>
        <w:t>Введение</w:t>
      </w:r>
      <w:bookmarkEnd w:id="0"/>
    </w:p>
    <w:p w14:paraId="5FB23285" w14:textId="77777777" w:rsidR="00887AC9" w:rsidRPr="00EF38D2" w:rsidRDefault="00887AC9"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Положением о Федеральной антимонопольной службе, утвержденным постановлением Правительства Российской Федерации от 30.06.2004 № 331, ФАС России является уполномоченным федеральным органом исполнительной власти, осуществляющим функции по принятию нормативных правовых актов и контролю за соблюдением антимонопольного законодательства, законодательства в сфере деятельности субъектов естественных монополий, в сфере государственного регулирования цен (тарифов) на товары (услуги), рекламы, контролю за осуществлением иностранных инвестиций в хозяйственные общества, имеющие стратегическое значение для обеспечения обороны страны и безопасности государства, контролю (надзору) в сфере государственного оборонного заказа, в сфере закупок товаров, работ, услуг дл</w:t>
      </w:r>
      <w:r w:rsidR="004C3C6B" w:rsidRPr="00EF38D2">
        <w:rPr>
          <w:rFonts w:ascii="Times New Roman" w:hAnsi="Times New Roman" w:cs="Times New Roman"/>
          <w:sz w:val="28"/>
          <w:szCs w:val="28"/>
        </w:rPr>
        <w:t>я обеспечения государственных и</w:t>
      </w:r>
      <w:r w:rsidR="004C3C6B" w:rsidRPr="00EF38D2">
        <w:rPr>
          <w:rFonts w:ascii="Times New Roman" w:hAnsi="Times New Roman" w:cs="Times New Roman"/>
          <w:sz w:val="28"/>
          <w:szCs w:val="28"/>
          <w:lang w:val="en-US"/>
        </w:rPr>
        <w:t> </w:t>
      </w:r>
      <w:r w:rsidRPr="00EF38D2">
        <w:rPr>
          <w:rFonts w:ascii="Times New Roman" w:hAnsi="Times New Roman" w:cs="Times New Roman"/>
          <w:sz w:val="28"/>
          <w:szCs w:val="28"/>
        </w:rPr>
        <w:t>муниципальных нужд и в сфере закупок товаров, работ, услуг отдельными видами юридических лиц, а также по согласованию применения закрытых способов определения поставщиков (подрядчиков, исполнителей).</w:t>
      </w:r>
    </w:p>
    <w:p w14:paraId="5248F826" w14:textId="77777777" w:rsidR="00887AC9" w:rsidRPr="00EF38D2" w:rsidRDefault="00887AC9"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Федеральная антимонопольная служба осуществляет свою деятельность непосредственно и через свои территориальные органы во взаимодействии с другими федеральными органами исполнительной власти, Центральным банком Российской Федерации, органами государственной власти субъектов Российской Федерации, органами местного самоуправления, общественными объединениями и иными организациями.</w:t>
      </w:r>
    </w:p>
    <w:p w14:paraId="5464AFDB" w14:textId="77777777" w:rsidR="00887AC9" w:rsidRPr="00EF38D2" w:rsidRDefault="00887AC9"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Основными направлениями деятельности ФАС России являются:</w:t>
      </w:r>
    </w:p>
    <w:p w14:paraId="35BB4D89"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а)</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контроль за соблюдением антимонопольного законодательства, в том числе в сфере электроэнергетики, использования земли, недр, водных и других природных ресурсов, в сфере торговой деятельности;</w:t>
      </w:r>
    </w:p>
    <w:p w14:paraId="6D9A469A"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б)</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контроль за соблюдением законодательства о естественных монополиях, в том числе за соблюдением стандартов раскрытия информации субъектами естественных монополий и органами исполнительной власти субъектов Российской Федерации в области государственного регулирования тарифов в сфере водоснабжения и водоотведения;</w:t>
      </w:r>
    </w:p>
    <w:p w14:paraId="529366DF"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контроль за соблюдением законодательства о рекламе;</w:t>
      </w:r>
    </w:p>
    <w:p w14:paraId="7BDE6C9F"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г)</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контроль за соблюдением законодательства в сфере закупок товаров, работ, услуг для обеспечения государственных и муниципальных нужд</w:t>
      </w:r>
      <w:r w:rsidR="009008F2" w:rsidRPr="00EF38D2">
        <w:rPr>
          <w:rFonts w:ascii="Times New Roman" w:hAnsi="Times New Roman" w:cs="Times New Roman"/>
          <w:sz w:val="28"/>
          <w:szCs w:val="28"/>
        </w:rPr>
        <w:br/>
      </w:r>
      <w:r w:rsidR="00887AC9" w:rsidRPr="00EF38D2">
        <w:rPr>
          <w:rFonts w:ascii="Times New Roman" w:hAnsi="Times New Roman" w:cs="Times New Roman"/>
          <w:sz w:val="28"/>
          <w:szCs w:val="28"/>
        </w:rPr>
        <w:t>и в сфере закупок товаров, работ, услуг отдельными видами юридических лиц;</w:t>
      </w:r>
    </w:p>
    <w:p w14:paraId="1EFA1A62"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контроль за соблюдением законодательства в сфере государственного оборонного заказа;</w:t>
      </w:r>
    </w:p>
    <w:p w14:paraId="7BD2D693"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е)</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контроль за осуществлением иностранных инвестиций</w:t>
      </w:r>
      <w:r w:rsidR="009008F2" w:rsidRPr="00EF38D2">
        <w:rPr>
          <w:rFonts w:ascii="Times New Roman" w:hAnsi="Times New Roman" w:cs="Times New Roman"/>
          <w:sz w:val="28"/>
          <w:szCs w:val="28"/>
        </w:rPr>
        <w:br/>
      </w:r>
      <w:r w:rsidR="00887AC9" w:rsidRPr="00EF38D2">
        <w:rPr>
          <w:rFonts w:ascii="Times New Roman" w:hAnsi="Times New Roman" w:cs="Times New Roman"/>
          <w:sz w:val="28"/>
          <w:szCs w:val="28"/>
        </w:rPr>
        <w:t>в</w:t>
      </w:r>
      <w:r w:rsidR="009008F2" w:rsidRPr="00EF38D2">
        <w:rPr>
          <w:rFonts w:ascii="Times New Roman" w:hAnsi="Times New Roman" w:cs="Times New Roman"/>
          <w:sz w:val="28"/>
          <w:szCs w:val="28"/>
        </w:rPr>
        <w:t xml:space="preserve"> </w:t>
      </w:r>
      <w:r w:rsidR="00887AC9" w:rsidRPr="00EF38D2">
        <w:rPr>
          <w:rFonts w:ascii="Times New Roman" w:hAnsi="Times New Roman" w:cs="Times New Roman"/>
          <w:sz w:val="28"/>
          <w:szCs w:val="28"/>
        </w:rPr>
        <w:t>хозяйственные общества, имеющие стратегическое значение для обеспечения обороны страны и безопасности государства;</w:t>
      </w:r>
    </w:p>
    <w:p w14:paraId="627EAF59"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ж)</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определение (установление) цен (тарифов) и осуществление контроля по вопросам, связанным с определением (установлением) и применением цен (тарифов):</w:t>
      </w:r>
    </w:p>
    <w:p w14:paraId="3119E38B"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электроэнергетике;</w:t>
      </w:r>
    </w:p>
    <w:p w14:paraId="493B08CA"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газовой отрасли;</w:t>
      </w:r>
    </w:p>
    <w:p w14:paraId="78CCF72F"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сфере транспортировки нефти и нефтепродуктов по магистральным трубопроводам;</w:t>
      </w:r>
    </w:p>
    <w:p w14:paraId="6A33C30D"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теплоснабжении;</w:t>
      </w:r>
    </w:p>
    <w:p w14:paraId="5ECEC906"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сфере водоснабжения и водоотведения;</w:t>
      </w:r>
    </w:p>
    <w:p w14:paraId="3E02DC52"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на железнодорожном транспорте;</w:t>
      </w:r>
    </w:p>
    <w:p w14:paraId="0ECB1A45"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сфере услуг в транспортных терминалах, портах и аэропортах;</w:t>
      </w:r>
    </w:p>
    <w:p w14:paraId="20BB92CC"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сфере ледокольной проводки судов и ледовой лоцманской проводке судов в акватории Северного морского пути;</w:t>
      </w:r>
    </w:p>
    <w:p w14:paraId="56FB6BC2"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сфере услуг по использованию инфраструктуры внутренних водных путей;</w:t>
      </w:r>
    </w:p>
    <w:p w14:paraId="0661CE8B"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сфере услуг общедоступной электрической и почтовой связи;</w:t>
      </w:r>
    </w:p>
    <w:p w14:paraId="713D4E89"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отношении продукции ядерно-топливного цикла;</w:t>
      </w:r>
    </w:p>
    <w:p w14:paraId="57FAC5C5"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сфере аэронавигационного обслуживания пользователей воздушного пространства Российской Федерации;</w:t>
      </w:r>
    </w:p>
    <w:p w14:paraId="4A81F4E7"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на захоронение радиоактивных отходов;</w:t>
      </w:r>
    </w:p>
    <w:p w14:paraId="769D0FB1"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сфере услуг организаций коммунального комплекса;</w:t>
      </w:r>
    </w:p>
    <w:p w14:paraId="026FE7F9"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на лекарственные препараты, включенные в перечень жизненно необходимых и важнейших лекарственных препаратов;</w:t>
      </w:r>
    </w:p>
    <w:p w14:paraId="1A22F9E0"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в сфере продукции, поставляемой по государственному оборонному заказу;</w:t>
      </w:r>
    </w:p>
    <w:p w14:paraId="4AD8C59E" w14:textId="77777777" w:rsidR="00887AC9" w:rsidRPr="00EF38D2" w:rsidRDefault="009008F2"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w:t>
      </w:r>
      <w:r w:rsidR="00887AC9" w:rsidRPr="00EF38D2">
        <w:rPr>
          <w:rFonts w:ascii="Times New Roman" w:hAnsi="Times New Roman" w:cs="Times New Roman"/>
          <w:sz w:val="28"/>
          <w:szCs w:val="28"/>
        </w:rPr>
        <w:t>на услуги специализированной организации по государственной регистрации транспортных средств и на услуги по изготовлению государственных регистрационных знаков транспортных средств;</w:t>
      </w:r>
      <w:r w:rsidRPr="00EF38D2">
        <w:rPr>
          <w:rFonts w:ascii="Times New Roman" w:hAnsi="Times New Roman" w:cs="Times New Roman"/>
          <w:sz w:val="28"/>
          <w:szCs w:val="28"/>
        </w:rPr>
        <w:t xml:space="preserve"> </w:t>
      </w:r>
    </w:p>
    <w:p w14:paraId="79221490"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рассмотрение разногласий, возникающих между органами исполнительной власти субъектов Российской Федерации в области государственного регулирования тарифов, органами местного самоуправления, организациями, осуществляющими регулируемые виды деятельности в сферах естественных монополий, и потребителями;</w:t>
      </w:r>
    </w:p>
    <w:p w14:paraId="2B7BD42C"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и)</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рассмотрение жалоб в отношении уполномоченных органов в сфере градостроительных отношений и организаций, осуществляющих эксплуатацию инженерных сетей;</w:t>
      </w:r>
    </w:p>
    <w:p w14:paraId="48875933"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контроль в сфере обязательных в соответствии с законодательством Российской Федерации торгов на продажу государственного (муниципального) имущества, имущественных прав и природных ресурсов;</w:t>
      </w:r>
    </w:p>
    <w:p w14:paraId="0B75E2BB"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л)</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 xml:space="preserve">рассмотрение в досудебном порядке споров, возникающих при установлении и применении цен (тарифов) в сферах теплоснабжения, </w:t>
      </w:r>
      <w:r w:rsidR="00887AC9" w:rsidRPr="00EF38D2">
        <w:rPr>
          <w:rFonts w:ascii="Times New Roman" w:hAnsi="Times New Roman" w:cs="Times New Roman"/>
          <w:sz w:val="28"/>
          <w:szCs w:val="28"/>
        </w:rPr>
        <w:lastRenderedPageBreak/>
        <w:t>водоснабжения, водоотведения и в сфере обращения с твердыми коммунальными отходами;</w:t>
      </w:r>
    </w:p>
    <w:p w14:paraId="4487D44F" w14:textId="77777777" w:rsidR="00887AC9" w:rsidRPr="00EF38D2" w:rsidRDefault="004C3C6B" w:rsidP="00887A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м)</w:t>
      </w:r>
      <w:r w:rsidRPr="00EF38D2">
        <w:rPr>
          <w:rFonts w:ascii="Times New Roman" w:hAnsi="Times New Roman" w:cs="Times New Roman"/>
          <w:sz w:val="28"/>
          <w:szCs w:val="28"/>
          <w:lang w:val="en-US"/>
        </w:rPr>
        <w:t> </w:t>
      </w:r>
      <w:r w:rsidR="00887AC9" w:rsidRPr="00EF38D2">
        <w:rPr>
          <w:rFonts w:ascii="Times New Roman" w:hAnsi="Times New Roman" w:cs="Times New Roman"/>
          <w:sz w:val="28"/>
          <w:szCs w:val="28"/>
        </w:rPr>
        <w:t>урегулирование споров, связанных с установлением и применением платы за технологическое присоединение в сфере электроэнергетики и (или) стандартизированных тарифных ставок, определяющих величину этой платы.</w:t>
      </w:r>
    </w:p>
    <w:p w14:paraId="29E8B344" w14:textId="77777777" w:rsidR="0061485F" w:rsidRPr="00EF38D2" w:rsidRDefault="0061485F" w:rsidP="00887AC9">
      <w:pPr>
        <w:spacing w:after="0"/>
        <w:ind w:firstLine="709"/>
        <w:jc w:val="both"/>
        <w:rPr>
          <w:rFonts w:ascii="Times New Roman" w:hAnsi="Times New Roman" w:cs="Times New Roman"/>
          <w:sz w:val="28"/>
          <w:szCs w:val="28"/>
        </w:rPr>
      </w:pPr>
    </w:p>
    <w:p w14:paraId="5F320600" w14:textId="77777777" w:rsidR="00BD59C9" w:rsidRPr="00EF38D2" w:rsidRDefault="00BD59C9" w:rsidP="00027FCF">
      <w:pPr>
        <w:pStyle w:val="1"/>
        <w:spacing w:before="0"/>
        <w:ind w:firstLine="709"/>
        <w:jc w:val="both"/>
        <w:rPr>
          <w:rFonts w:ascii="Times New Roman" w:hAnsi="Times New Roman" w:cs="Times New Roman"/>
          <w:b/>
          <w:color w:val="auto"/>
          <w:sz w:val="28"/>
          <w:szCs w:val="28"/>
        </w:rPr>
      </w:pPr>
      <w:bookmarkStart w:id="1" w:name="_Toc141432844"/>
      <w:r w:rsidRPr="00EF38D2">
        <w:rPr>
          <w:rFonts w:ascii="Times New Roman" w:hAnsi="Times New Roman" w:cs="Times New Roman"/>
          <w:b/>
          <w:color w:val="auto"/>
          <w:sz w:val="28"/>
          <w:szCs w:val="28"/>
        </w:rPr>
        <w:t>Глава 1.</w:t>
      </w:r>
      <w:r w:rsidRPr="00EF38D2">
        <w:rPr>
          <w:rFonts w:ascii="Times New Roman" w:hAnsi="Times New Roman" w:cs="Times New Roman"/>
          <w:b/>
          <w:color w:val="auto"/>
          <w:sz w:val="28"/>
          <w:szCs w:val="28"/>
        </w:rPr>
        <w:tab/>
        <w:t>Реализация системных мер по развитию конкуренции и совершенствование антимонопольного регулирования – наиболее значимые результаты работы</w:t>
      </w:r>
      <w:bookmarkEnd w:id="1"/>
    </w:p>
    <w:p w14:paraId="1D1D2716" w14:textId="77777777" w:rsidR="00BD59C9" w:rsidRPr="00EF38D2" w:rsidRDefault="00BD59C9" w:rsidP="00027FCF">
      <w:pPr>
        <w:pStyle w:val="2"/>
        <w:spacing w:before="0"/>
        <w:ind w:firstLine="709"/>
        <w:jc w:val="both"/>
        <w:rPr>
          <w:rFonts w:ascii="Times New Roman" w:hAnsi="Times New Roman" w:cs="Times New Roman"/>
          <w:b/>
          <w:color w:val="auto"/>
          <w:sz w:val="28"/>
          <w:szCs w:val="28"/>
        </w:rPr>
      </w:pPr>
      <w:bookmarkStart w:id="2" w:name="_Toc141432845"/>
      <w:r w:rsidRPr="00EF38D2">
        <w:rPr>
          <w:rFonts w:ascii="Times New Roman" w:hAnsi="Times New Roman" w:cs="Times New Roman"/>
          <w:b/>
          <w:color w:val="auto"/>
          <w:sz w:val="28"/>
          <w:szCs w:val="28"/>
        </w:rPr>
        <w:t>1.1.</w:t>
      </w:r>
      <w:r w:rsidRPr="00EF38D2">
        <w:rPr>
          <w:rFonts w:ascii="Times New Roman" w:hAnsi="Times New Roman" w:cs="Times New Roman"/>
          <w:b/>
          <w:color w:val="auto"/>
          <w:sz w:val="28"/>
          <w:szCs w:val="28"/>
        </w:rPr>
        <w:tab/>
      </w:r>
      <w:r w:rsidR="009008F2" w:rsidRPr="00EF38D2">
        <w:rPr>
          <w:rFonts w:ascii="Times New Roman" w:hAnsi="Times New Roman" w:cs="Times New Roman"/>
          <w:b/>
          <w:color w:val="auto"/>
          <w:sz w:val="28"/>
          <w:szCs w:val="28"/>
        </w:rPr>
        <w:t> </w:t>
      </w:r>
      <w:r w:rsidRPr="00EF38D2">
        <w:rPr>
          <w:rFonts w:ascii="Times New Roman" w:hAnsi="Times New Roman" w:cs="Times New Roman"/>
          <w:b/>
          <w:color w:val="auto"/>
          <w:sz w:val="28"/>
          <w:szCs w:val="28"/>
        </w:rPr>
        <w:t>Реализация мер, направленных на обеспечение развития российской экономики в условиях санкций, в том числе устойчивости социально значимых товарных рынков</w:t>
      </w:r>
      <w:bookmarkEnd w:id="2"/>
    </w:p>
    <w:p w14:paraId="02713EDA" w14:textId="77777777" w:rsidR="00027FCF" w:rsidRPr="00EF38D2" w:rsidRDefault="009008F2" w:rsidP="00027FCF">
      <w:pPr>
        <w:pStyle w:val="3"/>
        <w:spacing w:before="0"/>
        <w:ind w:firstLine="709"/>
        <w:jc w:val="both"/>
        <w:rPr>
          <w:rFonts w:ascii="Times New Roman" w:hAnsi="Times New Roman" w:cs="Times New Roman"/>
          <w:b/>
          <w:color w:val="auto"/>
          <w:sz w:val="28"/>
          <w:szCs w:val="28"/>
        </w:rPr>
      </w:pPr>
      <w:bookmarkStart w:id="3" w:name="_Toc141432846"/>
      <w:r w:rsidRPr="00EF38D2">
        <w:rPr>
          <w:rFonts w:ascii="Times New Roman" w:hAnsi="Times New Roman" w:cs="Times New Roman"/>
          <w:b/>
          <w:color w:val="auto"/>
          <w:sz w:val="28"/>
          <w:szCs w:val="28"/>
        </w:rPr>
        <w:t>1.1.1.   </w:t>
      </w:r>
      <w:r w:rsidR="00BD59C9" w:rsidRPr="00EF38D2">
        <w:rPr>
          <w:rFonts w:ascii="Times New Roman" w:hAnsi="Times New Roman" w:cs="Times New Roman"/>
          <w:b/>
          <w:color w:val="auto"/>
          <w:sz w:val="28"/>
          <w:szCs w:val="28"/>
        </w:rPr>
        <w:t>О реализации Плана первоочередных действий по</w:t>
      </w:r>
      <w:r w:rsidR="008F4E2C" w:rsidRPr="00EF38D2">
        <w:rPr>
          <w:rFonts w:ascii="Times New Roman" w:hAnsi="Times New Roman" w:cs="Times New Roman"/>
          <w:b/>
          <w:color w:val="auto"/>
          <w:sz w:val="28"/>
          <w:szCs w:val="28"/>
        </w:rPr>
        <w:t> </w:t>
      </w:r>
      <w:r w:rsidR="00BD59C9" w:rsidRPr="00EF38D2">
        <w:rPr>
          <w:rFonts w:ascii="Times New Roman" w:hAnsi="Times New Roman" w:cs="Times New Roman"/>
          <w:b/>
          <w:color w:val="auto"/>
          <w:sz w:val="28"/>
          <w:szCs w:val="28"/>
        </w:rPr>
        <w:t xml:space="preserve">обеспечению развития российской экономики в условиях внешнего </w:t>
      </w:r>
      <w:proofErr w:type="spellStart"/>
      <w:r w:rsidR="00BD59C9" w:rsidRPr="00EF38D2">
        <w:rPr>
          <w:rFonts w:ascii="Times New Roman" w:hAnsi="Times New Roman" w:cs="Times New Roman"/>
          <w:b/>
          <w:color w:val="auto"/>
          <w:sz w:val="28"/>
          <w:szCs w:val="28"/>
        </w:rPr>
        <w:t>санкционного</w:t>
      </w:r>
      <w:proofErr w:type="spellEnd"/>
      <w:r w:rsidR="00BD59C9" w:rsidRPr="00EF38D2">
        <w:rPr>
          <w:rFonts w:ascii="Times New Roman" w:hAnsi="Times New Roman" w:cs="Times New Roman"/>
          <w:b/>
          <w:color w:val="auto"/>
          <w:sz w:val="28"/>
          <w:szCs w:val="28"/>
        </w:rPr>
        <w:t xml:space="preserve"> давления, одобренного на заседании Президиума Правительственной комиссии по повышению устойчивости российской экономики 15.03.2022</w:t>
      </w:r>
      <w:bookmarkEnd w:id="3"/>
    </w:p>
    <w:p w14:paraId="4D84EC17"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поручения Правительства Российской Федерации ФАС</w:t>
      </w:r>
      <w:r w:rsidR="00F63488" w:rsidRPr="00EF38D2">
        <w:rPr>
          <w:rFonts w:ascii="Times New Roman" w:hAnsi="Times New Roman" w:cs="Times New Roman"/>
          <w:sz w:val="28"/>
          <w:szCs w:val="28"/>
        </w:rPr>
        <w:t> </w:t>
      </w:r>
      <w:r w:rsidRPr="00EF38D2">
        <w:rPr>
          <w:rFonts w:ascii="Times New Roman" w:hAnsi="Times New Roman" w:cs="Times New Roman"/>
          <w:sz w:val="28"/>
          <w:szCs w:val="28"/>
        </w:rPr>
        <w:t>России в ежедневном режиме осуществляет мониторинг и размещает позицию Службы по предлагаемым фед</w:t>
      </w:r>
      <w:r w:rsidR="004C3C6B" w:rsidRPr="00EF38D2">
        <w:rPr>
          <w:rFonts w:ascii="Times New Roman" w:hAnsi="Times New Roman" w:cs="Times New Roman"/>
          <w:sz w:val="28"/>
          <w:szCs w:val="28"/>
        </w:rPr>
        <w:t>еральными органами власти и</w:t>
      </w:r>
      <w:r w:rsidR="004C3C6B" w:rsidRPr="00EF38D2">
        <w:rPr>
          <w:rFonts w:ascii="Times New Roman" w:hAnsi="Times New Roman" w:cs="Times New Roman"/>
          <w:sz w:val="28"/>
          <w:szCs w:val="28"/>
          <w:lang w:val="en-US"/>
        </w:rPr>
        <w:t> </w:t>
      </w:r>
      <w:r w:rsidRPr="00EF38D2">
        <w:rPr>
          <w:rFonts w:ascii="Times New Roman" w:hAnsi="Times New Roman" w:cs="Times New Roman"/>
          <w:sz w:val="28"/>
          <w:szCs w:val="28"/>
        </w:rPr>
        <w:t>хозяйствующими субъектами планируемым мерам по повышению устойчивости российской экономики в условиях санкций в государственной автоматизированной системе «Управление».</w:t>
      </w:r>
    </w:p>
    <w:p w14:paraId="7F61FF5A"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обеспечения эффективной работы в данном направлении </w:t>
      </w:r>
      <w:r w:rsidR="009008F2" w:rsidRPr="00EF38D2">
        <w:rPr>
          <w:rFonts w:ascii="Times New Roman" w:hAnsi="Times New Roman" w:cs="Times New Roman"/>
          <w:sz w:val="28"/>
          <w:szCs w:val="28"/>
        </w:rPr>
        <w:br/>
      </w:r>
      <w:r w:rsidRPr="00EF38D2">
        <w:rPr>
          <w:rFonts w:ascii="Times New Roman" w:hAnsi="Times New Roman" w:cs="Times New Roman"/>
          <w:sz w:val="28"/>
          <w:szCs w:val="28"/>
        </w:rPr>
        <w:t>ФАС</w:t>
      </w:r>
      <w:r w:rsidR="009008F2"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России руководствуется Временным регламентом подготовки и реализации мер поддержки развития российской экономики в условиях внешнего </w:t>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давления.</w:t>
      </w:r>
    </w:p>
    <w:p w14:paraId="6D8E1E19"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 состоянию на конец 2022 года Планом первоочередных действий по обеспечению развития российской экономики в условиях внешнего </w:t>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давления, одобренного на заседании Президиума Правительственной комиссии по повышению устойчивости российской экономики в условиях санкций 15.03.2022 (далее – План) предусмотрено 14 мер</w:t>
      </w:r>
      <w:r w:rsidR="000748C0" w:rsidRPr="00EF38D2">
        <w:rPr>
          <w:rFonts w:ascii="Times New Roman" w:hAnsi="Times New Roman" w:cs="Times New Roman"/>
          <w:sz w:val="28"/>
          <w:szCs w:val="28"/>
        </w:rPr>
        <w:t>, направленных на нивелирование последствий ограничительных мер со стороны недружественных иностранных государств в отношении Российской Федерации</w:t>
      </w:r>
      <w:r w:rsidRPr="00EF38D2">
        <w:rPr>
          <w:rFonts w:ascii="Times New Roman" w:hAnsi="Times New Roman" w:cs="Times New Roman"/>
          <w:sz w:val="28"/>
          <w:szCs w:val="28"/>
        </w:rPr>
        <w:t>, ответственным по которым является ФАС России.</w:t>
      </w:r>
    </w:p>
    <w:p w14:paraId="00258F69"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разработаны и приняты следующие постановления Правительства Российской Федерации:</w:t>
      </w:r>
    </w:p>
    <w:p w14:paraId="3BFB5908"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от 06.03.2022 № 299 «О внесении изменения в пункт 2 методики определения размера компенсации, выплачиваемой патентообладателю при принятии решения об использовании изобретения, полезной модели или промышленного образца без его согласия, и порядка ее выплаты»;</w:t>
      </w:r>
    </w:p>
    <w:p w14:paraId="34934FFD"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от 06.03.2022 № 304 «О приостановлении действия постановления Правительства Российской Федерации от 25.11.2003 № 710»</w:t>
      </w:r>
      <w:r w:rsidR="000748C0" w:rsidRPr="00EF38D2">
        <w:rPr>
          <w:rStyle w:val="ad"/>
          <w:rFonts w:ascii="Times New Roman" w:hAnsi="Times New Roman" w:cs="Times New Roman"/>
          <w:sz w:val="28"/>
          <w:szCs w:val="28"/>
        </w:rPr>
        <w:footnoteReference w:id="1"/>
      </w:r>
      <w:r w:rsidRPr="00EF38D2">
        <w:rPr>
          <w:rFonts w:ascii="Times New Roman" w:hAnsi="Times New Roman" w:cs="Times New Roman"/>
          <w:sz w:val="28"/>
          <w:szCs w:val="28"/>
        </w:rPr>
        <w:t>, от 28.06.2022 № 1149 «О внесении изменений в постановление Правительства Российской Федерации от 6 марта 2022 г. № 304», от 06.10.2022 № 1772 «О внесении изменения в постановление Правительства Российской Федерации от 6 марта 2022 г. № 304»</w:t>
      </w:r>
      <w:r w:rsidR="000748C0" w:rsidRPr="00EF38D2">
        <w:rPr>
          <w:rFonts w:ascii="Times New Roman" w:hAnsi="Times New Roman" w:cs="Times New Roman"/>
          <w:sz w:val="28"/>
          <w:szCs w:val="28"/>
        </w:rPr>
        <w:t xml:space="preserve"> – в части недискриминационного доступа в сфере железнодорожного транспорта</w:t>
      </w:r>
      <w:r w:rsidRPr="00EF38D2">
        <w:rPr>
          <w:rFonts w:ascii="Times New Roman" w:hAnsi="Times New Roman" w:cs="Times New Roman"/>
          <w:sz w:val="28"/>
          <w:szCs w:val="28"/>
        </w:rPr>
        <w:t>;</w:t>
      </w:r>
    </w:p>
    <w:p w14:paraId="12707B19"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от 29.03.2022 № 507 «Об особенностях установления цен (тарифов) на услуги по передаче электрической энергии в 2022 и 2023 годах» (в ред. постановления Правительства Российской Федерации от 01.06.2022 № 999)</w:t>
      </w:r>
      <w:r w:rsidR="008958A3" w:rsidRPr="00EF38D2">
        <w:rPr>
          <w:rStyle w:val="ad"/>
          <w:rFonts w:ascii="Times New Roman" w:hAnsi="Times New Roman" w:cs="Times New Roman"/>
          <w:sz w:val="28"/>
          <w:szCs w:val="28"/>
        </w:rPr>
        <w:footnoteReference w:id="2"/>
      </w:r>
      <w:r w:rsidRPr="00EF38D2">
        <w:rPr>
          <w:rFonts w:ascii="Times New Roman" w:hAnsi="Times New Roman" w:cs="Times New Roman"/>
          <w:sz w:val="28"/>
          <w:szCs w:val="28"/>
        </w:rPr>
        <w:t>;</w:t>
      </w:r>
    </w:p>
    <w:p w14:paraId="002F2DED"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от 04.04.2022 № 582 «Об особенностях установления (корректировки) тарифов регулируемых организаций в сфере теплоснабжения, сфере водоснабжения и водоотведения в 2022 и 2023 годах», предусматривающее особый порядок установления (корректировки) тарифов без учета неисполнения регулируемыми организациями инвестиционных проектов, обязательств по созданию и (или) реконструкции, модернизации объекта концессионного соглашения и (или) реализации инвестиционной программы в 2022 году. Постановлением Правительства Российской Федерации от</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30.04.2022 № 785 приняты особенности корректировки инвестиционных программ организаций, осуществляющих регулируемые виды деятельности в</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сфере теплоснабжения, водоснабжения, водоотведения, в 2022 году, предусматривающие продление срока для подачи проекта корректировки инвестиционной программы до 30 ноября 2022 года. Кроме того, приказом ФАС России от 11.05.2022 № 350/22 внесены изменения в Методические указания по расчету регулируемых цен (тарифов) в сфере теплоснабжения и</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Методические указания по расчету регулируемых тарифов в сфере водоснабжения и водоотведения, позволяющие организациям, осуществляющим регулируемые виды деятельности в</w:t>
      </w:r>
      <w:r w:rsidR="00906197" w:rsidRPr="00EF38D2">
        <w:rPr>
          <w:rFonts w:ascii="Times New Roman" w:hAnsi="Times New Roman" w:cs="Times New Roman"/>
          <w:sz w:val="28"/>
          <w:szCs w:val="28"/>
        </w:rPr>
        <w:t xml:space="preserve"> данных</w:t>
      </w:r>
      <w:r w:rsidRPr="00EF38D2">
        <w:rPr>
          <w:rFonts w:ascii="Times New Roman" w:hAnsi="Times New Roman" w:cs="Times New Roman"/>
          <w:sz w:val="28"/>
          <w:szCs w:val="28"/>
        </w:rPr>
        <w:t xml:space="preserve"> сферах, перераспределить финансовые средства и направить их на реализацию мероприятий инвестиционной и производственной программ, что, в свою очередь, обеспечит качественное и бесперебойное предоставление соответствующих услуг на социально значимых рынках. Оценка использования указанных средств будет проведена органами регулирования тарифов</w:t>
      </w:r>
      <w:r w:rsidR="004C3C6B" w:rsidRPr="00EF38D2">
        <w:rPr>
          <w:rFonts w:ascii="Times New Roman" w:hAnsi="Times New Roman" w:cs="Times New Roman"/>
          <w:sz w:val="28"/>
          <w:szCs w:val="28"/>
        </w:rPr>
        <w:t xml:space="preserve"> при установлении (корректировке</w:t>
      </w:r>
      <w:r w:rsidRPr="00EF38D2">
        <w:rPr>
          <w:rFonts w:ascii="Times New Roman" w:hAnsi="Times New Roman" w:cs="Times New Roman"/>
          <w:sz w:val="28"/>
          <w:szCs w:val="28"/>
        </w:rPr>
        <w:t>) тарифов на 2025 год.</w:t>
      </w:r>
      <w:r w:rsidR="00465DCB"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Постановлением Правительства Российской Федерации от 13.12.2022 № 2295 «Об особенностях установления (корректировки) тарифов регулируемых организаций в сфере обращения с</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твердыми коммунальными отходами» аналогичная мера поддержки была реализована в сфере обращения с твердыми коммунальными отходами;</w:t>
      </w:r>
    </w:p>
    <w:p w14:paraId="2D018749"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от 30.04.2022 № 796 «Об особенностях использования средств, начисленных в 2022 году в виде платы за негативное воздействие</w:t>
      </w:r>
      <w:r w:rsidR="003C3B69"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 работу централизованной системы водоотведения организациями, осуществляющими регулируемые виды деятельности в сфере водоотведения», приостанавливающее ограничение использования платы за негативное воздействие на работу централизованной системы водоотведения, на</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финансирование мероприятий производственной программы, что позволит использовать средства, начисленные в виде платы за негативное воздействие на работу централизованной системы водоотведения, на производственную и</w:t>
      </w:r>
      <w:r w:rsidR="003C3B69" w:rsidRPr="00EF38D2">
        <w:rPr>
          <w:rFonts w:ascii="Times New Roman" w:hAnsi="Times New Roman" w:cs="Times New Roman"/>
          <w:sz w:val="28"/>
          <w:szCs w:val="28"/>
        </w:rPr>
        <w:t> </w:t>
      </w:r>
      <w:r w:rsidR="004C3C6B" w:rsidRPr="00EF38D2">
        <w:rPr>
          <w:rFonts w:ascii="Times New Roman" w:hAnsi="Times New Roman" w:cs="Times New Roman"/>
          <w:sz w:val="28"/>
          <w:szCs w:val="28"/>
        </w:rPr>
        <w:t>инвестиционную программы</w:t>
      </w:r>
      <w:r w:rsidRPr="00EF38D2">
        <w:rPr>
          <w:rFonts w:ascii="Times New Roman" w:hAnsi="Times New Roman" w:cs="Times New Roman"/>
          <w:sz w:val="28"/>
          <w:szCs w:val="28"/>
        </w:rPr>
        <w:t>, а также на займы и кредиты, привлекаемые в</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рамках исполнения данных программ, исходя из потребностей регулируемой организации. Постановлением Правительства Российской Федерации от</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 xml:space="preserve">03.10.2022 № 1746 действие </w:t>
      </w:r>
      <w:r w:rsidR="002347F1" w:rsidRPr="00EF38D2">
        <w:rPr>
          <w:rFonts w:ascii="Times New Roman" w:hAnsi="Times New Roman" w:cs="Times New Roman"/>
          <w:sz w:val="28"/>
          <w:szCs w:val="28"/>
        </w:rPr>
        <w:t xml:space="preserve">данной </w:t>
      </w:r>
      <w:r w:rsidRPr="00EF38D2">
        <w:rPr>
          <w:rFonts w:ascii="Times New Roman" w:hAnsi="Times New Roman" w:cs="Times New Roman"/>
          <w:sz w:val="28"/>
          <w:szCs w:val="28"/>
        </w:rPr>
        <w:t>меры продлено на 2023 год;</w:t>
      </w:r>
    </w:p>
    <w:p w14:paraId="2EAFB91D"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от 14.11.2022 № 2053 «Об особенностях индексации регулируемых цен (тарифов) с 1 декабря 2022 г. по 31 декабря 2023 г. и о внесении изменений</w:t>
      </w:r>
      <w:r w:rsidR="002347F1" w:rsidRPr="00EF38D2">
        <w:rPr>
          <w:rFonts w:ascii="Times New Roman" w:hAnsi="Times New Roman" w:cs="Times New Roman"/>
          <w:sz w:val="28"/>
          <w:szCs w:val="28"/>
        </w:rPr>
        <w:br/>
      </w:r>
      <w:r w:rsidRPr="00EF38D2">
        <w:rPr>
          <w:rFonts w:ascii="Times New Roman" w:hAnsi="Times New Roman" w:cs="Times New Roman"/>
          <w:spacing w:val="-4"/>
          <w:sz w:val="28"/>
          <w:szCs w:val="28"/>
        </w:rPr>
        <w:t>в</w:t>
      </w:r>
      <w:r w:rsidR="002347F1" w:rsidRPr="00EF38D2">
        <w:rPr>
          <w:rFonts w:ascii="Times New Roman" w:hAnsi="Times New Roman" w:cs="Times New Roman"/>
          <w:spacing w:val="-4"/>
          <w:sz w:val="28"/>
          <w:szCs w:val="28"/>
        </w:rPr>
        <w:t xml:space="preserve"> </w:t>
      </w:r>
      <w:r w:rsidRPr="00EF38D2">
        <w:rPr>
          <w:rFonts w:ascii="Times New Roman" w:hAnsi="Times New Roman" w:cs="Times New Roman"/>
          <w:spacing w:val="-4"/>
          <w:sz w:val="28"/>
          <w:szCs w:val="28"/>
        </w:rPr>
        <w:t>некоторые акты Правительства Российской Федерации», предусматривающее</w:t>
      </w:r>
      <w:r w:rsidRPr="00EF38D2">
        <w:rPr>
          <w:rFonts w:ascii="Times New Roman" w:hAnsi="Times New Roman" w:cs="Times New Roman"/>
          <w:sz w:val="28"/>
          <w:szCs w:val="28"/>
        </w:rPr>
        <w:t xml:space="preserve"> установление (пересмотр) с 01.12.2022 стандартизированных тарифных ставок, используемых для расчета платы за</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технологическое присоединение</w:t>
      </w:r>
      <w:r w:rsidR="002347F1" w:rsidRPr="00EF38D2">
        <w:rPr>
          <w:rFonts w:ascii="Times New Roman" w:hAnsi="Times New Roman" w:cs="Times New Roman"/>
          <w:sz w:val="28"/>
          <w:szCs w:val="28"/>
        </w:rPr>
        <w:br/>
      </w:r>
      <w:r w:rsidRPr="00EF38D2">
        <w:rPr>
          <w:rFonts w:ascii="Times New Roman" w:hAnsi="Times New Roman" w:cs="Times New Roman"/>
          <w:sz w:val="28"/>
          <w:szCs w:val="28"/>
        </w:rPr>
        <w:t>к распределительным электрическим сетям сетевых организаций, путем применения к указанным ставкам повышающего коэффициента в 2022 году,</w:t>
      </w:r>
      <w:r w:rsidR="002347F1" w:rsidRPr="00EF38D2">
        <w:rPr>
          <w:rFonts w:ascii="Times New Roman" w:hAnsi="Times New Roman" w:cs="Times New Roman"/>
          <w:sz w:val="28"/>
          <w:szCs w:val="28"/>
        </w:rPr>
        <w:br/>
      </w:r>
      <w:r w:rsidRPr="00EF38D2">
        <w:rPr>
          <w:rFonts w:ascii="Times New Roman" w:hAnsi="Times New Roman" w:cs="Times New Roman"/>
          <w:sz w:val="28"/>
          <w:szCs w:val="28"/>
        </w:rPr>
        <w:t>а также актуализацию долгосрочных параметров регулирования территориальных сетевых организаций, регулируемых с применением методов долгосрочного тарифного регулирования в 2022 году.</w:t>
      </w:r>
    </w:p>
    <w:p w14:paraId="265D5B3D"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пункта 7.3.2 Плана «Введение механизма поэтапной индексации железнодорожных тарифов на грузовые перевозки с учетом текущего уровня инфляции (с корректировкой структуры тарифа), с</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отдельными особенностями для тарифов по перевозке товаров народного потребления, импортируемых и экспортируемых товаров» принято распоряжение Правительства Российской Федерации от 27.05.2022 № 1328-р, а также утвержден приказ ФАС России от 26.05.2022 № 408/22 «О внесении изменений в приказ ФАС России от 10 декабря 2015 г. № 1226/15 и</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о</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неприменении отдельных коэффициентов на экспортные перевозки угля каменного, установленных постановлением ФЭК России от 17 июня 2003 г. №</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47-т/5</w:t>
      </w:r>
      <w:r w:rsidR="009F5AE5" w:rsidRPr="00EF38D2">
        <w:rPr>
          <w:rFonts w:ascii="Times New Roman" w:hAnsi="Times New Roman" w:cs="Times New Roman"/>
          <w:sz w:val="28"/>
          <w:szCs w:val="28"/>
        </w:rPr>
        <w:t>»</w:t>
      </w:r>
      <w:r w:rsidRPr="00EF38D2">
        <w:rPr>
          <w:rFonts w:ascii="Times New Roman" w:hAnsi="Times New Roman" w:cs="Times New Roman"/>
          <w:sz w:val="28"/>
          <w:szCs w:val="28"/>
        </w:rPr>
        <w:t xml:space="preserve"> (зарегистрировано в Минюсте России 31.05.2022 № 68643), которым установлена дополнительная индексация тарифов на грузовые </w:t>
      </w:r>
      <w:r w:rsidR="004C3C6B" w:rsidRPr="00EF38D2">
        <w:rPr>
          <w:rFonts w:ascii="Times New Roman" w:hAnsi="Times New Roman" w:cs="Times New Roman"/>
          <w:sz w:val="28"/>
          <w:szCs w:val="28"/>
        </w:rPr>
        <w:t>железнодорожные перевозки на 11 </w:t>
      </w:r>
      <w:r w:rsidRPr="00EF38D2">
        <w:rPr>
          <w:rFonts w:ascii="Times New Roman" w:hAnsi="Times New Roman" w:cs="Times New Roman"/>
          <w:sz w:val="28"/>
          <w:szCs w:val="28"/>
        </w:rPr>
        <w:t>% и временная отмена понижающих коэффициентов Прейскуранта № 10-01 на экспортные перевозки угля до</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31</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августа 2022 г.</w:t>
      </w:r>
    </w:p>
    <w:p w14:paraId="6681F47F"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приказ</w:t>
      </w:r>
      <w:r w:rsidR="00465DCB" w:rsidRPr="00EF38D2">
        <w:rPr>
          <w:rFonts w:ascii="Times New Roman" w:hAnsi="Times New Roman" w:cs="Times New Roman"/>
          <w:sz w:val="28"/>
          <w:szCs w:val="28"/>
        </w:rPr>
        <w:t>ом</w:t>
      </w:r>
      <w:r w:rsidRPr="00EF38D2">
        <w:rPr>
          <w:rFonts w:ascii="Times New Roman" w:hAnsi="Times New Roman" w:cs="Times New Roman"/>
          <w:sz w:val="28"/>
          <w:szCs w:val="28"/>
        </w:rPr>
        <w:t xml:space="preserve"> ФАС России от 19.08.2022 № 597/22 </w:t>
      </w:r>
      <w:r w:rsidR="00465DCB" w:rsidRPr="00EF38D2">
        <w:rPr>
          <w:rFonts w:ascii="Times New Roman" w:hAnsi="Times New Roman" w:cs="Times New Roman"/>
          <w:sz w:val="28"/>
          <w:szCs w:val="28"/>
        </w:rPr>
        <w:t xml:space="preserve">утверждены </w:t>
      </w:r>
      <w:r w:rsidRPr="00EF38D2">
        <w:rPr>
          <w:rFonts w:ascii="Times New Roman" w:hAnsi="Times New Roman" w:cs="Times New Roman"/>
          <w:sz w:val="28"/>
          <w:szCs w:val="28"/>
        </w:rPr>
        <w:t>изменения в пункт 2 приказа ФАС России от 26 мая 2022 г. №</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408/22 «О</w:t>
      </w:r>
      <w:r w:rsidR="00465DCB" w:rsidRPr="00EF38D2">
        <w:rPr>
          <w:rFonts w:ascii="Times New Roman" w:hAnsi="Times New Roman" w:cs="Times New Roman"/>
          <w:sz w:val="28"/>
          <w:szCs w:val="28"/>
        </w:rPr>
        <w:t> </w:t>
      </w:r>
      <w:r w:rsidRPr="00EF38D2">
        <w:rPr>
          <w:rFonts w:ascii="Times New Roman" w:hAnsi="Times New Roman" w:cs="Times New Roman"/>
          <w:sz w:val="28"/>
          <w:szCs w:val="28"/>
        </w:rPr>
        <w:t>внесении изменений в приказ ФАС России от 10 декабря 2015 г. №</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 xml:space="preserve">1226/15 </w:t>
      </w:r>
      <w:r w:rsidRPr="00EF38D2">
        <w:rPr>
          <w:rFonts w:ascii="Times New Roman" w:hAnsi="Times New Roman" w:cs="Times New Roman"/>
          <w:sz w:val="28"/>
          <w:szCs w:val="28"/>
        </w:rPr>
        <w:lastRenderedPageBreak/>
        <w:t>и о неприменении отдельных коэффициентов на экспортные перевозки угля каменного, установленных постановлением ФЭК России от</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17</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июня 2003 г. №</w:t>
      </w:r>
      <w:r w:rsidR="00465DCB" w:rsidRPr="00EF38D2">
        <w:rPr>
          <w:rFonts w:ascii="Times New Roman" w:hAnsi="Times New Roman" w:cs="Times New Roman"/>
          <w:sz w:val="28"/>
          <w:szCs w:val="28"/>
        </w:rPr>
        <w:t> </w:t>
      </w:r>
      <w:r w:rsidRPr="00EF38D2">
        <w:rPr>
          <w:rFonts w:ascii="Times New Roman" w:hAnsi="Times New Roman" w:cs="Times New Roman"/>
          <w:sz w:val="28"/>
          <w:szCs w:val="28"/>
        </w:rPr>
        <w:t>47-т/5». Во исполнение поручения Правительства Российской Федерации ФАС России разработано и Правительством Российской Федерации принято распоряжение от 24.08.2022 № 2410-р, которым мера продлена до 31.12.2022.</w:t>
      </w:r>
    </w:p>
    <w:p w14:paraId="228D94F7"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соблюдения баланса интересов операторов связи и</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пользователей услуг связи ФАС России разработаны Методические рекомендации поэтапной индексации тарифов операторов в связи с учетом текущего уровня инфляции (далее – Рекомендации), которые одобрены поручением Правительства Российской Федерации (пункт 7.4.2 Плана).</w:t>
      </w:r>
    </w:p>
    <w:p w14:paraId="2C987FA1" w14:textId="77777777" w:rsidR="00027FCF" w:rsidRPr="00EF38D2" w:rsidRDefault="00027FCF" w:rsidP="00027FC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пунктом 3 Рекомендаций операторы связи уведомляют антимонопольный орган о планируемом изменении тарифов на услуги связи в</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целях оценки соответствия уровня такого повышения индексу потребительских цен, что позволяет соблюсти баланс интересов операторов связи и абонентов.</w:t>
      </w:r>
    </w:p>
    <w:p w14:paraId="71650A4B" w14:textId="77777777" w:rsidR="00027FCF" w:rsidRPr="00EF38D2" w:rsidRDefault="00027FCF" w:rsidP="008958A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пунктов 3.3.13, 3.3.15, 5.12 и 5.14</w:t>
      </w:r>
      <w:r w:rsidR="00384E6D" w:rsidRPr="00EF38D2">
        <w:rPr>
          <w:rFonts w:ascii="Times New Roman" w:hAnsi="Times New Roman" w:cs="Times New Roman"/>
          <w:sz w:val="28"/>
          <w:szCs w:val="28"/>
        </w:rPr>
        <w:t xml:space="preserve"> Плана</w:t>
      </w:r>
      <w:r w:rsidRPr="00EF38D2">
        <w:rPr>
          <w:rFonts w:ascii="Times New Roman" w:hAnsi="Times New Roman" w:cs="Times New Roman"/>
          <w:sz w:val="28"/>
          <w:szCs w:val="28"/>
        </w:rPr>
        <w:t xml:space="preserve"> принят разработанный ФАС России Федеральный закон от 14.07.2022 № 286-ФЗ «О</w:t>
      </w:r>
      <w:r w:rsidR="00384E6D" w:rsidRPr="00EF38D2">
        <w:rPr>
          <w:rFonts w:ascii="Times New Roman" w:hAnsi="Times New Roman" w:cs="Times New Roman"/>
          <w:sz w:val="28"/>
          <w:szCs w:val="28"/>
        </w:rPr>
        <w:t> </w:t>
      </w:r>
      <w:r w:rsidRPr="00EF38D2">
        <w:rPr>
          <w:rFonts w:ascii="Times New Roman" w:hAnsi="Times New Roman" w:cs="Times New Roman"/>
          <w:sz w:val="28"/>
          <w:szCs w:val="28"/>
        </w:rPr>
        <w:t>внесении изменений в Федеральный закон «О рекламе» и Федеральный закон «О</w:t>
      </w:r>
      <w:r w:rsidR="003C3B69" w:rsidRPr="00EF38D2">
        <w:rPr>
          <w:rFonts w:ascii="Times New Roman" w:hAnsi="Times New Roman" w:cs="Times New Roman"/>
          <w:sz w:val="28"/>
          <w:szCs w:val="28"/>
        </w:rPr>
        <w:t> </w:t>
      </w:r>
      <w:r w:rsidRPr="00EF38D2">
        <w:rPr>
          <w:rFonts w:ascii="Times New Roman" w:hAnsi="Times New Roman" w:cs="Times New Roman"/>
          <w:sz w:val="28"/>
          <w:szCs w:val="28"/>
        </w:rPr>
        <w:t xml:space="preserve">внесении изменений в отдельные законодательные акты Российской Федерации» (далее – </w:t>
      </w:r>
      <w:r w:rsidR="00205572" w:rsidRPr="00EF38D2">
        <w:rPr>
          <w:rFonts w:ascii="Times New Roman" w:hAnsi="Times New Roman" w:cs="Times New Roman"/>
          <w:sz w:val="28"/>
          <w:szCs w:val="28"/>
        </w:rPr>
        <w:t>З</w:t>
      </w:r>
      <w:r w:rsidR="00475A1B" w:rsidRPr="00EF38D2">
        <w:rPr>
          <w:rFonts w:ascii="Times New Roman" w:hAnsi="Times New Roman" w:cs="Times New Roman"/>
          <w:sz w:val="28"/>
          <w:szCs w:val="28"/>
        </w:rPr>
        <w:t>акон № 286-ФЗ)</w:t>
      </w:r>
      <w:r w:rsidR="00205572" w:rsidRPr="00EF38D2">
        <w:rPr>
          <w:rStyle w:val="ad"/>
          <w:rFonts w:ascii="Times New Roman" w:hAnsi="Times New Roman" w:cs="Times New Roman"/>
          <w:sz w:val="28"/>
          <w:szCs w:val="28"/>
        </w:rPr>
        <w:footnoteReference w:id="3"/>
      </w:r>
      <w:r w:rsidR="008958A3" w:rsidRPr="00EF38D2">
        <w:rPr>
          <w:rFonts w:ascii="Times New Roman" w:hAnsi="Times New Roman" w:cs="Times New Roman"/>
          <w:sz w:val="28"/>
          <w:szCs w:val="28"/>
        </w:rPr>
        <w:t>.</w:t>
      </w:r>
    </w:p>
    <w:p w14:paraId="4C48D209" w14:textId="77777777" w:rsidR="00FC5B2A" w:rsidRPr="00EF38D2" w:rsidRDefault="00027FCF" w:rsidP="00FC5B2A">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меры 7.9.14 ФАС России разработан проект федерального закона «О внесении изменения в статью 23</w:t>
      </w:r>
      <w:r w:rsidR="00F83AAB" w:rsidRPr="00EF38D2">
        <w:rPr>
          <w:rFonts w:ascii="Times New Roman" w:hAnsi="Times New Roman" w:cs="Times New Roman"/>
          <w:sz w:val="28"/>
          <w:szCs w:val="28"/>
        </w:rPr>
        <w:t>.</w:t>
      </w:r>
      <w:r w:rsidRPr="00EF38D2">
        <w:rPr>
          <w:rFonts w:ascii="Times New Roman" w:hAnsi="Times New Roman" w:cs="Times New Roman"/>
          <w:sz w:val="28"/>
          <w:szCs w:val="28"/>
        </w:rPr>
        <w:t>2 Федерального закона «Об электроэнергетике» (далее – Законопроект № 265464-8)</w:t>
      </w:r>
      <w:r w:rsidR="00205572" w:rsidRPr="00EF38D2">
        <w:rPr>
          <w:rStyle w:val="ad"/>
          <w:rFonts w:ascii="Times New Roman" w:hAnsi="Times New Roman" w:cs="Times New Roman"/>
          <w:sz w:val="28"/>
          <w:szCs w:val="28"/>
        </w:rPr>
        <w:footnoteReference w:id="4"/>
      </w:r>
      <w:r w:rsidR="00FC5B2A" w:rsidRPr="00EF38D2">
        <w:rPr>
          <w:rFonts w:ascii="Times New Roman" w:hAnsi="Times New Roman" w:cs="Times New Roman"/>
          <w:sz w:val="28"/>
          <w:szCs w:val="28"/>
        </w:rPr>
        <w:t>.</w:t>
      </w:r>
    </w:p>
    <w:p w14:paraId="20AE879A" w14:textId="77777777" w:rsidR="003C3B69" w:rsidRPr="00EF38D2" w:rsidRDefault="003C3B69" w:rsidP="00027FCF">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6294DABC" w14:textId="77777777" w:rsidR="00027FCF" w:rsidRPr="00EF38D2" w:rsidRDefault="0030553A" w:rsidP="00BD59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мер</w:t>
      </w:r>
      <w:r w:rsidR="00706436" w:rsidRPr="00EF38D2">
        <w:rPr>
          <w:rFonts w:ascii="Times New Roman" w:hAnsi="Times New Roman" w:cs="Times New Roman"/>
          <w:sz w:val="28"/>
          <w:szCs w:val="28"/>
        </w:rPr>
        <w:t>, направленных на повышение устойчивости российской экономики</w:t>
      </w:r>
      <w:r w:rsidR="00922E28" w:rsidRPr="00EF38D2">
        <w:rPr>
          <w:rFonts w:ascii="Times New Roman" w:hAnsi="Times New Roman" w:cs="Times New Roman"/>
          <w:sz w:val="28"/>
          <w:szCs w:val="28"/>
        </w:rPr>
        <w:t xml:space="preserve"> в условиях внешнего </w:t>
      </w:r>
      <w:proofErr w:type="spellStart"/>
      <w:r w:rsidR="00922E28" w:rsidRPr="00EF38D2">
        <w:rPr>
          <w:rFonts w:ascii="Times New Roman" w:hAnsi="Times New Roman" w:cs="Times New Roman"/>
          <w:sz w:val="28"/>
          <w:szCs w:val="28"/>
        </w:rPr>
        <w:t>санкционного</w:t>
      </w:r>
      <w:proofErr w:type="spellEnd"/>
      <w:r w:rsidR="00922E28" w:rsidRPr="00EF38D2">
        <w:rPr>
          <w:rFonts w:ascii="Times New Roman" w:hAnsi="Times New Roman" w:cs="Times New Roman"/>
          <w:sz w:val="28"/>
          <w:szCs w:val="28"/>
        </w:rPr>
        <w:t xml:space="preserve"> давления</w:t>
      </w:r>
      <w:r w:rsidR="007577C0" w:rsidRPr="00EF38D2">
        <w:rPr>
          <w:rFonts w:ascii="Times New Roman" w:hAnsi="Times New Roman" w:cs="Times New Roman"/>
          <w:sz w:val="28"/>
          <w:szCs w:val="28"/>
        </w:rPr>
        <w:t>.</w:t>
      </w:r>
    </w:p>
    <w:p w14:paraId="03985C8E" w14:textId="77777777" w:rsidR="00BD59C9" w:rsidRPr="00EF38D2" w:rsidRDefault="00BD59C9" w:rsidP="00BD59C9">
      <w:pPr>
        <w:spacing w:after="0"/>
        <w:ind w:firstLine="709"/>
        <w:jc w:val="both"/>
        <w:rPr>
          <w:rFonts w:ascii="Times New Roman" w:hAnsi="Times New Roman" w:cs="Times New Roman"/>
          <w:i/>
          <w:sz w:val="28"/>
          <w:szCs w:val="28"/>
        </w:rPr>
      </w:pPr>
    </w:p>
    <w:p w14:paraId="0723698A" w14:textId="77777777" w:rsidR="00320800" w:rsidRPr="00EF38D2" w:rsidRDefault="00BD59C9" w:rsidP="005A65BF">
      <w:pPr>
        <w:pStyle w:val="3"/>
        <w:spacing w:before="0"/>
        <w:ind w:firstLine="709"/>
        <w:jc w:val="both"/>
        <w:rPr>
          <w:rFonts w:ascii="Times New Roman" w:hAnsi="Times New Roman" w:cs="Times New Roman"/>
          <w:b/>
          <w:color w:val="auto"/>
          <w:sz w:val="28"/>
          <w:szCs w:val="28"/>
        </w:rPr>
      </w:pPr>
      <w:bookmarkStart w:id="4" w:name="_Toc141432847"/>
      <w:r w:rsidRPr="00EF38D2">
        <w:rPr>
          <w:rFonts w:ascii="Times New Roman" w:hAnsi="Times New Roman" w:cs="Times New Roman"/>
          <w:b/>
          <w:color w:val="auto"/>
          <w:sz w:val="28"/>
          <w:szCs w:val="28"/>
        </w:rPr>
        <w:t>1.1.2.</w:t>
      </w:r>
      <w:r w:rsidRPr="00EF38D2">
        <w:rPr>
          <w:rFonts w:ascii="Times New Roman" w:hAnsi="Times New Roman" w:cs="Times New Roman"/>
          <w:b/>
          <w:color w:val="auto"/>
          <w:sz w:val="28"/>
          <w:szCs w:val="28"/>
        </w:rPr>
        <w:tab/>
        <w:t>О реализации мер, направленных на обеспечение устойчивости социально значимых товарных рынков</w:t>
      </w:r>
      <w:bookmarkEnd w:id="4"/>
    </w:p>
    <w:p w14:paraId="74947E37" w14:textId="77777777" w:rsidR="005A65BF" w:rsidRPr="00EF38D2" w:rsidRDefault="005A65BF" w:rsidP="005A65BF">
      <w:pPr>
        <w:pStyle w:val="af0"/>
        <w:spacing w:beforeAutospacing="0" w:after="0" w:line="259" w:lineRule="auto"/>
        <w:ind w:firstLine="709"/>
        <w:jc w:val="both"/>
        <w:rPr>
          <w:sz w:val="28"/>
          <w:szCs w:val="28"/>
        </w:rPr>
      </w:pPr>
      <w:r w:rsidRPr="00EF38D2">
        <w:rPr>
          <w:sz w:val="28"/>
          <w:szCs w:val="28"/>
        </w:rPr>
        <w:t xml:space="preserve">В 2022 году экономика Российской Федерации столкнулась с беспрецедентным </w:t>
      </w:r>
      <w:proofErr w:type="spellStart"/>
      <w:r w:rsidRPr="00EF38D2">
        <w:rPr>
          <w:sz w:val="28"/>
          <w:szCs w:val="28"/>
        </w:rPr>
        <w:t>санкционным</w:t>
      </w:r>
      <w:proofErr w:type="spellEnd"/>
      <w:r w:rsidRPr="00EF38D2">
        <w:rPr>
          <w:sz w:val="28"/>
          <w:szCs w:val="28"/>
        </w:rPr>
        <w:t xml:space="preserve"> давлением со стороны недружественных государств, что оказало влияние на стабильность ситуации на рынках продовольственных и непродовольственных потребительских товаров и потребовало принятие экстренных мер со стороны государства.</w:t>
      </w:r>
    </w:p>
    <w:p w14:paraId="7FBAEED3" w14:textId="77777777" w:rsidR="005A65BF" w:rsidRPr="00EF38D2" w:rsidRDefault="005A65BF" w:rsidP="005A65BF">
      <w:pPr>
        <w:pStyle w:val="af0"/>
        <w:spacing w:beforeAutospacing="0" w:after="0" w:line="259" w:lineRule="auto"/>
        <w:ind w:firstLine="709"/>
        <w:jc w:val="both"/>
        <w:rPr>
          <w:sz w:val="28"/>
          <w:szCs w:val="28"/>
        </w:rPr>
      </w:pPr>
      <w:r w:rsidRPr="00EF38D2">
        <w:rPr>
          <w:sz w:val="28"/>
          <w:szCs w:val="28"/>
        </w:rPr>
        <w:t xml:space="preserve">В соответствии с распоряжением Правительства Российской Федерации от 27.02.2021 № 497-р проводился мониторинг ценовой ситуации на потребительском рынке, в том числе на социально значимые продовольственные и непродовольственные товары первой необходимости, анализ причин роста цен на указанные товары и выработка мер </w:t>
      </w:r>
      <w:r w:rsidRPr="00EF38D2">
        <w:rPr>
          <w:sz w:val="28"/>
          <w:szCs w:val="28"/>
        </w:rPr>
        <w:lastRenderedPageBreak/>
        <w:t>экономического регулирования, направленных на обеспечение сбалансированности рынков.</w:t>
      </w:r>
    </w:p>
    <w:p w14:paraId="416915C1" w14:textId="77777777" w:rsidR="005A65BF" w:rsidRPr="00EF38D2" w:rsidRDefault="005A65BF" w:rsidP="005A65BF">
      <w:pPr>
        <w:pStyle w:val="af0"/>
        <w:spacing w:beforeAutospacing="0" w:after="0" w:line="259" w:lineRule="auto"/>
        <w:ind w:firstLine="709"/>
        <w:jc w:val="both"/>
        <w:rPr>
          <w:sz w:val="28"/>
          <w:szCs w:val="28"/>
        </w:rPr>
      </w:pPr>
      <w:r w:rsidRPr="00EF38D2">
        <w:rPr>
          <w:sz w:val="28"/>
          <w:szCs w:val="28"/>
        </w:rPr>
        <w:t>Указом Президента Российской Федерации от 16.03.2022 № 121 «О мерах по обеспечению социально-экономической стабильности и защиты населения в Российской Федерации» руководителям регионов поручено проведение оперативного мониторинга розничных цен на товары первой необходимости, лекарственные препараты, медицинские изделия и наличия их в организациях торговли.</w:t>
      </w:r>
    </w:p>
    <w:p w14:paraId="777465C0" w14:textId="77777777" w:rsidR="005A65BF" w:rsidRPr="00EF38D2" w:rsidRDefault="005A65BF" w:rsidP="005A65BF">
      <w:pPr>
        <w:pStyle w:val="af0"/>
        <w:spacing w:beforeAutospacing="0" w:after="0" w:line="259" w:lineRule="auto"/>
        <w:ind w:firstLine="709"/>
        <w:jc w:val="both"/>
        <w:rPr>
          <w:sz w:val="28"/>
          <w:szCs w:val="28"/>
        </w:rPr>
      </w:pPr>
      <w:r w:rsidRPr="00EF38D2">
        <w:rPr>
          <w:sz w:val="28"/>
          <w:szCs w:val="28"/>
        </w:rPr>
        <w:t>В соответствии с поручением Правительства Российской Федерации на</w:t>
      </w:r>
      <w:r w:rsidR="00465DCB" w:rsidRPr="00EF38D2">
        <w:rPr>
          <w:sz w:val="28"/>
          <w:szCs w:val="28"/>
        </w:rPr>
        <w:t> </w:t>
      </w:r>
      <w:r w:rsidRPr="00EF38D2">
        <w:rPr>
          <w:sz w:val="28"/>
          <w:szCs w:val="28"/>
        </w:rPr>
        <w:t>базе Координационного центра Правительства Российской Федерации осуществлен запуск интерактивного сервиса по отслеживанию ситуации на</w:t>
      </w:r>
      <w:r w:rsidR="00465DCB" w:rsidRPr="00EF38D2">
        <w:rPr>
          <w:sz w:val="28"/>
          <w:szCs w:val="28"/>
        </w:rPr>
        <w:t> </w:t>
      </w:r>
      <w:r w:rsidRPr="00EF38D2">
        <w:rPr>
          <w:sz w:val="28"/>
          <w:szCs w:val="28"/>
        </w:rPr>
        <w:t>рынках продовольственных и непродовольственных товаров, бытовой техники и электроники, в том числе по ценам на соответствующие товары и</w:t>
      </w:r>
      <w:r w:rsidR="00465DCB" w:rsidRPr="00EF38D2">
        <w:rPr>
          <w:sz w:val="28"/>
          <w:szCs w:val="28"/>
        </w:rPr>
        <w:t> </w:t>
      </w:r>
      <w:r w:rsidRPr="00EF38D2">
        <w:rPr>
          <w:sz w:val="28"/>
          <w:szCs w:val="28"/>
        </w:rPr>
        <w:t>их</w:t>
      </w:r>
      <w:r w:rsidR="00465DCB" w:rsidRPr="00EF38D2">
        <w:rPr>
          <w:sz w:val="28"/>
          <w:szCs w:val="28"/>
        </w:rPr>
        <w:t> </w:t>
      </w:r>
      <w:r w:rsidRPr="00EF38D2">
        <w:rPr>
          <w:sz w:val="28"/>
          <w:szCs w:val="28"/>
        </w:rPr>
        <w:t>товарным запасам. Наполнение указанного сервиса осуществляется путем представления данных определенными в указанном поручении ответственными федеральными органами исполнительной власти.</w:t>
      </w:r>
    </w:p>
    <w:p w14:paraId="04FEDB00" w14:textId="77777777" w:rsidR="001E4B39" w:rsidRDefault="005A65BF" w:rsidP="005A65BF">
      <w:pPr>
        <w:spacing w:after="0"/>
        <w:ind w:firstLine="709"/>
        <w:jc w:val="both"/>
        <w:rPr>
          <w:rFonts w:ascii="Times New Roman" w:hAnsi="Times New Roman" w:cs="Times New Roman"/>
          <w:sz w:val="28"/>
          <w:szCs w:val="28"/>
        </w:rPr>
      </w:pPr>
      <w:r w:rsidRPr="001E4B39">
        <w:rPr>
          <w:rFonts w:ascii="Times New Roman" w:hAnsi="Times New Roman" w:cs="Times New Roman"/>
          <w:sz w:val="28"/>
          <w:szCs w:val="28"/>
        </w:rPr>
        <w:t>Правительством Российской Федерации также определены площадки, на которых осуществлялась выработка мер, направленных на стабилизацию ценовой ситуации на рынках потребительских товаров и обеспечение их доступности для граждан</w:t>
      </w:r>
      <w:r w:rsidR="001E4B39" w:rsidRPr="001E4B39">
        <w:rPr>
          <w:rFonts w:ascii="Times New Roman" w:hAnsi="Times New Roman" w:cs="Times New Roman"/>
          <w:sz w:val="28"/>
          <w:szCs w:val="28"/>
        </w:rPr>
        <w:t>.</w:t>
      </w:r>
    </w:p>
    <w:p w14:paraId="26C7E5C8" w14:textId="402439A2" w:rsidR="005A65BF" w:rsidRPr="001E4B39" w:rsidRDefault="005A65BF" w:rsidP="005A65BF">
      <w:pPr>
        <w:spacing w:after="0"/>
        <w:ind w:firstLine="709"/>
        <w:jc w:val="both"/>
        <w:rPr>
          <w:rFonts w:ascii="Times New Roman" w:eastAsia="Calibri" w:hAnsi="Times New Roman" w:cs="Times New Roman"/>
          <w:sz w:val="28"/>
          <w:szCs w:val="28"/>
          <w:shd w:val="clear" w:color="auto" w:fill="FFFFFF"/>
        </w:rPr>
      </w:pPr>
      <w:r w:rsidRPr="001E4B39">
        <w:rPr>
          <w:rFonts w:ascii="Times New Roman" w:eastAsia="Calibri" w:hAnsi="Times New Roman" w:cs="Times New Roman"/>
          <w:sz w:val="28"/>
          <w:szCs w:val="28"/>
          <w:shd w:val="clear" w:color="auto" w:fill="FFFFFF"/>
        </w:rPr>
        <w:t>В 2022 году ФАС России были реализованы следующие меры, направленные на обеспечение устойчивости социально значимых товарных рынков.</w:t>
      </w:r>
    </w:p>
    <w:p w14:paraId="5DC6E6CC" w14:textId="77777777" w:rsidR="005A65BF" w:rsidRPr="00EF38D2" w:rsidRDefault="00937F5C" w:rsidP="005A65BF">
      <w:pPr>
        <w:pStyle w:val="af0"/>
        <w:tabs>
          <w:tab w:val="left" w:pos="142"/>
        </w:tabs>
        <w:spacing w:beforeAutospacing="0" w:after="0" w:line="259" w:lineRule="auto"/>
        <w:ind w:firstLine="709"/>
        <w:jc w:val="both"/>
        <w:rPr>
          <w:b/>
          <w:i/>
          <w:sz w:val="28"/>
          <w:szCs w:val="28"/>
        </w:rPr>
      </w:pPr>
      <w:r w:rsidRPr="00EF38D2">
        <w:rPr>
          <w:b/>
          <w:i/>
          <w:sz w:val="28"/>
          <w:szCs w:val="28"/>
        </w:rPr>
        <w:t>Л</w:t>
      </w:r>
      <w:r w:rsidR="005A65BF" w:rsidRPr="00EF38D2">
        <w:rPr>
          <w:b/>
          <w:i/>
          <w:sz w:val="28"/>
          <w:szCs w:val="28"/>
        </w:rPr>
        <w:t>екарственны</w:t>
      </w:r>
      <w:r w:rsidRPr="00EF38D2">
        <w:rPr>
          <w:b/>
          <w:i/>
          <w:sz w:val="28"/>
          <w:szCs w:val="28"/>
        </w:rPr>
        <w:t>е</w:t>
      </w:r>
      <w:r w:rsidR="005A65BF" w:rsidRPr="00EF38D2">
        <w:rPr>
          <w:b/>
          <w:i/>
          <w:sz w:val="28"/>
          <w:szCs w:val="28"/>
        </w:rPr>
        <w:t xml:space="preserve"> препарат</w:t>
      </w:r>
      <w:r w:rsidRPr="00EF38D2">
        <w:rPr>
          <w:b/>
          <w:i/>
          <w:sz w:val="28"/>
          <w:szCs w:val="28"/>
        </w:rPr>
        <w:t>ы</w:t>
      </w:r>
      <w:r w:rsidR="005A65BF" w:rsidRPr="00EF38D2">
        <w:rPr>
          <w:b/>
          <w:i/>
          <w:sz w:val="28"/>
          <w:szCs w:val="28"/>
        </w:rPr>
        <w:t>, медицински</w:t>
      </w:r>
      <w:r w:rsidRPr="00EF38D2">
        <w:rPr>
          <w:b/>
          <w:i/>
          <w:sz w:val="28"/>
          <w:szCs w:val="28"/>
        </w:rPr>
        <w:t>е</w:t>
      </w:r>
      <w:r w:rsidR="005A65BF" w:rsidRPr="00EF38D2">
        <w:rPr>
          <w:b/>
          <w:i/>
          <w:sz w:val="28"/>
          <w:szCs w:val="28"/>
        </w:rPr>
        <w:t xml:space="preserve"> издели</w:t>
      </w:r>
      <w:r w:rsidRPr="00EF38D2">
        <w:rPr>
          <w:b/>
          <w:i/>
          <w:sz w:val="28"/>
          <w:szCs w:val="28"/>
        </w:rPr>
        <w:t>я</w:t>
      </w:r>
      <w:r w:rsidR="005A65BF" w:rsidRPr="00EF38D2">
        <w:rPr>
          <w:b/>
          <w:i/>
          <w:sz w:val="28"/>
          <w:szCs w:val="28"/>
        </w:rPr>
        <w:t xml:space="preserve"> и услуг</w:t>
      </w:r>
      <w:r w:rsidRPr="00EF38D2">
        <w:rPr>
          <w:b/>
          <w:i/>
          <w:sz w:val="28"/>
          <w:szCs w:val="28"/>
        </w:rPr>
        <w:t>и</w:t>
      </w:r>
    </w:p>
    <w:p w14:paraId="32910257" w14:textId="77777777" w:rsidR="005A65BF" w:rsidRPr="00EF38D2" w:rsidRDefault="005A65BF" w:rsidP="005A65BF">
      <w:pPr>
        <w:pStyle w:val="af0"/>
        <w:tabs>
          <w:tab w:val="left" w:pos="142"/>
        </w:tabs>
        <w:spacing w:beforeAutospacing="0" w:after="0" w:line="259" w:lineRule="auto"/>
        <w:ind w:firstLine="709"/>
        <w:jc w:val="both"/>
        <w:rPr>
          <w:sz w:val="28"/>
          <w:szCs w:val="28"/>
        </w:rPr>
      </w:pPr>
      <w:r w:rsidRPr="00EF38D2">
        <w:rPr>
          <w:sz w:val="28"/>
          <w:szCs w:val="28"/>
        </w:rPr>
        <w:t xml:space="preserve">В целях обеспечения населения Российской Федерации лекарственными препаратами </w:t>
      </w:r>
      <w:r w:rsidR="00BF2B89" w:rsidRPr="00EF38D2">
        <w:rPr>
          <w:sz w:val="28"/>
          <w:szCs w:val="28"/>
        </w:rPr>
        <w:t xml:space="preserve">утверждены </w:t>
      </w:r>
      <w:r w:rsidRPr="00EF38D2">
        <w:rPr>
          <w:sz w:val="28"/>
          <w:szCs w:val="28"/>
        </w:rPr>
        <w:t>распоряжения Правительства Российской Федерации от 28.12.2021 № 3915-р «О разрешении акционерному обществу «</w:t>
      </w:r>
      <w:proofErr w:type="spellStart"/>
      <w:r w:rsidRPr="00EF38D2">
        <w:rPr>
          <w:sz w:val="28"/>
          <w:szCs w:val="28"/>
        </w:rPr>
        <w:t>Фармасинтез</w:t>
      </w:r>
      <w:proofErr w:type="spellEnd"/>
      <w:r w:rsidRPr="00EF38D2">
        <w:rPr>
          <w:sz w:val="28"/>
          <w:szCs w:val="28"/>
        </w:rPr>
        <w:t>» использования изобретений без согласия патентообладателей в целях обеспечения населения Российской Федерации лекарственными препаратами с международным непатентованным наименованием «</w:t>
      </w:r>
      <w:proofErr w:type="spellStart"/>
      <w:r w:rsidRPr="00EF38D2">
        <w:rPr>
          <w:sz w:val="28"/>
          <w:szCs w:val="28"/>
        </w:rPr>
        <w:t>Ремдесивир</w:t>
      </w:r>
      <w:proofErr w:type="spellEnd"/>
      <w:r w:rsidRPr="00EF38D2">
        <w:rPr>
          <w:sz w:val="28"/>
          <w:szCs w:val="28"/>
        </w:rPr>
        <w:t>» и от 05.03.2022 № 429-р «О разрешении акционерному обществу «Р-</w:t>
      </w:r>
      <w:proofErr w:type="spellStart"/>
      <w:r w:rsidRPr="00EF38D2">
        <w:rPr>
          <w:sz w:val="28"/>
          <w:szCs w:val="28"/>
        </w:rPr>
        <w:t>Фарм</w:t>
      </w:r>
      <w:proofErr w:type="spellEnd"/>
      <w:r w:rsidRPr="00EF38D2">
        <w:rPr>
          <w:sz w:val="28"/>
          <w:szCs w:val="28"/>
        </w:rPr>
        <w:t>» использования изобретений без согласия патентообладателей с международным непатентованным наименованием «</w:t>
      </w:r>
      <w:proofErr w:type="spellStart"/>
      <w:r w:rsidRPr="00EF38D2">
        <w:rPr>
          <w:sz w:val="28"/>
          <w:szCs w:val="28"/>
        </w:rPr>
        <w:t>Ремдесивир</w:t>
      </w:r>
      <w:proofErr w:type="spellEnd"/>
      <w:r w:rsidRPr="00EF38D2">
        <w:rPr>
          <w:sz w:val="28"/>
          <w:szCs w:val="28"/>
        </w:rPr>
        <w:t>», что позволило обеспечить систему здравоохранения Российской Федерации не имеющим аналогов лекарственным препаратом, применяемым для лечения тяжелых форм COVID-19. Достигнутая экономия при централизованных закупках от принятия этих решений составила в 2022 году более 30 млрд рублей.</w:t>
      </w:r>
    </w:p>
    <w:p w14:paraId="0013A278" w14:textId="77777777" w:rsidR="005A65BF" w:rsidRPr="00EF38D2" w:rsidRDefault="005A65BF" w:rsidP="005A65BF">
      <w:pPr>
        <w:pStyle w:val="af0"/>
        <w:tabs>
          <w:tab w:val="left" w:pos="142"/>
        </w:tabs>
        <w:spacing w:beforeAutospacing="0" w:after="0" w:line="259" w:lineRule="auto"/>
        <w:ind w:firstLine="709"/>
        <w:jc w:val="both"/>
        <w:rPr>
          <w:sz w:val="28"/>
          <w:szCs w:val="28"/>
        </w:rPr>
      </w:pPr>
      <w:r w:rsidRPr="00EF38D2">
        <w:rPr>
          <w:sz w:val="28"/>
          <w:szCs w:val="28"/>
        </w:rPr>
        <w:t xml:space="preserve">Правительством Российской Федерации принято разработанное ФАС России постановление от 25.05.2022 № 947 «Об использовании изобретения для производства на территории Российской Федерации </w:t>
      </w:r>
      <w:r w:rsidRPr="00EF38D2">
        <w:rPr>
          <w:sz w:val="28"/>
          <w:szCs w:val="28"/>
        </w:rPr>
        <w:lastRenderedPageBreak/>
        <w:t>лекарственного средства в целях его экспорта без согласия патентообладателя» (включает в себя пр</w:t>
      </w:r>
      <w:r w:rsidR="00D51AFF" w:rsidRPr="00EF38D2">
        <w:rPr>
          <w:sz w:val="28"/>
          <w:szCs w:val="28"/>
        </w:rPr>
        <w:t>авила принятия такого решения и </w:t>
      </w:r>
      <w:r w:rsidRPr="00EF38D2">
        <w:rPr>
          <w:sz w:val="28"/>
          <w:szCs w:val="28"/>
        </w:rPr>
        <w:t xml:space="preserve">прекращения его действия, а также методику определения размера соответствующей компенсации патентообладателю с порядком ее выплаты), которое имеет важное значение в условиях </w:t>
      </w:r>
      <w:proofErr w:type="spellStart"/>
      <w:r w:rsidRPr="00EF38D2">
        <w:rPr>
          <w:sz w:val="28"/>
          <w:szCs w:val="28"/>
        </w:rPr>
        <w:t>импортозамещения</w:t>
      </w:r>
      <w:proofErr w:type="spellEnd"/>
      <w:r w:rsidRPr="00EF38D2">
        <w:rPr>
          <w:sz w:val="28"/>
          <w:szCs w:val="28"/>
        </w:rPr>
        <w:t>.</w:t>
      </w:r>
    </w:p>
    <w:p w14:paraId="0C4C876D" w14:textId="77777777" w:rsidR="005A65BF" w:rsidRPr="00EF38D2" w:rsidRDefault="005A65BF" w:rsidP="005A65BF">
      <w:pPr>
        <w:tabs>
          <w:tab w:val="left" w:pos="142"/>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связи с введением в отношении Российской Федерации ограничительных мер экономического характера ФАС России участвовала в разработке следующих постановлений Правительства Российской Федерации: от 23.03.2022 № 440, от 01.04.2022 № 552, от 28.12.2022 № 2465, от 29.12.2022 № 2519, от 29.12.2022 № 2525.</w:t>
      </w:r>
    </w:p>
    <w:p w14:paraId="6EF40C0E" w14:textId="77777777" w:rsidR="005A65BF" w:rsidRPr="00EF38D2" w:rsidRDefault="005A65BF" w:rsidP="005A65BF">
      <w:pPr>
        <w:tabs>
          <w:tab w:val="left" w:pos="142"/>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Кроме того, предложения ФАС России нашли отражение в принятом Правительством Российской Федерации постановлении от 23.03.2022 № 444 «О внесении изменений в особенности государственного регулирования предельных отпускных цен производителей на лекарственные препараты, включенные в перечень жизненно необходимых и важнейших лекарственных препаратов», что обеспечило сохранение присутствия в России дефицитных лекарственных препаратов, включенных в перечень ЖНВЛП, путем сокращения сроков процедур перерегистрации цен на них, снижения порога определения их </w:t>
      </w:r>
      <w:proofErr w:type="spellStart"/>
      <w:r w:rsidRPr="00EF38D2">
        <w:rPr>
          <w:rFonts w:ascii="Times New Roman" w:hAnsi="Times New Roman" w:cs="Times New Roman"/>
          <w:sz w:val="28"/>
          <w:szCs w:val="28"/>
        </w:rPr>
        <w:t>дефектуры</w:t>
      </w:r>
      <w:proofErr w:type="spellEnd"/>
      <w:r w:rsidRPr="00EF38D2">
        <w:rPr>
          <w:rFonts w:ascii="Times New Roman" w:hAnsi="Times New Roman" w:cs="Times New Roman"/>
          <w:sz w:val="28"/>
          <w:szCs w:val="28"/>
        </w:rPr>
        <w:t xml:space="preserve"> (рисков </w:t>
      </w:r>
      <w:proofErr w:type="spellStart"/>
      <w:r w:rsidRPr="00EF38D2">
        <w:rPr>
          <w:rFonts w:ascii="Times New Roman" w:hAnsi="Times New Roman" w:cs="Times New Roman"/>
          <w:sz w:val="28"/>
          <w:szCs w:val="28"/>
        </w:rPr>
        <w:t>дефектуры</w:t>
      </w:r>
      <w:proofErr w:type="spellEnd"/>
      <w:r w:rsidRPr="00EF38D2">
        <w:rPr>
          <w:rFonts w:ascii="Times New Roman" w:hAnsi="Times New Roman" w:cs="Times New Roman"/>
          <w:sz w:val="28"/>
          <w:szCs w:val="28"/>
        </w:rPr>
        <w:t>), обеспечения возможности «дополнительной» индексации цен.</w:t>
      </w:r>
    </w:p>
    <w:p w14:paraId="237F6A12" w14:textId="77777777" w:rsidR="005A65BF" w:rsidRPr="00EF38D2" w:rsidRDefault="005A65BF" w:rsidP="005A65B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Кроме того, ФАС России совместно с Минздравом России и профессиональным сообществом разработаны изменения в постановление № 1771, которые направлены на дополнительное сокращение административных барьеров при перерегистрации цен, повышение прозрачности проводимых процедур, поддержку производителей </w:t>
      </w:r>
      <w:r w:rsidRPr="00EF38D2">
        <w:rPr>
          <w:rFonts w:ascii="Times New Roman" w:hAnsi="Times New Roman" w:cs="Times New Roman"/>
          <w:color w:val="000000"/>
          <w:sz w:val="28"/>
          <w:szCs w:val="28"/>
        </w:rPr>
        <w:t>лекарственных препаратов ценового сегмента до 500 руб. (в подавляющем большинстве случаев отечественного производства).</w:t>
      </w:r>
    </w:p>
    <w:p w14:paraId="6A14F50D" w14:textId="77777777" w:rsidR="005A65BF" w:rsidRPr="00EF38D2" w:rsidRDefault="005A65BF" w:rsidP="005A65BF">
      <w:pPr>
        <w:tabs>
          <w:tab w:val="left" w:pos="142"/>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ФАС России осуществляет экономический анализ цен на лекарственные препараты как в целях регистрации цен на лекарственные препараты, включенные в перечень ЖНВЛП, так и в рамках исполнения поручений Президента Российской Федерации и Правительства Российской Федерации. Ежегодно количество анализируемых цен увеличивается, достигнув </w:t>
      </w:r>
      <w:r w:rsidR="00276674" w:rsidRPr="00EF38D2">
        <w:rPr>
          <w:rFonts w:ascii="Times New Roman" w:hAnsi="Times New Roman" w:cs="Times New Roman"/>
          <w:sz w:val="28"/>
          <w:szCs w:val="28"/>
        </w:rPr>
        <w:br/>
      </w:r>
      <w:r w:rsidRPr="00EF38D2">
        <w:rPr>
          <w:rFonts w:ascii="Times New Roman" w:hAnsi="Times New Roman" w:cs="Times New Roman"/>
          <w:sz w:val="28"/>
          <w:szCs w:val="28"/>
        </w:rPr>
        <w:t>в 2022 году более 9 тысяч (ранее их количество составляло порядка 3–4 тысяч). Результатами такого экономического анализа являются: доступность лекарственных препаратов, равные условия их обращения, экономия бюджетных средств и личных средств граждан.</w:t>
      </w:r>
    </w:p>
    <w:p w14:paraId="4109DC9F" w14:textId="77777777" w:rsidR="005A65BF" w:rsidRPr="00EF38D2" w:rsidRDefault="005A65BF" w:rsidP="005A65B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итогам проведенной ФАС России работы, направленной на совершенствование формирования и ведения перечня ЖНВЛП, в августе 2022 года к перечню отнесены 35 лекарственных форм лекарственных препаратов, эквивалентных уже включенным в перечень (большинство из н</w:t>
      </w:r>
      <w:r w:rsidR="00D51AFF" w:rsidRPr="00EF38D2">
        <w:rPr>
          <w:rFonts w:ascii="Times New Roman" w:hAnsi="Times New Roman" w:cs="Times New Roman"/>
          <w:sz w:val="28"/>
          <w:szCs w:val="28"/>
        </w:rPr>
        <w:t>их реализовывались по завышенным</w:t>
      </w:r>
      <w:r w:rsidRPr="00EF38D2">
        <w:rPr>
          <w:rFonts w:ascii="Times New Roman" w:hAnsi="Times New Roman" w:cs="Times New Roman"/>
          <w:sz w:val="28"/>
          <w:szCs w:val="28"/>
        </w:rPr>
        <w:t xml:space="preserve"> ценам в обход ценового регулирования, </w:t>
      </w:r>
      <w:r w:rsidRPr="00EF38D2">
        <w:rPr>
          <w:rFonts w:ascii="Times New Roman" w:hAnsi="Times New Roman" w:cs="Times New Roman"/>
          <w:sz w:val="28"/>
          <w:szCs w:val="28"/>
        </w:rPr>
        <w:lastRenderedPageBreak/>
        <w:t>например, востребованный лекарственный препарат «</w:t>
      </w:r>
      <w:proofErr w:type="spellStart"/>
      <w:r w:rsidRPr="00EF38D2">
        <w:rPr>
          <w:rFonts w:ascii="Times New Roman" w:hAnsi="Times New Roman" w:cs="Times New Roman"/>
          <w:sz w:val="28"/>
          <w:szCs w:val="28"/>
        </w:rPr>
        <w:t>Феназепам</w:t>
      </w:r>
      <w:proofErr w:type="spellEnd"/>
      <w:r w:rsidRPr="00EF38D2">
        <w:rPr>
          <w:rFonts w:ascii="Times New Roman" w:hAnsi="Times New Roman" w:cs="Times New Roman"/>
          <w:sz w:val="28"/>
          <w:szCs w:val="28"/>
        </w:rPr>
        <w:t xml:space="preserve">» в отдельной </w:t>
      </w:r>
      <w:proofErr w:type="spellStart"/>
      <w:r w:rsidRPr="00EF38D2">
        <w:rPr>
          <w:rFonts w:ascii="Times New Roman" w:hAnsi="Times New Roman" w:cs="Times New Roman"/>
          <w:sz w:val="28"/>
          <w:szCs w:val="28"/>
        </w:rPr>
        <w:t>таблетированной</w:t>
      </w:r>
      <w:proofErr w:type="spellEnd"/>
      <w:r w:rsidRPr="00EF38D2">
        <w:rPr>
          <w:rFonts w:ascii="Times New Roman" w:hAnsi="Times New Roman" w:cs="Times New Roman"/>
          <w:sz w:val="28"/>
          <w:szCs w:val="28"/>
        </w:rPr>
        <w:t xml:space="preserve"> лекарственной форме), тем самым обеспечив равные условия обращения эквивалентных лекарственных препаратов в России, снизив на них цены. Так, например, цена продажи в аптеке, указанная в одном из обращений граждан, составляла 879 руб. в Кемеровской области, после включения в перечень аптечная цена на «</w:t>
      </w:r>
      <w:proofErr w:type="spellStart"/>
      <w:r w:rsidRPr="00EF38D2">
        <w:rPr>
          <w:rFonts w:ascii="Times New Roman" w:hAnsi="Times New Roman" w:cs="Times New Roman"/>
          <w:sz w:val="28"/>
          <w:szCs w:val="28"/>
        </w:rPr>
        <w:t>Феназепам</w:t>
      </w:r>
      <w:proofErr w:type="spellEnd"/>
      <w:r w:rsidRPr="00EF38D2">
        <w:rPr>
          <w:rFonts w:ascii="Times New Roman" w:hAnsi="Times New Roman" w:cs="Times New Roman"/>
          <w:sz w:val="28"/>
          <w:szCs w:val="28"/>
        </w:rPr>
        <w:t>» в данном регионе не может превышать 369,60 руб.</w:t>
      </w:r>
    </w:p>
    <w:p w14:paraId="3261A4FE" w14:textId="77777777" w:rsidR="005A65BF" w:rsidRPr="00EF38D2" w:rsidRDefault="005A65BF" w:rsidP="005A65B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опубликовано разъяснение о формировании документации на закупку лекарственных препаратов с МНН «</w:t>
      </w:r>
      <w:proofErr w:type="spellStart"/>
      <w:r w:rsidRPr="00EF38D2">
        <w:rPr>
          <w:rFonts w:ascii="Times New Roman" w:hAnsi="Times New Roman" w:cs="Times New Roman"/>
          <w:sz w:val="28"/>
          <w:szCs w:val="28"/>
        </w:rPr>
        <w:t>Адалимумаб</w:t>
      </w:r>
      <w:proofErr w:type="spellEnd"/>
      <w:r w:rsidRPr="00EF38D2">
        <w:rPr>
          <w:rFonts w:ascii="Times New Roman" w:hAnsi="Times New Roman" w:cs="Times New Roman"/>
          <w:sz w:val="28"/>
          <w:szCs w:val="28"/>
        </w:rPr>
        <w:t>» для государственных и муниципальных нужд.</w:t>
      </w:r>
    </w:p>
    <w:p w14:paraId="670366F5" w14:textId="77777777" w:rsidR="00433E00" w:rsidRPr="00EF38D2" w:rsidRDefault="00937F5C" w:rsidP="005A65BF">
      <w:pPr>
        <w:spacing w:after="0"/>
        <w:ind w:firstLine="709"/>
        <w:jc w:val="both"/>
        <w:rPr>
          <w:rFonts w:ascii="Times New Roman" w:hAnsi="Times New Roman" w:cs="Times New Roman"/>
          <w:i/>
          <w:sz w:val="28"/>
          <w:szCs w:val="28"/>
        </w:rPr>
      </w:pPr>
      <w:r w:rsidRPr="00EF38D2">
        <w:rPr>
          <w:rFonts w:ascii="Times New Roman" w:hAnsi="Times New Roman" w:cs="Times New Roman"/>
          <w:b/>
          <w:i/>
          <w:sz w:val="28"/>
          <w:szCs w:val="28"/>
        </w:rPr>
        <w:t>С</w:t>
      </w:r>
      <w:r w:rsidR="00433E00" w:rsidRPr="00EF38D2">
        <w:rPr>
          <w:rFonts w:ascii="Times New Roman" w:hAnsi="Times New Roman" w:cs="Times New Roman"/>
          <w:b/>
          <w:i/>
          <w:sz w:val="28"/>
          <w:szCs w:val="28"/>
        </w:rPr>
        <w:t>оциально значимы</w:t>
      </w:r>
      <w:r w:rsidRPr="00EF38D2">
        <w:rPr>
          <w:rFonts w:ascii="Times New Roman" w:hAnsi="Times New Roman" w:cs="Times New Roman"/>
          <w:b/>
          <w:i/>
          <w:sz w:val="28"/>
          <w:szCs w:val="28"/>
        </w:rPr>
        <w:t>е</w:t>
      </w:r>
      <w:r w:rsidR="00433E00" w:rsidRPr="00EF38D2">
        <w:rPr>
          <w:rFonts w:ascii="Times New Roman" w:hAnsi="Times New Roman" w:cs="Times New Roman"/>
          <w:b/>
          <w:i/>
          <w:sz w:val="28"/>
          <w:szCs w:val="28"/>
        </w:rPr>
        <w:t xml:space="preserve"> продовольственны</w:t>
      </w:r>
      <w:r w:rsidRPr="00EF38D2">
        <w:rPr>
          <w:rFonts w:ascii="Times New Roman" w:hAnsi="Times New Roman" w:cs="Times New Roman"/>
          <w:b/>
          <w:i/>
          <w:sz w:val="28"/>
          <w:szCs w:val="28"/>
        </w:rPr>
        <w:t>е</w:t>
      </w:r>
      <w:r w:rsidR="00433E00" w:rsidRPr="00EF38D2">
        <w:rPr>
          <w:rFonts w:ascii="Times New Roman" w:hAnsi="Times New Roman" w:cs="Times New Roman"/>
          <w:b/>
          <w:i/>
          <w:sz w:val="28"/>
          <w:szCs w:val="28"/>
        </w:rPr>
        <w:t xml:space="preserve"> товар</w:t>
      </w:r>
      <w:r w:rsidRPr="00EF38D2">
        <w:rPr>
          <w:rFonts w:ascii="Times New Roman" w:hAnsi="Times New Roman" w:cs="Times New Roman"/>
          <w:b/>
          <w:i/>
          <w:sz w:val="28"/>
          <w:szCs w:val="28"/>
        </w:rPr>
        <w:t>ы</w:t>
      </w:r>
    </w:p>
    <w:p w14:paraId="0891B82C" w14:textId="77777777" w:rsidR="005A65BF" w:rsidRPr="00EF38D2" w:rsidRDefault="005A65BF" w:rsidP="005A65B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Во исполнение пункта 7 </w:t>
      </w:r>
      <w:r w:rsidR="001528EA" w:rsidRPr="00EF38D2">
        <w:rPr>
          <w:rFonts w:ascii="Times New Roman" w:hAnsi="Times New Roman" w:cs="Times New Roman"/>
          <w:sz w:val="28"/>
          <w:szCs w:val="28"/>
        </w:rPr>
        <w:t>п</w:t>
      </w:r>
      <w:r w:rsidRPr="00EF38D2">
        <w:rPr>
          <w:rFonts w:ascii="Times New Roman" w:hAnsi="Times New Roman" w:cs="Times New Roman"/>
          <w:sz w:val="28"/>
          <w:szCs w:val="28"/>
        </w:rPr>
        <w:t xml:space="preserve">ротокола совещания </w:t>
      </w:r>
      <w:r w:rsidR="00382376" w:rsidRPr="00EF38D2">
        <w:rPr>
          <w:rFonts w:ascii="Times New Roman" w:hAnsi="Times New Roman" w:cs="Times New Roman"/>
          <w:sz w:val="28"/>
          <w:szCs w:val="28"/>
        </w:rPr>
        <w:t>в</w:t>
      </w:r>
      <w:r w:rsidRPr="00EF38D2">
        <w:rPr>
          <w:rFonts w:ascii="Times New Roman" w:hAnsi="Times New Roman" w:cs="Times New Roman"/>
          <w:sz w:val="28"/>
          <w:szCs w:val="28"/>
        </w:rPr>
        <w:t xml:space="preserve"> Правительств</w:t>
      </w:r>
      <w:r w:rsidR="00382376" w:rsidRPr="00EF38D2">
        <w:rPr>
          <w:rFonts w:ascii="Times New Roman" w:hAnsi="Times New Roman" w:cs="Times New Roman"/>
          <w:sz w:val="28"/>
          <w:szCs w:val="28"/>
        </w:rPr>
        <w:t>е</w:t>
      </w:r>
      <w:r w:rsidRPr="00EF38D2">
        <w:rPr>
          <w:rFonts w:ascii="Times New Roman" w:hAnsi="Times New Roman" w:cs="Times New Roman"/>
          <w:sz w:val="28"/>
          <w:szCs w:val="28"/>
        </w:rPr>
        <w:t xml:space="preserve"> Российской Федерации об</w:t>
      </w:r>
      <w:r w:rsidR="00382376"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осуществлении в соответствии со сферами ведения мониторинга потребительских цен на социально значимые товары </w:t>
      </w:r>
      <w:r w:rsidR="00276674" w:rsidRPr="00EF38D2">
        <w:rPr>
          <w:rFonts w:ascii="Times New Roman" w:hAnsi="Times New Roman" w:cs="Times New Roman"/>
          <w:sz w:val="28"/>
          <w:szCs w:val="28"/>
        </w:rPr>
        <w:br/>
      </w:r>
      <w:r w:rsidRPr="00EF38D2">
        <w:rPr>
          <w:rFonts w:ascii="Times New Roman" w:hAnsi="Times New Roman" w:cs="Times New Roman"/>
          <w:sz w:val="28"/>
          <w:szCs w:val="28"/>
        </w:rPr>
        <w:t>ФАС России осуществляется ежедневный м</w:t>
      </w:r>
      <w:r w:rsidR="00D51AFF" w:rsidRPr="00EF38D2">
        <w:rPr>
          <w:rFonts w:ascii="Times New Roman" w:hAnsi="Times New Roman" w:cs="Times New Roman"/>
          <w:sz w:val="28"/>
          <w:szCs w:val="28"/>
        </w:rPr>
        <w:t>ониторинг обращений по ценам на </w:t>
      </w:r>
      <w:r w:rsidRPr="00EF38D2">
        <w:rPr>
          <w:rFonts w:ascii="Times New Roman" w:hAnsi="Times New Roman" w:cs="Times New Roman"/>
          <w:sz w:val="28"/>
          <w:szCs w:val="28"/>
        </w:rPr>
        <w:t>социально значимые продовольственные товары, по результатам которого при выявлении признаков нарушения антимонопольного законодательства принимаются меры антимонопольного реагирования.</w:t>
      </w:r>
    </w:p>
    <w:p w14:paraId="59532A6D" w14:textId="77777777" w:rsidR="005A65BF" w:rsidRPr="00EF38D2" w:rsidRDefault="005A65BF" w:rsidP="005A65B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За 2022 год в антимонопольные органы поступило рекордное количество письменных и устных обращений граждан по вопросам роста цен на потребительские товары. Только по ценам на продукты питания на «горячую линию» центрального аппарата ФАС России с марта до конца 2022 года поступило 22 258 обращений граждан. Работа «горячей линии» также была организована во всех территориальных органах, которые принимали устные сообщения и осуществляли консультирование граждан в режиме дежурства семь дней в неделю. Поступающие на «горячие линии» сообщения еженедельно анализируются в целях своевременного принятия мер антимонопольного реагирования на товарных рынках.</w:t>
      </w:r>
    </w:p>
    <w:p w14:paraId="668F8B82" w14:textId="77777777" w:rsidR="005A65BF" w:rsidRPr="00EF38D2" w:rsidRDefault="005A65BF" w:rsidP="00496296">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Еще значительное число обращ</w:t>
      </w:r>
      <w:r w:rsidR="00276674" w:rsidRPr="00EF38D2">
        <w:rPr>
          <w:rFonts w:ascii="Times New Roman" w:hAnsi="Times New Roman" w:cs="Times New Roman"/>
          <w:sz w:val="28"/>
          <w:szCs w:val="28"/>
        </w:rPr>
        <w:t>ений граждан по вопросам цен</w:t>
      </w:r>
      <w:r w:rsidR="00276674" w:rsidRPr="00EF38D2">
        <w:rPr>
          <w:rFonts w:ascii="Times New Roman" w:hAnsi="Times New Roman" w:cs="Times New Roman"/>
          <w:sz w:val="28"/>
          <w:szCs w:val="28"/>
        </w:rPr>
        <w:br/>
      </w:r>
      <w:r w:rsidR="00276674" w:rsidRPr="00EF38D2">
        <w:rPr>
          <w:rFonts w:ascii="Times New Roman" w:hAnsi="Times New Roman" w:cs="Times New Roman"/>
          <w:spacing w:val="-4"/>
          <w:sz w:val="28"/>
          <w:szCs w:val="28"/>
        </w:rPr>
        <w:t xml:space="preserve">на </w:t>
      </w:r>
      <w:r w:rsidRPr="00EF38D2">
        <w:rPr>
          <w:rFonts w:ascii="Times New Roman" w:hAnsi="Times New Roman" w:cs="Times New Roman"/>
          <w:spacing w:val="-4"/>
          <w:sz w:val="28"/>
          <w:szCs w:val="28"/>
        </w:rPr>
        <w:t>продукты питания поступало через систему электронного документооборота</w:t>
      </w:r>
      <w:r w:rsidRPr="00EF38D2">
        <w:rPr>
          <w:rFonts w:ascii="Times New Roman" w:hAnsi="Times New Roman" w:cs="Times New Roman"/>
          <w:sz w:val="28"/>
          <w:szCs w:val="28"/>
        </w:rPr>
        <w:t xml:space="preserve"> – около 13 тыс. обращений. Наибольшее количество обращений поступило</w:t>
      </w:r>
      <w:r w:rsidR="00276674" w:rsidRPr="00EF38D2">
        <w:rPr>
          <w:rFonts w:ascii="Times New Roman" w:hAnsi="Times New Roman" w:cs="Times New Roman"/>
          <w:sz w:val="28"/>
          <w:szCs w:val="28"/>
        </w:rPr>
        <w:br/>
      </w:r>
      <w:r w:rsidRPr="00EF38D2">
        <w:rPr>
          <w:rFonts w:ascii="Times New Roman" w:hAnsi="Times New Roman" w:cs="Times New Roman"/>
          <w:sz w:val="28"/>
          <w:szCs w:val="28"/>
        </w:rPr>
        <w:t>в марте 2022 года, затем ценовая ситуация постепенно стабилизировалась</w:t>
      </w:r>
      <w:r w:rsidR="00276674" w:rsidRPr="00EF38D2">
        <w:rPr>
          <w:rFonts w:ascii="Times New Roman" w:hAnsi="Times New Roman" w:cs="Times New Roman"/>
          <w:sz w:val="28"/>
          <w:szCs w:val="28"/>
        </w:rPr>
        <w:t xml:space="preserve">, </w:t>
      </w:r>
      <w:r w:rsidR="00276674" w:rsidRPr="00EF38D2">
        <w:rPr>
          <w:rFonts w:ascii="Times New Roman" w:hAnsi="Times New Roman" w:cs="Times New Roman"/>
          <w:sz w:val="28"/>
          <w:szCs w:val="28"/>
        </w:rPr>
        <w:br/>
        <w:t xml:space="preserve">а количество поступающих обращений </w:t>
      </w:r>
      <w:r w:rsidRPr="00EF38D2">
        <w:rPr>
          <w:rFonts w:ascii="Times New Roman" w:hAnsi="Times New Roman" w:cs="Times New Roman"/>
          <w:sz w:val="28"/>
          <w:szCs w:val="28"/>
        </w:rPr>
        <w:t>существенно сократилось.</w:t>
      </w:r>
    </w:p>
    <w:p w14:paraId="2BE7FA5B" w14:textId="77777777" w:rsidR="005A65BF" w:rsidRPr="00EF38D2" w:rsidRDefault="005A65BF" w:rsidP="00496296">
      <w:pPr>
        <w:autoSpaceDN w:val="0"/>
        <w:spacing w:after="0" w:line="269" w:lineRule="auto"/>
        <w:ind w:firstLine="709"/>
        <w:jc w:val="both"/>
        <w:rPr>
          <w:rFonts w:ascii="Times New Roman" w:eastAsia="Calibri" w:hAnsi="Times New Roman" w:cs="Times New Roman"/>
          <w:sz w:val="28"/>
          <w:szCs w:val="28"/>
          <w:lang w:eastAsia="zh-CN"/>
        </w:rPr>
      </w:pPr>
      <w:r w:rsidRPr="00EF38D2">
        <w:rPr>
          <w:rFonts w:ascii="Times New Roman" w:eastAsia="Calibri" w:hAnsi="Times New Roman" w:cs="Times New Roman"/>
          <w:sz w:val="28"/>
          <w:szCs w:val="28"/>
          <w:lang w:eastAsia="zh-CN"/>
        </w:rPr>
        <w:t xml:space="preserve">В связи с </w:t>
      </w:r>
      <w:r w:rsidRPr="00EF38D2">
        <w:rPr>
          <w:rFonts w:ascii="Times New Roman" w:eastAsia="Calibri" w:hAnsi="Times New Roman" w:cs="Times New Roman"/>
          <w:sz w:val="28"/>
          <w:szCs w:val="28"/>
          <w:u w:val="single"/>
          <w:lang w:eastAsia="zh-CN"/>
        </w:rPr>
        <w:t>ростом цен на сахар</w:t>
      </w:r>
      <w:r w:rsidRPr="00EF38D2">
        <w:rPr>
          <w:rFonts w:ascii="Times New Roman" w:eastAsia="Calibri" w:hAnsi="Times New Roman" w:cs="Times New Roman"/>
          <w:sz w:val="28"/>
          <w:szCs w:val="28"/>
          <w:lang w:eastAsia="zh-CN"/>
        </w:rPr>
        <w:t xml:space="preserve"> во исполнение протокола заседания Межведомственной рабочей группы в целях стабилизации цен на сахар ФАС России совместно с Минсельхозом России направлены рекомендации производителям сахара, предусматривающие корректировку (принятие) документов, регламентирующих торгово-сбытовую политику по реализации сахара белого в организации розничной торговли.</w:t>
      </w:r>
    </w:p>
    <w:p w14:paraId="7D7C3FC2" w14:textId="77777777" w:rsidR="005A65BF" w:rsidRPr="00EF38D2" w:rsidRDefault="005A65BF" w:rsidP="00496296">
      <w:pPr>
        <w:autoSpaceDN w:val="0"/>
        <w:spacing w:after="0" w:line="269" w:lineRule="auto"/>
        <w:ind w:firstLine="709"/>
        <w:jc w:val="both"/>
        <w:rPr>
          <w:rFonts w:ascii="Times New Roman" w:eastAsia="Calibri" w:hAnsi="Times New Roman" w:cs="Times New Roman"/>
          <w:sz w:val="28"/>
          <w:szCs w:val="28"/>
          <w:lang w:eastAsia="zh-CN"/>
        </w:rPr>
      </w:pPr>
      <w:r w:rsidRPr="00EF38D2">
        <w:rPr>
          <w:rFonts w:ascii="Times New Roman" w:eastAsia="Calibri" w:hAnsi="Times New Roman" w:cs="Times New Roman"/>
          <w:sz w:val="28"/>
          <w:szCs w:val="28"/>
          <w:lang w:eastAsia="zh-CN"/>
        </w:rPr>
        <w:t xml:space="preserve">Кроме того, ФАС России направлено письмо производителям сахара о необходимости участниками рынка проявить социальную ответственность, </w:t>
      </w:r>
      <w:r w:rsidRPr="00EF38D2">
        <w:rPr>
          <w:rFonts w:ascii="Times New Roman" w:eastAsia="Calibri" w:hAnsi="Times New Roman" w:cs="Times New Roman"/>
          <w:sz w:val="28"/>
          <w:szCs w:val="28"/>
          <w:lang w:eastAsia="zh-CN"/>
        </w:rPr>
        <w:lastRenderedPageBreak/>
        <w:t>в том числе в вопросе ответственного ценообразования, включая недопущение создания искусственного дефицита сахара на рынке, который может привести к дальнейшему росту цен.</w:t>
      </w:r>
    </w:p>
    <w:p w14:paraId="22A6F95A" w14:textId="77777777" w:rsidR="005A65BF" w:rsidRPr="00EF38D2" w:rsidRDefault="005A65BF" w:rsidP="00496296">
      <w:pPr>
        <w:autoSpaceDN w:val="0"/>
        <w:spacing w:after="0" w:line="269" w:lineRule="auto"/>
        <w:ind w:firstLine="709"/>
        <w:jc w:val="both"/>
        <w:rPr>
          <w:rFonts w:ascii="Times New Roman" w:eastAsia="Calibri" w:hAnsi="Times New Roman" w:cs="Times New Roman"/>
          <w:sz w:val="28"/>
          <w:szCs w:val="28"/>
          <w:lang w:eastAsia="zh-CN"/>
        </w:rPr>
      </w:pPr>
      <w:r w:rsidRPr="00EF38D2">
        <w:rPr>
          <w:rFonts w:ascii="Times New Roman" w:eastAsia="Calibri" w:hAnsi="Times New Roman" w:cs="Times New Roman"/>
          <w:sz w:val="28"/>
          <w:szCs w:val="28"/>
          <w:lang w:eastAsia="zh-CN"/>
        </w:rPr>
        <w:t>В целях недопущения необоснованной задержки отгрузки сахара белого в объекты розничной торговли по поручению Правительства Российской Федерации ФА</w:t>
      </w:r>
      <w:r w:rsidR="00701F28" w:rsidRPr="00EF38D2">
        <w:rPr>
          <w:rFonts w:ascii="Times New Roman" w:eastAsia="Calibri" w:hAnsi="Times New Roman" w:cs="Times New Roman"/>
          <w:sz w:val="28"/>
          <w:szCs w:val="28"/>
          <w:lang w:eastAsia="zh-CN"/>
        </w:rPr>
        <w:t>С России совместно с </w:t>
      </w:r>
      <w:proofErr w:type="spellStart"/>
      <w:r w:rsidR="00701F28" w:rsidRPr="00EF38D2">
        <w:rPr>
          <w:rFonts w:ascii="Times New Roman" w:eastAsia="Calibri" w:hAnsi="Times New Roman" w:cs="Times New Roman"/>
          <w:sz w:val="28"/>
          <w:szCs w:val="28"/>
          <w:lang w:eastAsia="zh-CN"/>
        </w:rPr>
        <w:t>Минпромтор</w:t>
      </w:r>
      <w:r w:rsidRPr="00EF38D2">
        <w:rPr>
          <w:rFonts w:ascii="Times New Roman" w:eastAsia="Calibri" w:hAnsi="Times New Roman" w:cs="Times New Roman"/>
          <w:sz w:val="28"/>
          <w:szCs w:val="28"/>
          <w:lang w:eastAsia="zh-CN"/>
        </w:rPr>
        <w:t>гом</w:t>
      </w:r>
      <w:proofErr w:type="spellEnd"/>
      <w:r w:rsidRPr="00EF38D2">
        <w:rPr>
          <w:rFonts w:ascii="Times New Roman" w:eastAsia="Calibri" w:hAnsi="Times New Roman" w:cs="Times New Roman"/>
          <w:sz w:val="28"/>
          <w:szCs w:val="28"/>
          <w:lang w:eastAsia="zh-CN"/>
        </w:rPr>
        <w:t xml:space="preserve"> России, Минсельхозом России и органами исполнительной власти субъектов Российской Федерации проведены проверки производителей и дистрибьют</w:t>
      </w:r>
      <w:r w:rsidR="00276674" w:rsidRPr="00EF38D2">
        <w:rPr>
          <w:rFonts w:ascii="Times New Roman" w:eastAsia="Calibri" w:hAnsi="Times New Roman" w:cs="Times New Roman"/>
          <w:sz w:val="28"/>
          <w:szCs w:val="28"/>
          <w:lang w:eastAsia="zh-CN"/>
        </w:rPr>
        <w:t>о</w:t>
      </w:r>
      <w:r w:rsidRPr="00EF38D2">
        <w:rPr>
          <w:rFonts w:ascii="Times New Roman" w:eastAsia="Calibri" w:hAnsi="Times New Roman" w:cs="Times New Roman"/>
          <w:sz w:val="28"/>
          <w:szCs w:val="28"/>
          <w:lang w:eastAsia="zh-CN"/>
        </w:rPr>
        <w:t>ров сахара.</w:t>
      </w:r>
    </w:p>
    <w:p w14:paraId="4E6898C3" w14:textId="77777777" w:rsidR="005A65BF" w:rsidRPr="00EF38D2" w:rsidRDefault="005A65BF" w:rsidP="00496296">
      <w:pPr>
        <w:autoSpaceDN w:val="0"/>
        <w:spacing w:after="0" w:line="269" w:lineRule="auto"/>
        <w:ind w:firstLine="709"/>
        <w:jc w:val="both"/>
        <w:rPr>
          <w:rFonts w:ascii="Times New Roman" w:eastAsia="Calibri" w:hAnsi="Times New Roman" w:cs="Times New Roman"/>
          <w:sz w:val="28"/>
          <w:szCs w:val="28"/>
          <w:lang w:val="x-none" w:eastAsia="zh-CN"/>
        </w:rPr>
      </w:pPr>
      <w:r w:rsidRPr="00EF38D2">
        <w:rPr>
          <w:rFonts w:ascii="Times New Roman" w:eastAsia="Calibri" w:hAnsi="Times New Roman" w:cs="Times New Roman"/>
          <w:sz w:val="28"/>
          <w:szCs w:val="28"/>
          <w:lang w:val="x-none" w:eastAsia="zh-CN"/>
        </w:rPr>
        <w:t>Причинами повышения цен на сахар белый являлись: большое количество посредников (перекупщиков) в цепочке реализации, что</w:t>
      </w:r>
      <w:r w:rsidRPr="00EF38D2">
        <w:rPr>
          <w:rFonts w:ascii="Times New Roman" w:eastAsia="Calibri" w:hAnsi="Times New Roman" w:cs="Times New Roman"/>
          <w:sz w:val="28"/>
          <w:szCs w:val="28"/>
          <w:lang w:eastAsia="zh-CN"/>
        </w:rPr>
        <w:t> </w:t>
      </w:r>
      <w:r w:rsidRPr="00EF38D2">
        <w:rPr>
          <w:rFonts w:ascii="Times New Roman" w:eastAsia="Calibri" w:hAnsi="Times New Roman" w:cs="Times New Roman"/>
          <w:sz w:val="28"/>
          <w:szCs w:val="28"/>
          <w:lang w:val="x-none" w:eastAsia="zh-CN"/>
        </w:rPr>
        <w:t>в</w:t>
      </w:r>
      <w:r w:rsidRPr="00EF38D2">
        <w:rPr>
          <w:rFonts w:ascii="Times New Roman" w:eastAsia="Calibri" w:hAnsi="Times New Roman" w:cs="Times New Roman"/>
          <w:sz w:val="28"/>
          <w:szCs w:val="28"/>
          <w:lang w:eastAsia="zh-CN"/>
        </w:rPr>
        <w:t> </w:t>
      </w:r>
      <w:r w:rsidRPr="00EF38D2">
        <w:rPr>
          <w:rFonts w:ascii="Times New Roman" w:eastAsia="Calibri" w:hAnsi="Times New Roman" w:cs="Times New Roman"/>
          <w:sz w:val="28"/>
          <w:szCs w:val="28"/>
          <w:lang w:val="x-none" w:eastAsia="zh-CN"/>
        </w:rPr>
        <w:t xml:space="preserve">значительной степени определяло его высокую конечную стоимость; повышение цен заводами-изготовителями до 45 % в связи с ростом себестоимости производства сахара; повышение стоимости автомобильных перевозок </w:t>
      </w:r>
      <w:r w:rsidRPr="00EF38D2">
        <w:rPr>
          <w:rFonts w:ascii="Times New Roman" w:eastAsia="Calibri" w:hAnsi="Times New Roman" w:cs="Times New Roman"/>
          <w:sz w:val="28"/>
          <w:szCs w:val="28"/>
          <w:lang w:eastAsia="zh-CN"/>
        </w:rPr>
        <w:t>и</w:t>
      </w:r>
      <w:r w:rsidRPr="00EF38D2">
        <w:rPr>
          <w:rFonts w:ascii="Times New Roman" w:eastAsia="Calibri" w:hAnsi="Times New Roman" w:cs="Times New Roman"/>
          <w:sz w:val="28"/>
          <w:szCs w:val="28"/>
          <w:lang w:val="x-none" w:eastAsia="zh-CN"/>
        </w:rPr>
        <w:t xml:space="preserve"> материалов для фасовки (пленка, поддоны, бумага), стоимости банковского финансирования с 12 % до 30 % в зависимости от</w:t>
      </w:r>
      <w:r w:rsidRPr="00EF38D2">
        <w:rPr>
          <w:rFonts w:ascii="Times New Roman" w:eastAsia="Calibri" w:hAnsi="Times New Roman" w:cs="Times New Roman"/>
          <w:sz w:val="28"/>
          <w:szCs w:val="28"/>
          <w:lang w:eastAsia="zh-CN"/>
        </w:rPr>
        <w:t> </w:t>
      </w:r>
      <w:r w:rsidRPr="00EF38D2">
        <w:rPr>
          <w:rFonts w:ascii="Times New Roman" w:eastAsia="Calibri" w:hAnsi="Times New Roman" w:cs="Times New Roman"/>
          <w:sz w:val="28"/>
          <w:szCs w:val="28"/>
          <w:lang w:val="x-none" w:eastAsia="zh-CN"/>
        </w:rPr>
        <w:t>банка-партнера; неспособность заводов удовлетворить ажиотажный спрос, что повлекло за</w:t>
      </w:r>
      <w:r w:rsidRPr="00EF38D2">
        <w:rPr>
          <w:rFonts w:ascii="Times New Roman" w:eastAsia="Calibri" w:hAnsi="Times New Roman" w:cs="Times New Roman"/>
          <w:sz w:val="28"/>
          <w:szCs w:val="28"/>
          <w:lang w:eastAsia="zh-CN"/>
        </w:rPr>
        <w:t> </w:t>
      </w:r>
      <w:r w:rsidRPr="00EF38D2">
        <w:rPr>
          <w:rFonts w:ascii="Times New Roman" w:eastAsia="Calibri" w:hAnsi="Times New Roman" w:cs="Times New Roman"/>
          <w:sz w:val="28"/>
          <w:szCs w:val="28"/>
          <w:lang w:val="x-none" w:eastAsia="zh-CN"/>
        </w:rPr>
        <w:t>собой повышение стоимости сахара при покупке его</w:t>
      </w:r>
      <w:r w:rsidRPr="00EF38D2">
        <w:rPr>
          <w:rFonts w:ascii="Times New Roman" w:eastAsia="Calibri" w:hAnsi="Times New Roman" w:cs="Times New Roman"/>
          <w:sz w:val="28"/>
          <w:szCs w:val="28"/>
          <w:lang w:eastAsia="zh-CN"/>
        </w:rPr>
        <w:t xml:space="preserve"> </w:t>
      </w:r>
      <w:r w:rsidRPr="00EF38D2">
        <w:rPr>
          <w:rFonts w:ascii="Times New Roman" w:eastAsia="Calibri" w:hAnsi="Times New Roman" w:cs="Times New Roman"/>
          <w:sz w:val="28"/>
          <w:szCs w:val="28"/>
          <w:lang w:val="x-none" w:eastAsia="zh-CN"/>
        </w:rPr>
        <w:t>у</w:t>
      </w:r>
      <w:r w:rsidRPr="00EF38D2">
        <w:rPr>
          <w:rFonts w:ascii="Times New Roman" w:eastAsia="Calibri" w:hAnsi="Times New Roman" w:cs="Times New Roman"/>
          <w:sz w:val="28"/>
          <w:szCs w:val="28"/>
          <w:lang w:eastAsia="zh-CN"/>
        </w:rPr>
        <w:t xml:space="preserve"> </w:t>
      </w:r>
      <w:r w:rsidRPr="00EF38D2">
        <w:rPr>
          <w:rFonts w:ascii="Times New Roman" w:eastAsia="Calibri" w:hAnsi="Times New Roman" w:cs="Times New Roman"/>
          <w:sz w:val="28"/>
          <w:szCs w:val="28"/>
          <w:lang w:val="x-none" w:eastAsia="zh-CN"/>
        </w:rPr>
        <w:t>трейдеров (посредников).</w:t>
      </w:r>
    </w:p>
    <w:p w14:paraId="1DB93E3E" w14:textId="77777777" w:rsidR="005A65BF" w:rsidRPr="00EF38D2" w:rsidRDefault="005A65BF" w:rsidP="00496296">
      <w:pPr>
        <w:autoSpaceDN w:val="0"/>
        <w:spacing w:after="0" w:line="269" w:lineRule="auto"/>
        <w:ind w:firstLine="709"/>
        <w:jc w:val="both"/>
        <w:rPr>
          <w:rFonts w:ascii="Times New Roman" w:eastAsia="Calibri" w:hAnsi="Times New Roman" w:cs="Times New Roman"/>
          <w:sz w:val="28"/>
          <w:szCs w:val="28"/>
          <w:lang w:val="x-none" w:eastAsia="zh-CN"/>
        </w:rPr>
      </w:pPr>
      <w:r w:rsidRPr="00EF38D2">
        <w:rPr>
          <w:rFonts w:ascii="Times New Roman" w:eastAsia="Calibri" w:hAnsi="Times New Roman" w:cs="Times New Roman"/>
          <w:sz w:val="28"/>
          <w:szCs w:val="28"/>
          <w:lang w:val="x-none" w:eastAsia="zh-CN"/>
        </w:rPr>
        <w:t>По результатам исполнения поручения ФАС России и</w:t>
      </w:r>
      <w:r w:rsidRPr="00EF38D2">
        <w:rPr>
          <w:rFonts w:ascii="Times New Roman" w:eastAsia="Calibri" w:hAnsi="Times New Roman" w:cs="Times New Roman"/>
          <w:sz w:val="28"/>
          <w:szCs w:val="28"/>
          <w:lang w:eastAsia="zh-CN"/>
        </w:rPr>
        <w:t> </w:t>
      </w:r>
      <w:r w:rsidRPr="00EF38D2">
        <w:rPr>
          <w:rFonts w:ascii="Times New Roman" w:eastAsia="Calibri" w:hAnsi="Times New Roman" w:cs="Times New Roman"/>
          <w:sz w:val="28"/>
          <w:szCs w:val="28"/>
          <w:lang w:val="x-none" w:eastAsia="zh-CN"/>
        </w:rPr>
        <w:t>территориальными органами проведены внеплановые выездные проверки в</w:t>
      </w:r>
      <w:r w:rsidRPr="00EF38D2">
        <w:rPr>
          <w:rFonts w:ascii="Times New Roman" w:eastAsia="Calibri" w:hAnsi="Times New Roman" w:cs="Times New Roman"/>
          <w:sz w:val="28"/>
          <w:szCs w:val="28"/>
          <w:lang w:eastAsia="zh-CN"/>
        </w:rPr>
        <w:t> </w:t>
      </w:r>
      <w:r w:rsidRPr="00EF38D2">
        <w:rPr>
          <w:rFonts w:ascii="Times New Roman" w:eastAsia="Calibri" w:hAnsi="Times New Roman" w:cs="Times New Roman"/>
          <w:sz w:val="28"/>
          <w:szCs w:val="28"/>
          <w:lang w:val="x-none" w:eastAsia="zh-CN"/>
        </w:rPr>
        <w:t xml:space="preserve">отношении ряда производителей и дистрибьюторов сахара на предмет соблюдения ими запретов, установленных частью 1 статьи 11 </w:t>
      </w:r>
      <w:r w:rsidR="0051390C" w:rsidRPr="00EF38D2">
        <w:rPr>
          <w:rFonts w:ascii="Times New Roman" w:eastAsia="Calibri" w:hAnsi="Times New Roman" w:cs="Times New Roman"/>
          <w:sz w:val="28"/>
          <w:szCs w:val="28"/>
          <w:lang w:eastAsia="zh-CN"/>
        </w:rPr>
        <w:t xml:space="preserve">Федерального закона от 26.07.2006 № 135-ФЗ «О защите конкуренции» (далее – </w:t>
      </w:r>
      <w:r w:rsidRPr="00EF38D2">
        <w:rPr>
          <w:rFonts w:ascii="Times New Roman" w:eastAsia="Calibri" w:hAnsi="Times New Roman" w:cs="Times New Roman"/>
          <w:sz w:val="28"/>
          <w:szCs w:val="28"/>
          <w:lang w:val="x-none" w:eastAsia="zh-CN"/>
        </w:rPr>
        <w:t>Закон о</w:t>
      </w:r>
      <w:r w:rsidR="0051390C" w:rsidRPr="00EF38D2">
        <w:rPr>
          <w:rFonts w:ascii="Times New Roman" w:eastAsia="Calibri" w:hAnsi="Times New Roman" w:cs="Times New Roman"/>
          <w:sz w:val="28"/>
          <w:szCs w:val="28"/>
          <w:lang w:eastAsia="zh-CN"/>
        </w:rPr>
        <w:t> </w:t>
      </w:r>
      <w:r w:rsidRPr="00EF38D2">
        <w:rPr>
          <w:rFonts w:ascii="Times New Roman" w:eastAsia="Calibri" w:hAnsi="Times New Roman" w:cs="Times New Roman"/>
          <w:sz w:val="28"/>
          <w:szCs w:val="28"/>
          <w:lang w:val="x-none" w:eastAsia="zh-CN"/>
        </w:rPr>
        <w:t>защите конкуренции</w:t>
      </w:r>
      <w:r w:rsidR="0051390C" w:rsidRPr="00EF38D2">
        <w:rPr>
          <w:rFonts w:ascii="Times New Roman" w:eastAsia="Calibri" w:hAnsi="Times New Roman" w:cs="Times New Roman"/>
          <w:sz w:val="28"/>
          <w:szCs w:val="28"/>
          <w:lang w:eastAsia="zh-CN"/>
        </w:rPr>
        <w:t>)</w:t>
      </w:r>
      <w:r w:rsidRPr="00EF38D2">
        <w:rPr>
          <w:rFonts w:ascii="Times New Roman" w:eastAsia="Calibri" w:hAnsi="Times New Roman" w:cs="Times New Roman"/>
          <w:sz w:val="28"/>
          <w:szCs w:val="28"/>
          <w:lang w:val="x-none" w:eastAsia="zh-CN"/>
        </w:rPr>
        <w:t>, приняты меры антимонопольного реагирования.</w:t>
      </w:r>
    </w:p>
    <w:p w14:paraId="66959C59" w14:textId="77777777" w:rsidR="005A65BF" w:rsidRPr="00EF38D2" w:rsidRDefault="005A65BF" w:rsidP="00496296">
      <w:pPr>
        <w:autoSpaceDN w:val="0"/>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факту выявления признаков нарушения антимонопольного законодательства на агропродовольственных рынках возбуждены и рассмотрены 17 дел с учетом переходящих с 2021 года (в том числе 8 дел – по сахару)</w:t>
      </w:r>
      <w:r w:rsidRPr="00EF38D2">
        <w:rPr>
          <w:rFonts w:ascii="Times New Roman" w:eastAsia="Calibri" w:hAnsi="Times New Roman" w:cs="Times New Roman"/>
          <w:sz w:val="28"/>
          <w:szCs w:val="28"/>
          <w:lang w:eastAsia="zh-CN"/>
        </w:rPr>
        <w:t>, по 5 делам принято решение о признании нарушения антимонопольного законодательства, 9 дел прекращены в связи с отсутствием нарушения, 3 дела находятся в стадии рассмотрения. В</w:t>
      </w:r>
      <w:r w:rsidRPr="00EF38D2">
        <w:rPr>
          <w:rFonts w:ascii="Times New Roman" w:hAnsi="Times New Roman" w:cs="Times New Roman"/>
          <w:sz w:val="28"/>
          <w:szCs w:val="28"/>
        </w:rPr>
        <w:t xml:space="preserve">ыдано </w:t>
      </w:r>
      <w:r w:rsidR="00276674" w:rsidRPr="00EF38D2">
        <w:rPr>
          <w:rFonts w:ascii="Times New Roman" w:hAnsi="Times New Roman" w:cs="Times New Roman"/>
          <w:sz w:val="28"/>
          <w:szCs w:val="28"/>
        </w:rPr>
        <w:br/>
      </w:r>
      <w:r w:rsidRPr="00EF38D2">
        <w:rPr>
          <w:rFonts w:ascii="Times New Roman" w:hAnsi="Times New Roman" w:cs="Times New Roman"/>
          <w:sz w:val="28"/>
          <w:szCs w:val="28"/>
        </w:rPr>
        <w:t xml:space="preserve">22 </w:t>
      </w:r>
      <w:r w:rsidR="00276674" w:rsidRPr="00EF38D2">
        <w:rPr>
          <w:rFonts w:ascii="Times New Roman" w:hAnsi="Times New Roman" w:cs="Times New Roman"/>
          <w:sz w:val="28"/>
          <w:szCs w:val="28"/>
        </w:rPr>
        <w:t xml:space="preserve">предупреждения, в том числе 9 – по </w:t>
      </w:r>
      <w:r w:rsidRPr="00EF38D2">
        <w:rPr>
          <w:rFonts w:ascii="Times New Roman" w:hAnsi="Times New Roman" w:cs="Times New Roman"/>
          <w:sz w:val="28"/>
          <w:szCs w:val="28"/>
        </w:rPr>
        <w:t>сахару, и 48 предостережений, в том числе 22 – по сахару.</w:t>
      </w:r>
    </w:p>
    <w:p w14:paraId="32D96949" w14:textId="77777777" w:rsidR="005A65BF" w:rsidRPr="00EF38D2" w:rsidRDefault="005A65BF" w:rsidP="00496296">
      <w:pPr>
        <w:autoSpaceDN w:val="0"/>
        <w:spacing w:after="0" w:line="269" w:lineRule="auto"/>
        <w:ind w:firstLine="709"/>
        <w:jc w:val="both"/>
        <w:rPr>
          <w:rFonts w:ascii="Times New Roman" w:eastAsia="Calibri" w:hAnsi="Times New Roman" w:cs="Times New Roman"/>
          <w:sz w:val="28"/>
          <w:szCs w:val="28"/>
          <w:lang w:eastAsia="zh-CN"/>
        </w:rPr>
      </w:pPr>
      <w:r w:rsidRPr="00EF38D2">
        <w:rPr>
          <w:rFonts w:ascii="Times New Roman" w:eastAsia="Calibri" w:hAnsi="Times New Roman" w:cs="Times New Roman"/>
          <w:sz w:val="28"/>
          <w:szCs w:val="28"/>
          <w:lang w:eastAsia="zh-CN"/>
        </w:rPr>
        <w:t>Вышеуказанные меры в сочетании</w:t>
      </w:r>
      <w:r w:rsidR="008B1D9A" w:rsidRPr="00EF38D2">
        <w:rPr>
          <w:rFonts w:ascii="Times New Roman" w:eastAsia="Calibri" w:hAnsi="Times New Roman" w:cs="Times New Roman"/>
          <w:sz w:val="28"/>
          <w:szCs w:val="28"/>
          <w:lang w:eastAsia="zh-CN"/>
        </w:rPr>
        <w:t xml:space="preserve"> с мерами таможенно-тарифного</w:t>
      </w:r>
      <w:r w:rsidR="008B1D9A" w:rsidRPr="00EF38D2">
        <w:rPr>
          <w:rFonts w:ascii="Times New Roman" w:eastAsia="Calibri" w:hAnsi="Times New Roman" w:cs="Times New Roman"/>
          <w:sz w:val="28"/>
          <w:szCs w:val="28"/>
          <w:lang w:eastAsia="zh-CN"/>
        </w:rPr>
        <w:br/>
        <w:t xml:space="preserve">и </w:t>
      </w:r>
      <w:r w:rsidRPr="00EF38D2">
        <w:rPr>
          <w:rFonts w:ascii="Times New Roman" w:eastAsia="Calibri" w:hAnsi="Times New Roman" w:cs="Times New Roman"/>
          <w:sz w:val="28"/>
          <w:szCs w:val="28"/>
          <w:lang w:eastAsia="zh-CN"/>
        </w:rPr>
        <w:t xml:space="preserve">нетарифного регулирования (установление запрета на вывоз сахара с территории Российской Федерации и тарифной льготы на ввоз на территорию Российской Федерации сахара-сырца), предпринятыми Правительством Российской Федерации, в разработке которых принимала участие ФАС России, позволили стабилизировать ситуацию на российском рынке сахара: избежать нехватки сахара в </w:t>
      </w:r>
      <w:r w:rsidR="001F2356" w:rsidRPr="00EF38D2">
        <w:rPr>
          <w:rFonts w:ascii="Times New Roman" w:eastAsia="Calibri" w:hAnsi="Times New Roman" w:cs="Times New Roman"/>
          <w:sz w:val="28"/>
          <w:szCs w:val="28"/>
          <w:lang w:eastAsia="zh-CN"/>
        </w:rPr>
        <w:t>торговых организациях и снизить</w:t>
      </w:r>
      <w:r w:rsidRPr="00EF38D2">
        <w:rPr>
          <w:rFonts w:ascii="Times New Roman" w:eastAsia="Calibri" w:hAnsi="Times New Roman" w:cs="Times New Roman"/>
          <w:sz w:val="28"/>
          <w:szCs w:val="28"/>
          <w:lang w:eastAsia="zh-CN"/>
        </w:rPr>
        <w:t xml:space="preserve"> цен</w:t>
      </w:r>
      <w:r w:rsidR="001F2356" w:rsidRPr="00EF38D2">
        <w:rPr>
          <w:rFonts w:ascii="Times New Roman" w:eastAsia="Calibri" w:hAnsi="Times New Roman" w:cs="Times New Roman"/>
          <w:sz w:val="28"/>
          <w:szCs w:val="28"/>
          <w:lang w:eastAsia="zh-CN"/>
        </w:rPr>
        <w:t>ы</w:t>
      </w:r>
      <w:r w:rsidRPr="00EF38D2">
        <w:rPr>
          <w:rFonts w:ascii="Times New Roman" w:eastAsia="Calibri" w:hAnsi="Times New Roman" w:cs="Times New Roman"/>
          <w:sz w:val="28"/>
          <w:szCs w:val="28"/>
          <w:lang w:eastAsia="zh-CN"/>
        </w:rPr>
        <w:t xml:space="preserve"> на данную продукцию.</w:t>
      </w:r>
    </w:p>
    <w:p w14:paraId="59A8EE9C" w14:textId="77777777" w:rsidR="005A65BF" w:rsidRPr="00EF38D2" w:rsidRDefault="005A65BF" w:rsidP="00496296">
      <w:pPr>
        <w:autoSpaceDN w:val="0"/>
        <w:spacing w:after="0" w:line="269" w:lineRule="auto"/>
        <w:ind w:firstLine="709"/>
        <w:jc w:val="both"/>
        <w:rPr>
          <w:rFonts w:ascii="Times New Roman" w:hAnsi="Times New Roman" w:cs="Times New Roman"/>
          <w:sz w:val="28"/>
          <w:szCs w:val="28"/>
        </w:rPr>
      </w:pPr>
      <w:r w:rsidRPr="00EF38D2">
        <w:rPr>
          <w:rFonts w:ascii="Times New Roman" w:eastAsia="Calibri" w:hAnsi="Times New Roman" w:cs="Times New Roman"/>
          <w:sz w:val="28"/>
          <w:szCs w:val="28"/>
        </w:rPr>
        <w:lastRenderedPageBreak/>
        <w:t xml:space="preserve">В связи с поступлением информации об увеличении цен на </w:t>
      </w:r>
      <w:r w:rsidRPr="00EF38D2">
        <w:rPr>
          <w:rFonts w:ascii="Times New Roman" w:eastAsia="Calibri" w:hAnsi="Times New Roman" w:cs="Times New Roman"/>
          <w:sz w:val="28"/>
          <w:szCs w:val="28"/>
          <w:u w:val="single"/>
        </w:rPr>
        <w:t>гречневую крупу</w:t>
      </w:r>
      <w:r w:rsidRPr="00EF38D2">
        <w:rPr>
          <w:rFonts w:ascii="Times New Roman" w:eastAsia="Calibri" w:hAnsi="Times New Roman" w:cs="Times New Roman"/>
          <w:sz w:val="28"/>
          <w:szCs w:val="28"/>
        </w:rPr>
        <w:t xml:space="preserve"> проведены камеральные проверки пр</w:t>
      </w:r>
      <w:r w:rsidR="008B1D9A" w:rsidRPr="00EF38D2">
        <w:rPr>
          <w:rFonts w:ascii="Times New Roman" w:eastAsia="Calibri" w:hAnsi="Times New Roman" w:cs="Times New Roman"/>
          <w:sz w:val="28"/>
          <w:szCs w:val="28"/>
        </w:rPr>
        <w:t>оизводителей гречневой крупы</w:t>
      </w:r>
      <w:r w:rsidR="008B1D9A" w:rsidRPr="00EF38D2">
        <w:rPr>
          <w:rFonts w:ascii="Times New Roman" w:eastAsia="Calibri" w:hAnsi="Times New Roman" w:cs="Times New Roman"/>
          <w:sz w:val="28"/>
          <w:szCs w:val="28"/>
        </w:rPr>
        <w:br/>
      </w:r>
      <w:r w:rsidR="008B1D9A" w:rsidRPr="00EF38D2">
        <w:rPr>
          <w:rFonts w:ascii="Times New Roman" w:eastAsia="Calibri" w:hAnsi="Times New Roman" w:cs="Times New Roman"/>
          <w:spacing w:val="-4"/>
          <w:sz w:val="28"/>
          <w:szCs w:val="28"/>
        </w:rPr>
        <w:t xml:space="preserve">на </w:t>
      </w:r>
      <w:r w:rsidRPr="00EF38D2">
        <w:rPr>
          <w:rFonts w:ascii="Times New Roman" w:eastAsia="Calibri" w:hAnsi="Times New Roman" w:cs="Times New Roman"/>
          <w:spacing w:val="-4"/>
          <w:sz w:val="28"/>
          <w:szCs w:val="28"/>
        </w:rPr>
        <w:t>предмет наличия нарушения антимонопольного законодательства со стороны</w:t>
      </w:r>
      <w:r w:rsidRPr="00EF38D2">
        <w:rPr>
          <w:rFonts w:ascii="Times New Roman" w:eastAsia="Calibri" w:hAnsi="Times New Roman" w:cs="Times New Roman"/>
          <w:sz w:val="28"/>
          <w:szCs w:val="28"/>
        </w:rPr>
        <w:t xml:space="preserve"> участников указанных рынков. В результате проверки признаков нарушения антимонопольного законодательства не выявлено.</w:t>
      </w:r>
    </w:p>
    <w:p w14:paraId="40D6BAE4" w14:textId="77777777" w:rsidR="005A65BF" w:rsidRPr="00EF38D2" w:rsidRDefault="005A65BF" w:rsidP="00496296">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Во исполнение пункта 2 Перечня поручений по итогам совещания Президента Российской Федерации В.В. Путина с членами Правительства Российской Федерации 21.07.2021 от 08.08.2021 № Пр-1425 ФАС России осуществлялась работа по </w:t>
      </w:r>
      <w:r w:rsidRPr="00EF38D2">
        <w:rPr>
          <w:rFonts w:ascii="Times New Roman" w:hAnsi="Times New Roman" w:cs="Times New Roman"/>
          <w:sz w:val="28"/>
          <w:szCs w:val="28"/>
          <w:u w:val="single"/>
        </w:rPr>
        <w:t>мониторингу формирования цен на продовольственные товары, реализуемые через торговые сети</w:t>
      </w:r>
      <w:r w:rsidRPr="00EF38D2">
        <w:rPr>
          <w:rFonts w:ascii="Times New Roman" w:hAnsi="Times New Roman" w:cs="Times New Roman"/>
          <w:sz w:val="28"/>
          <w:szCs w:val="28"/>
        </w:rPr>
        <w:t>. Учитывая высокую социальную значимость, мониторинг формирования цен проводился в первую очередь на социально значимые продовольственные товары первой необходимости, перечень которых утвержден постановлением Правительства Российской Федерации от 15.07.2010 № 530.</w:t>
      </w:r>
    </w:p>
    <w:p w14:paraId="08CC8151" w14:textId="77777777" w:rsidR="005A65BF" w:rsidRPr="00EF38D2" w:rsidRDefault="005A65BF" w:rsidP="00496296">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проводимого мониторинга и работы с торговыми сетями средний совокупный уровень наценок 11 торговых сетей федерального уровня по товарам «первой цены» 25 категорий социально значимых продуктов пи</w:t>
      </w:r>
      <w:r w:rsidR="00B5499A" w:rsidRPr="00EF38D2">
        <w:rPr>
          <w:rFonts w:ascii="Times New Roman" w:hAnsi="Times New Roman" w:cs="Times New Roman"/>
          <w:sz w:val="28"/>
          <w:szCs w:val="28"/>
        </w:rPr>
        <w:t>тания снизился за 2022 год на 8 </w:t>
      </w:r>
      <w:r w:rsidRPr="00EF38D2">
        <w:rPr>
          <w:rFonts w:ascii="Times New Roman" w:hAnsi="Times New Roman" w:cs="Times New Roman"/>
          <w:sz w:val="28"/>
          <w:szCs w:val="28"/>
        </w:rPr>
        <w:t>%,</w:t>
      </w:r>
      <w:r w:rsidR="00B5499A" w:rsidRPr="00EF38D2">
        <w:rPr>
          <w:rFonts w:ascii="Times New Roman" w:hAnsi="Times New Roman" w:cs="Times New Roman"/>
          <w:sz w:val="28"/>
          <w:szCs w:val="28"/>
        </w:rPr>
        <w:t xml:space="preserve"> а с начала мониторинга – на 16 </w:t>
      </w:r>
      <w:r w:rsidRPr="00EF38D2">
        <w:rPr>
          <w:rFonts w:ascii="Times New Roman" w:hAnsi="Times New Roman" w:cs="Times New Roman"/>
          <w:sz w:val="28"/>
          <w:szCs w:val="28"/>
        </w:rPr>
        <w:t>% (с</w:t>
      </w:r>
      <w:r w:rsidR="00433E00" w:rsidRPr="00EF38D2">
        <w:rPr>
          <w:rFonts w:ascii="Times New Roman" w:hAnsi="Times New Roman" w:cs="Times New Roman"/>
          <w:sz w:val="28"/>
          <w:szCs w:val="28"/>
        </w:rPr>
        <w:t> </w:t>
      </w:r>
      <w:r w:rsidRPr="00EF38D2">
        <w:rPr>
          <w:rFonts w:ascii="Times New Roman" w:hAnsi="Times New Roman" w:cs="Times New Roman"/>
          <w:sz w:val="28"/>
          <w:szCs w:val="28"/>
        </w:rPr>
        <w:t>22,2</w:t>
      </w:r>
      <w:r w:rsidR="00433E00" w:rsidRPr="00EF38D2">
        <w:rPr>
          <w:rFonts w:ascii="Times New Roman" w:hAnsi="Times New Roman" w:cs="Times New Roman"/>
          <w:sz w:val="28"/>
          <w:szCs w:val="28"/>
        </w:rPr>
        <w:t> </w:t>
      </w:r>
      <w:r w:rsidRPr="00EF38D2">
        <w:rPr>
          <w:rFonts w:ascii="Times New Roman" w:hAnsi="Times New Roman" w:cs="Times New Roman"/>
          <w:sz w:val="28"/>
          <w:szCs w:val="28"/>
        </w:rPr>
        <w:t>% на 02.08.2021 до 6,2 % на 01.01.2023).</w:t>
      </w:r>
    </w:p>
    <w:p w14:paraId="2889B4A7" w14:textId="77777777" w:rsidR="005A65BF" w:rsidRPr="00EF38D2" w:rsidRDefault="005A65BF" w:rsidP="00496296">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повышения ценовой доступности продовольственных товаров для граждан ФАС России предложила торговым сетям проявить социальную ответственность и принять на себя добровольные обязательства об ограничении собственных наценок на отд</w:t>
      </w:r>
      <w:r w:rsidR="00B5499A" w:rsidRPr="00EF38D2">
        <w:rPr>
          <w:rFonts w:ascii="Times New Roman" w:hAnsi="Times New Roman" w:cs="Times New Roman"/>
          <w:sz w:val="28"/>
          <w:szCs w:val="28"/>
        </w:rPr>
        <w:t>ельные позиции внутри каждой из </w:t>
      </w:r>
      <w:r w:rsidRPr="00EF38D2">
        <w:rPr>
          <w:rFonts w:ascii="Times New Roman" w:hAnsi="Times New Roman" w:cs="Times New Roman"/>
          <w:sz w:val="28"/>
          <w:szCs w:val="28"/>
        </w:rPr>
        <w:t>25 категорий социально значимых продовольственных товаров, а также обеспечить их наличие в торговых объектах в достаточном объеме.</w:t>
      </w:r>
    </w:p>
    <w:p w14:paraId="45E4354C" w14:textId="77777777" w:rsidR="005A65BF" w:rsidRPr="00EF38D2" w:rsidRDefault="005A65BF" w:rsidP="00496296">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Добровольные обязательст</w:t>
      </w:r>
      <w:r w:rsidR="00B5499A" w:rsidRPr="00EF38D2">
        <w:rPr>
          <w:rFonts w:ascii="Times New Roman" w:hAnsi="Times New Roman" w:cs="Times New Roman"/>
          <w:sz w:val="28"/>
          <w:szCs w:val="28"/>
        </w:rPr>
        <w:t>ва по ограничению наценок до 10 </w:t>
      </w:r>
      <w:r w:rsidRPr="00EF38D2">
        <w:rPr>
          <w:rFonts w:ascii="Times New Roman" w:hAnsi="Times New Roman" w:cs="Times New Roman"/>
          <w:sz w:val="28"/>
          <w:szCs w:val="28"/>
        </w:rPr>
        <w:t>%</w:t>
      </w:r>
      <w:r w:rsidR="00B5499A" w:rsidRPr="00EF38D2">
        <w:rPr>
          <w:rFonts w:ascii="Times New Roman" w:hAnsi="Times New Roman" w:cs="Times New Roman"/>
          <w:sz w:val="28"/>
          <w:szCs w:val="28"/>
        </w:rPr>
        <w:t xml:space="preserve"> на </w:t>
      </w:r>
      <w:r w:rsidRPr="00EF38D2">
        <w:rPr>
          <w:rFonts w:ascii="Times New Roman" w:hAnsi="Times New Roman" w:cs="Times New Roman"/>
          <w:sz w:val="28"/>
          <w:szCs w:val="28"/>
        </w:rPr>
        <w:t>отдельные позиции всех социально значимых продовольственных товаров с начала 2022 года взяли на себя федеральные торговые сети «Пятерочка», «Перекресток», «Карусель», «Магнит», «</w:t>
      </w:r>
      <w:proofErr w:type="spellStart"/>
      <w:r w:rsidRPr="00EF38D2">
        <w:rPr>
          <w:rFonts w:ascii="Times New Roman" w:hAnsi="Times New Roman" w:cs="Times New Roman"/>
          <w:sz w:val="28"/>
          <w:szCs w:val="28"/>
        </w:rPr>
        <w:t>Дикси</w:t>
      </w:r>
      <w:proofErr w:type="spellEnd"/>
      <w:r w:rsidRPr="00EF38D2">
        <w:rPr>
          <w:rFonts w:ascii="Times New Roman" w:hAnsi="Times New Roman" w:cs="Times New Roman"/>
          <w:sz w:val="28"/>
          <w:szCs w:val="28"/>
        </w:rPr>
        <w:t>», «Бристоль», «Ашан». С марта 2022 года дополнительные обязател</w:t>
      </w:r>
      <w:r w:rsidR="00B5499A" w:rsidRPr="00EF38D2">
        <w:rPr>
          <w:rFonts w:ascii="Times New Roman" w:hAnsi="Times New Roman" w:cs="Times New Roman"/>
          <w:sz w:val="28"/>
          <w:szCs w:val="28"/>
        </w:rPr>
        <w:t>ьства по ограничению наценок до </w:t>
      </w:r>
      <w:r w:rsidRPr="00EF38D2">
        <w:rPr>
          <w:rFonts w:ascii="Times New Roman" w:hAnsi="Times New Roman" w:cs="Times New Roman"/>
          <w:sz w:val="28"/>
          <w:szCs w:val="28"/>
        </w:rPr>
        <w:t>5 % на отдельные позиции 4 групп товаров (хлеб и хлебобулочные изд</w:t>
      </w:r>
      <w:r w:rsidR="00B5499A" w:rsidRPr="00EF38D2">
        <w:rPr>
          <w:rFonts w:ascii="Times New Roman" w:hAnsi="Times New Roman" w:cs="Times New Roman"/>
          <w:sz w:val="28"/>
          <w:szCs w:val="28"/>
        </w:rPr>
        <w:t>елия, молочная продукция, сахар-</w:t>
      </w:r>
      <w:r w:rsidRPr="00EF38D2">
        <w:rPr>
          <w:rFonts w:ascii="Times New Roman" w:hAnsi="Times New Roman" w:cs="Times New Roman"/>
          <w:sz w:val="28"/>
          <w:szCs w:val="28"/>
        </w:rPr>
        <w:t>песок и «</w:t>
      </w:r>
      <w:proofErr w:type="spellStart"/>
      <w:r w:rsidRPr="00EF38D2">
        <w:rPr>
          <w:rFonts w:ascii="Times New Roman" w:hAnsi="Times New Roman" w:cs="Times New Roman"/>
          <w:sz w:val="28"/>
          <w:szCs w:val="28"/>
        </w:rPr>
        <w:t>борщевой</w:t>
      </w:r>
      <w:proofErr w:type="spellEnd"/>
      <w:r w:rsidRPr="00EF38D2">
        <w:rPr>
          <w:rFonts w:ascii="Times New Roman" w:hAnsi="Times New Roman" w:cs="Times New Roman"/>
          <w:sz w:val="28"/>
          <w:szCs w:val="28"/>
        </w:rPr>
        <w:t xml:space="preserve"> набор») взяли на себя федеральные торговые сети «</w:t>
      </w:r>
      <w:proofErr w:type="spellStart"/>
      <w:r w:rsidRPr="00EF38D2">
        <w:rPr>
          <w:rFonts w:ascii="Times New Roman" w:hAnsi="Times New Roman" w:cs="Times New Roman"/>
          <w:sz w:val="28"/>
          <w:szCs w:val="28"/>
        </w:rPr>
        <w:t>О’Кей</w:t>
      </w:r>
      <w:proofErr w:type="spellEnd"/>
      <w:r w:rsidRPr="00EF38D2">
        <w:rPr>
          <w:rFonts w:ascii="Times New Roman" w:hAnsi="Times New Roman" w:cs="Times New Roman"/>
          <w:sz w:val="28"/>
          <w:szCs w:val="28"/>
        </w:rPr>
        <w:t>» (до августа 2022 г.), «Пятерочка», «Перекресток», «Карусель», «Ашан», «Атак», «Магнит».</w:t>
      </w:r>
    </w:p>
    <w:p w14:paraId="5EDD7B26" w14:textId="77777777" w:rsidR="006F113D" w:rsidRPr="00EF38D2" w:rsidRDefault="005A65BF" w:rsidP="00496296">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Добровольные обязательства также принимаются торговыми сетями в</w:t>
      </w:r>
      <w:r w:rsidR="006F113D" w:rsidRPr="00EF38D2">
        <w:rPr>
          <w:rFonts w:ascii="Times New Roman" w:hAnsi="Times New Roman" w:cs="Times New Roman"/>
          <w:sz w:val="28"/>
          <w:szCs w:val="28"/>
        </w:rPr>
        <w:t> </w:t>
      </w:r>
      <w:r w:rsidRPr="00EF38D2">
        <w:rPr>
          <w:rFonts w:ascii="Times New Roman" w:hAnsi="Times New Roman" w:cs="Times New Roman"/>
          <w:sz w:val="28"/>
          <w:szCs w:val="28"/>
        </w:rPr>
        <w:t>рамках рассмотрения сделок экономической концентрации.</w:t>
      </w:r>
    </w:p>
    <w:p w14:paraId="71CA5923" w14:textId="77777777" w:rsidR="005A65BF" w:rsidRPr="00EF38D2" w:rsidRDefault="005A65BF" w:rsidP="00496296">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Предложенную ФАС России практику ответственного ценообразования и ограничение наценок на социально значимые товары поддержало также</w:t>
      </w:r>
      <w:r w:rsidR="00B5499A" w:rsidRPr="00EF38D2">
        <w:rPr>
          <w:rFonts w:ascii="Times New Roman" w:hAnsi="Times New Roman" w:cs="Times New Roman"/>
          <w:sz w:val="28"/>
          <w:szCs w:val="28"/>
        </w:rPr>
        <w:t xml:space="preserve"> большое количество (около 90) региональных</w:t>
      </w:r>
      <w:r w:rsidRPr="00EF38D2">
        <w:rPr>
          <w:rFonts w:ascii="Times New Roman" w:hAnsi="Times New Roman" w:cs="Times New Roman"/>
          <w:sz w:val="28"/>
          <w:szCs w:val="28"/>
        </w:rPr>
        <w:t xml:space="preserve"> торговых сетей и множество несетевых магазинов в 34 регионах.</w:t>
      </w:r>
    </w:p>
    <w:p w14:paraId="7ACA88F9" w14:textId="77777777" w:rsidR="005A65BF" w:rsidRPr="00EF38D2" w:rsidRDefault="005A65BF" w:rsidP="00496296">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Принятие торговыми сетями обязательств об ограничении уровня наценок носит исключительно добровольный характер (за исключением обязательств, установленных указанными выше предписаниями ФАС России). Вместе с тем неисполнение торговыми сетями публично взятых на себя добровольных обязательств по ограничению наценок на реализуемую продукцию может иметь признаки нарушения антимонопольного законодательства, в частности, признаки недобросовестной конкуренции.</w:t>
      </w:r>
    </w:p>
    <w:p w14:paraId="46F5C300" w14:textId="77777777" w:rsidR="00677C4D" w:rsidRPr="00EF38D2" w:rsidRDefault="005A65BF" w:rsidP="00496296">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 в связи с выявленными фактами несоблюдения торговыми сетями взятых на себя обязательств по торговым наценкам </w:t>
      </w:r>
      <w:proofErr w:type="spellStart"/>
      <w:r w:rsidRPr="00EF38D2">
        <w:rPr>
          <w:rFonts w:ascii="Times New Roman" w:hAnsi="Times New Roman" w:cs="Times New Roman"/>
          <w:sz w:val="28"/>
          <w:szCs w:val="28"/>
        </w:rPr>
        <w:t>Башкортостанским</w:t>
      </w:r>
      <w:proofErr w:type="spellEnd"/>
      <w:r w:rsidRPr="00EF38D2">
        <w:rPr>
          <w:rFonts w:ascii="Times New Roman" w:hAnsi="Times New Roman" w:cs="Times New Roman"/>
          <w:sz w:val="28"/>
          <w:szCs w:val="28"/>
        </w:rPr>
        <w:t>, Саратовским, Калининградским, Ростовским, Томским, Ярославским</w:t>
      </w:r>
      <w:r w:rsidR="00677C4D" w:rsidRPr="00EF38D2">
        <w:rPr>
          <w:rFonts w:ascii="Times New Roman" w:hAnsi="Times New Roman" w:cs="Times New Roman"/>
          <w:sz w:val="28"/>
          <w:szCs w:val="28"/>
        </w:rPr>
        <w:br/>
      </w:r>
      <w:r w:rsidRPr="00EF38D2">
        <w:rPr>
          <w:rFonts w:ascii="Times New Roman" w:hAnsi="Times New Roman" w:cs="Times New Roman"/>
          <w:sz w:val="28"/>
          <w:szCs w:val="28"/>
        </w:rPr>
        <w:t xml:space="preserve">УФАС России выдано 15 предупреждений в связи с наличием </w:t>
      </w:r>
      <w:r w:rsidR="00677C4D" w:rsidRPr="00EF38D2">
        <w:rPr>
          <w:rFonts w:ascii="Times New Roman" w:hAnsi="Times New Roman" w:cs="Times New Roman"/>
          <w:sz w:val="28"/>
          <w:szCs w:val="28"/>
        </w:rPr>
        <w:t>в их действиях</w:t>
      </w:r>
      <w:r w:rsidRPr="00EF38D2">
        <w:rPr>
          <w:rFonts w:ascii="Times New Roman" w:hAnsi="Times New Roman" w:cs="Times New Roman"/>
          <w:sz w:val="28"/>
          <w:szCs w:val="28"/>
        </w:rPr>
        <w:t xml:space="preserve">  признаков нарушения пункта 2 статьи 14.2 и статьи 14.8 Закона о защите конкуренции, выразившихся в</w:t>
      </w:r>
      <w:r w:rsidR="00B5499A" w:rsidRPr="00EF38D2">
        <w:rPr>
          <w:rFonts w:ascii="Times New Roman" w:hAnsi="Times New Roman" w:cs="Times New Roman"/>
          <w:sz w:val="28"/>
          <w:szCs w:val="28"/>
        </w:rPr>
        <w:t>о</w:t>
      </w:r>
      <w:r w:rsidRPr="00EF38D2">
        <w:rPr>
          <w:rFonts w:ascii="Times New Roman" w:hAnsi="Times New Roman" w:cs="Times New Roman"/>
          <w:sz w:val="28"/>
          <w:szCs w:val="28"/>
        </w:rPr>
        <w:t xml:space="preserve"> введен</w:t>
      </w:r>
      <w:r w:rsidR="00B5499A" w:rsidRPr="00EF38D2">
        <w:rPr>
          <w:rFonts w:ascii="Times New Roman" w:hAnsi="Times New Roman" w:cs="Times New Roman"/>
          <w:sz w:val="28"/>
          <w:szCs w:val="28"/>
        </w:rPr>
        <w:t>ии потребителей в заблуждение в </w:t>
      </w:r>
      <w:r w:rsidRPr="00EF38D2">
        <w:rPr>
          <w:rFonts w:ascii="Times New Roman" w:hAnsi="Times New Roman" w:cs="Times New Roman"/>
          <w:sz w:val="28"/>
          <w:szCs w:val="28"/>
        </w:rPr>
        <w:t>отношении условий, на которых товар предлагается к продаже, в частности</w:t>
      </w:r>
      <w:r w:rsidR="00B5499A"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677C4D" w:rsidRPr="00EF38D2">
        <w:rPr>
          <w:rFonts w:ascii="Times New Roman" w:hAnsi="Times New Roman" w:cs="Times New Roman"/>
          <w:sz w:val="28"/>
          <w:szCs w:val="28"/>
        </w:rPr>
        <w:t>цены такого товара, а также в установлении на социально значимые продтовары торговой наценки, превышающей размер, соответствующий взятым торговыми сетями обязательствам по добровольному ее ограничению на социально значимые продовольственные товары.</w:t>
      </w:r>
    </w:p>
    <w:p w14:paraId="7B264358" w14:textId="77777777" w:rsidR="005A65BF" w:rsidRPr="00EF38D2" w:rsidRDefault="005A65BF" w:rsidP="001B75B0">
      <w:pPr>
        <w:spacing w:after="0" w:line="264"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Социально</w:t>
      </w:r>
      <w:r w:rsidR="006F113D" w:rsidRPr="00EF38D2">
        <w:rPr>
          <w:rFonts w:ascii="Times New Roman" w:hAnsi="Times New Roman" w:cs="Times New Roman"/>
          <w:b/>
          <w:i/>
          <w:sz w:val="28"/>
          <w:szCs w:val="28"/>
        </w:rPr>
        <w:t xml:space="preserve"> </w:t>
      </w:r>
      <w:r w:rsidRPr="00EF38D2">
        <w:rPr>
          <w:rFonts w:ascii="Times New Roman" w:hAnsi="Times New Roman" w:cs="Times New Roman"/>
          <w:b/>
          <w:i/>
          <w:sz w:val="28"/>
          <w:szCs w:val="28"/>
        </w:rPr>
        <w:t xml:space="preserve">значимые </w:t>
      </w:r>
      <w:r w:rsidR="006F113D" w:rsidRPr="00EF38D2">
        <w:rPr>
          <w:rFonts w:ascii="Times New Roman" w:hAnsi="Times New Roman" w:cs="Times New Roman"/>
          <w:b/>
          <w:i/>
          <w:sz w:val="28"/>
          <w:szCs w:val="28"/>
        </w:rPr>
        <w:t>детские и школьные</w:t>
      </w:r>
      <w:r w:rsidRPr="00EF38D2">
        <w:rPr>
          <w:rFonts w:ascii="Times New Roman" w:hAnsi="Times New Roman" w:cs="Times New Roman"/>
          <w:b/>
          <w:i/>
          <w:sz w:val="28"/>
          <w:szCs w:val="28"/>
        </w:rPr>
        <w:t xml:space="preserve"> товары</w:t>
      </w:r>
    </w:p>
    <w:p w14:paraId="05F284C7" w14:textId="77777777" w:rsidR="005A65BF" w:rsidRPr="00EF38D2" w:rsidRDefault="005A65BF" w:rsidP="001B75B0">
      <w:pPr>
        <w:tabs>
          <w:tab w:val="left" w:pos="142"/>
        </w:tabs>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На рынках отдельных непродовольственных товаров в 2022 году фиксировался ажиотажный спрос и последовавшее за ним резкое повышение цен, вызванные расширением </w:t>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режима.</w:t>
      </w:r>
    </w:p>
    <w:p w14:paraId="43DC78DF" w14:textId="77777777" w:rsidR="005A65BF" w:rsidRPr="00EF38D2" w:rsidRDefault="005A65BF" w:rsidP="001B75B0">
      <w:pPr>
        <w:tabs>
          <w:tab w:val="left" w:pos="142"/>
        </w:tabs>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связи с поступившей информацией, в том числе многочисленными обращениями граждан и организаций по вопросу повышения цен на </w:t>
      </w:r>
      <w:r w:rsidRPr="00EF38D2">
        <w:rPr>
          <w:rFonts w:ascii="Times New Roman" w:hAnsi="Times New Roman" w:cs="Times New Roman"/>
          <w:sz w:val="28"/>
          <w:szCs w:val="28"/>
          <w:u w:val="single"/>
        </w:rPr>
        <w:t>детское</w:t>
      </w:r>
      <w:r w:rsidRPr="00EF38D2">
        <w:rPr>
          <w:rFonts w:ascii="Times New Roman" w:hAnsi="Times New Roman" w:cs="Times New Roman"/>
          <w:sz w:val="28"/>
          <w:szCs w:val="28"/>
        </w:rPr>
        <w:t xml:space="preserve"> </w:t>
      </w:r>
      <w:r w:rsidRPr="00EF38D2">
        <w:rPr>
          <w:rFonts w:ascii="Times New Roman" w:hAnsi="Times New Roman" w:cs="Times New Roman"/>
          <w:sz w:val="28"/>
          <w:szCs w:val="28"/>
          <w:u w:val="single"/>
        </w:rPr>
        <w:t>питание и подгузники</w:t>
      </w:r>
      <w:r w:rsidRPr="00EF38D2">
        <w:rPr>
          <w:rFonts w:ascii="Times New Roman" w:hAnsi="Times New Roman" w:cs="Times New Roman"/>
          <w:sz w:val="28"/>
          <w:szCs w:val="28"/>
        </w:rPr>
        <w:t>, ФАС России проведена оценка действий торговой сети «Детский мир» на предмет соответствия антимонопольному законодательству, по результатам которой выяснилось, что на стоимость детских товаров повлияли изменения курса валюты, логистики и стоимости международных перевозок в связи с закрытием воздушного пространства с рядом стран, изменение стоимости тов</w:t>
      </w:r>
      <w:r w:rsidR="008B1D9A" w:rsidRPr="00EF38D2">
        <w:rPr>
          <w:rFonts w:ascii="Times New Roman" w:hAnsi="Times New Roman" w:cs="Times New Roman"/>
          <w:sz w:val="28"/>
          <w:szCs w:val="28"/>
        </w:rPr>
        <w:t xml:space="preserve">аров поставщиками, отмена </w:t>
      </w:r>
      <w:proofErr w:type="spellStart"/>
      <w:r w:rsidR="008B1D9A" w:rsidRPr="00EF38D2">
        <w:rPr>
          <w:rFonts w:ascii="Times New Roman" w:hAnsi="Times New Roman" w:cs="Times New Roman"/>
          <w:sz w:val="28"/>
          <w:szCs w:val="28"/>
        </w:rPr>
        <w:t>промо</w:t>
      </w:r>
      <w:r w:rsidRPr="00EF38D2">
        <w:rPr>
          <w:rFonts w:ascii="Times New Roman" w:hAnsi="Times New Roman" w:cs="Times New Roman"/>
          <w:sz w:val="28"/>
          <w:szCs w:val="28"/>
        </w:rPr>
        <w:t>акций</w:t>
      </w:r>
      <w:proofErr w:type="spellEnd"/>
      <w:r w:rsidRPr="00EF38D2">
        <w:rPr>
          <w:rFonts w:ascii="Times New Roman" w:hAnsi="Times New Roman" w:cs="Times New Roman"/>
          <w:sz w:val="28"/>
          <w:szCs w:val="28"/>
        </w:rPr>
        <w:t xml:space="preserve"> на товары. Кроме того, на ценообразовании отражается возникший ажиотажный спрос и высокая </w:t>
      </w:r>
      <w:proofErr w:type="spellStart"/>
      <w:r w:rsidRPr="00EF38D2">
        <w:rPr>
          <w:rFonts w:ascii="Times New Roman" w:hAnsi="Times New Roman" w:cs="Times New Roman"/>
          <w:sz w:val="28"/>
          <w:szCs w:val="28"/>
        </w:rPr>
        <w:t>импортозависимость</w:t>
      </w:r>
      <w:proofErr w:type="spellEnd"/>
      <w:r w:rsidRPr="00EF38D2">
        <w:rPr>
          <w:rFonts w:ascii="Times New Roman" w:hAnsi="Times New Roman" w:cs="Times New Roman"/>
          <w:sz w:val="28"/>
          <w:szCs w:val="28"/>
        </w:rPr>
        <w:t>.</w:t>
      </w:r>
    </w:p>
    <w:p w14:paraId="7C15CDC9" w14:textId="77777777" w:rsidR="005A65BF" w:rsidRPr="00EF38D2" w:rsidRDefault="005A65BF" w:rsidP="001B75B0">
      <w:pPr>
        <w:tabs>
          <w:tab w:val="left" w:pos="142"/>
        </w:tabs>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проведенной ФАС России проверки и ряда совещаний торговая сеть «Детский мир» проинформировала Службу о том, что в рамках социальной инициативы для поддержки населения по приобретению социально значимых товаров в условиях сложившейся экономической сит</w:t>
      </w:r>
      <w:r w:rsidR="008B1D9A" w:rsidRPr="00EF38D2">
        <w:rPr>
          <w:rFonts w:ascii="Times New Roman" w:hAnsi="Times New Roman" w:cs="Times New Roman"/>
          <w:sz w:val="28"/>
          <w:szCs w:val="28"/>
        </w:rPr>
        <w:t xml:space="preserve">уации в стране с 16.03.2022 она </w:t>
      </w:r>
      <w:r w:rsidRPr="00EF38D2">
        <w:rPr>
          <w:rFonts w:ascii="Times New Roman" w:hAnsi="Times New Roman" w:cs="Times New Roman"/>
          <w:sz w:val="28"/>
          <w:szCs w:val="28"/>
        </w:rPr>
        <w:t xml:space="preserve">добровольно снизила и ввела самоограничение предельного уровня собственных наценок на отдельные группы товаров. Так, на 27 товаров в категориях «детское питание», «кормление и уход» и «подгузники и гигиена» предельные наценки снижены </w:t>
      </w:r>
      <w:r w:rsidRPr="00EF38D2">
        <w:rPr>
          <w:rFonts w:ascii="Times New Roman" w:hAnsi="Times New Roman" w:cs="Times New Roman"/>
          <w:sz w:val="28"/>
          <w:szCs w:val="28"/>
        </w:rPr>
        <w:lastRenderedPageBreak/>
        <w:t>в среднем на 16 % и установлены на уровне не выше 20 %. На 45 позиций детской одежды и обуви розничные цены на период 3 месяца зафиксирова</w:t>
      </w:r>
      <w:r w:rsidR="008B1D9A" w:rsidRPr="00EF38D2">
        <w:rPr>
          <w:rFonts w:ascii="Times New Roman" w:hAnsi="Times New Roman" w:cs="Times New Roman"/>
          <w:sz w:val="28"/>
          <w:szCs w:val="28"/>
        </w:rPr>
        <w:t xml:space="preserve">ны на уровне и ниже января 2022 </w:t>
      </w:r>
      <w:r w:rsidRPr="00EF38D2">
        <w:rPr>
          <w:rFonts w:ascii="Times New Roman" w:hAnsi="Times New Roman" w:cs="Times New Roman"/>
          <w:sz w:val="28"/>
          <w:szCs w:val="28"/>
        </w:rPr>
        <w:t>года. Также торговая сеть «Детский мир» сообщила, что берет на себя обязательство обеспечить наличие этих товаров на полках магазинов, а также о том, что «по окончании этого периода или в случаях, когда данные артикулы будут распроданы ранее трехмесячного периода, компания подберет аналоги данных товаров и цены на них будут максимально снижены для населения».</w:t>
      </w:r>
    </w:p>
    <w:p w14:paraId="6B84A2DC" w14:textId="77777777" w:rsidR="005A65BF" w:rsidRPr="00EF38D2" w:rsidRDefault="005A65BF" w:rsidP="001B75B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начале 2023 года по предложению ФАС России торговая сеть «Детский мир» сообщила о продлении добровольных обязательств об ограничении</w:t>
      </w:r>
      <w:r w:rsidRPr="00EF38D2">
        <w:rPr>
          <w:rFonts w:ascii="Times New Roman" w:hAnsi="Times New Roman" w:cs="Times New Roman"/>
          <w:b/>
          <w:bCs/>
          <w:sz w:val="28"/>
          <w:szCs w:val="28"/>
        </w:rPr>
        <w:t xml:space="preserve"> </w:t>
      </w:r>
      <w:r w:rsidRPr="00EF38D2">
        <w:rPr>
          <w:rFonts w:ascii="Times New Roman" w:hAnsi="Times New Roman" w:cs="Times New Roman"/>
          <w:sz w:val="28"/>
          <w:szCs w:val="28"/>
        </w:rPr>
        <w:t>наценок на весь 2023 год и установлении наценок на отдельные позиции 40 наиболее востребованных детских товаров на уровне не более 20 %.</w:t>
      </w:r>
    </w:p>
    <w:p w14:paraId="5A68C217" w14:textId="77777777" w:rsidR="005A65BF" w:rsidRPr="00EF38D2" w:rsidRDefault="005A65BF" w:rsidP="001B75B0">
      <w:pPr>
        <w:tabs>
          <w:tab w:val="left" w:pos="142"/>
        </w:tabs>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 целью стабилизации ценовой ситуации и повышения доступности детского питания населению ФАС России подготовлены соответствующие предложения, которые направлены в Правительство Российской Федерации.</w:t>
      </w:r>
    </w:p>
    <w:p w14:paraId="7FEAC30B" w14:textId="77777777" w:rsidR="005A65BF" w:rsidRPr="00EF38D2" w:rsidRDefault="005A65BF" w:rsidP="001B75B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августе 2022 года в средствах массовой информации была распространена информация, согласно которой в июле 2022 года наблюдался существенный (до 184 %) рост розничных цен на товары для школы.</w:t>
      </w:r>
    </w:p>
    <w:p w14:paraId="6C498344" w14:textId="77777777" w:rsidR="005A65BF" w:rsidRPr="00EF38D2" w:rsidRDefault="005A65BF" w:rsidP="001B75B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рамках рассмотрения данного вопроса ФАС России проведен анализ данных Росстата, </w:t>
      </w:r>
      <w:proofErr w:type="spellStart"/>
      <w:r w:rsidRPr="00EF38D2">
        <w:rPr>
          <w:rFonts w:ascii="Times New Roman" w:hAnsi="Times New Roman" w:cs="Times New Roman"/>
          <w:sz w:val="28"/>
          <w:szCs w:val="28"/>
        </w:rPr>
        <w:t>Минпромторга</w:t>
      </w:r>
      <w:proofErr w:type="spellEnd"/>
      <w:r w:rsidRPr="00EF38D2">
        <w:rPr>
          <w:rFonts w:ascii="Times New Roman" w:hAnsi="Times New Roman" w:cs="Times New Roman"/>
          <w:sz w:val="28"/>
          <w:szCs w:val="28"/>
        </w:rPr>
        <w:t xml:space="preserve"> России, Ассоциации компаний розничной торговли (АКОРТ), Ассоциации компаний </w:t>
      </w:r>
      <w:proofErr w:type="spellStart"/>
      <w:r w:rsidRPr="00EF38D2">
        <w:rPr>
          <w:rFonts w:ascii="Times New Roman" w:hAnsi="Times New Roman" w:cs="Times New Roman"/>
          <w:sz w:val="28"/>
          <w:szCs w:val="28"/>
        </w:rPr>
        <w:t>интернет-торговли</w:t>
      </w:r>
      <w:proofErr w:type="spellEnd"/>
      <w:r w:rsidRPr="00EF38D2">
        <w:rPr>
          <w:rFonts w:ascii="Times New Roman" w:hAnsi="Times New Roman" w:cs="Times New Roman"/>
          <w:sz w:val="28"/>
          <w:szCs w:val="28"/>
        </w:rPr>
        <w:t xml:space="preserve"> (АКИТ), Ассоциации предприятий индустрии детских товаров (АПИДТ) и ПАО «Детский мир» о динамике цен на </w:t>
      </w:r>
      <w:r w:rsidRPr="00EF38D2">
        <w:rPr>
          <w:rFonts w:ascii="Times New Roman" w:hAnsi="Times New Roman" w:cs="Times New Roman"/>
          <w:sz w:val="28"/>
          <w:szCs w:val="28"/>
          <w:u w:val="single"/>
        </w:rPr>
        <w:t>школьные товары</w:t>
      </w:r>
      <w:r w:rsidRPr="00EF38D2">
        <w:rPr>
          <w:rFonts w:ascii="Times New Roman" w:hAnsi="Times New Roman" w:cs="Times New Roman"/>
          <w:sz w:val="28"/>
          <w:szCs w:val="28"/>
        </w:rPr>
        <w:t>, по результатам которого распространенные в августе 2022 года в средствах массовой информации сведения о резком росте цен на товары для школы не подтвердились.</w:t>
      </w:r>
    </w:p>
    <w:p w14:paraId="5B3DB4B9" w14:textId="77777777" w:rsidR="005A65BF" w:rsidRPr="00EF38D2" w:rsidRDefault="005A65BF" w:rsidP="001B75B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Во исполнение поручения Правительства Российской Федерации ФАС России направила руководителям высших исполнительных органов субъектов Российской Федерации письмо с предложением о включении вопросов контроля ситуации на рынках товаров, необходимых </w:t>
      </w:r>
      <w:r w:rsidR="008B1D9A" w:rsidRPr="00EF38D2">
        <w:rPr>
          <w:rFonts w:ascii="Times New Roman" w:hAnsi="Times New Roman" w:cs="Times New Roman"/>
          <w:sz w:val="28"/>
          <w:szCs w:val="28"/>
        </w:rPr>
        <w:t xml:space="preserve">для подготовки детей к школе, в </w:t>
      </w:r>
      <w:r w:rsidRPr="00EF38D2">
        <w:rPr>
          <w:rFonts w:ascii="Times New Roman" w:hAnsi="Times New Roman" w:cs="Times New Roman"/>
          <w:sz w:val="28"/>
          <w:szCs w:val="28"/>
        </w:rPr>
        <w:t xml:space="preserve">планы работы оперативных штабов по обеспечению устойчивого социально-экономического развития субъектов Российской Федерации. Территориальным органам ФАС России было направлено поручение принять участие в данной работе и при выявлении признаков нарушения антимонопольного законодательства незамедлительно принимать меры антимонопольного реагирования с соблюдением положений постановления Правительства Российской Федерации от 10.03.2022 № 336 </w:t>
      </w:r>
      <w:r w:rsidRPr="00EF38D2">
        <w:rPr>
          <w:rFonts w:ascii="Times New Roman" w:hAnsi="Times New Roman" w:cs="Times New Roman"/>
          <w:sz w:val="28"/>
          <w:szCs w:val="28"/>
        </w:rPr>
        <w:lastRenderedPageBreak/>
        <w:t>«Об особенностях организации и осуществления государственного контроля (надзора), муниципального контроля».</w:t>
      </w:r>
    </w:p>
    <w:p w14:paraId="694B0222" w14:textId="77777777" w:rsidR="00320800" w:rsidRPr="00EF38D2" w:rsidRDefault="005A65BF" w:rsidP="001B75B0">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w:t>
      </w:r>
      <w:r w:rsidR="002E3DC9" w:rsidRPr="00EF38D2">
        <w:rPr>
          <w:rFonts w:ascii="Times New Roman" w:hAnsi="Times New Roman" w:cs="Times New Roman"/>
          <w:b/>
          <w:sz w:val="28"/>
          <w:szCs w:val="28"/>
        </w:rPr>
        <w:t>а</w:t>
      </w:r>
      <w:r w:rsidRPr="00EF38D2">
        <w:rPr>
          <w:rFonts w:ascii="Times New Roman" w:hAnsi="Times New Roman" w:cs="Times New Roman"/>
          <w:b/>
          <w:sz w:val="28"/>
          <w:szCs w:val="28"/>
        </w:rPr>
        <w:t>:</w:t>
      </w:r>
    </w:p>
    <w:p w14:paraId="7D9DC5E3" w14:textId="77777777" w:rsidR="00BD59C9" w:rsidRPr="00EF38D2" w:rsidRDefault="00CE2D28" w:rsidP="001B75B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дальнейшая реализация мер, направленных на обеспечение устойчивости социально значимых товарных рынков.</w:t>
      </w:r>
    </w:p>
    <w:p w14:paraId="28BD991E" w14:textId="77777777" w:rsidR="004045DA" w:rsidRPr="00EF38D2" w:rsidRDefault="004045DA" w:rsidP="001B75B0">
      <w:pPr>
        <w:spacing w:after="0" w:line="264" w:lineRule="auto"/>
        <w:ind w:firstLine="709"/>
        <w:jc w:val="both"/>
        <w:rPr>
          <w:rFonts w:ascii="Times New Roman" w:hAnsi="Times New Roman" w:cs="Times New Roman"/>
          <w:i/>
          <w:sz w:val="28"/>
          <w:szCs w:val="28"/>
        </w:rPr>
      </w:pPr>
    </w:p>
    <w:p w14:paraId="0CA7CCEC" w14:textId="77777777" w:rsidR="003C3B69" w:rsidRPr="00EF38D2" w:rsidRDefault="00BD59C9" w:rsidP="001B75B0">
      <w:pPr>
        <w:pStyle w:val="2"/>
        <w:spacing w:before="0" w:line="264" w:lineRule="auto"/>
        <w:ind w:firstLine="709"/>
        <w:jc w:val="both"/>
        <w:rPr>
          <w:rFonts w:ascii="Times New Roman" w:hAnsi="Times New Roman" w:cs="Times New Roman"/>
          <w:b/>
          <w:i/>
          <w:color w:val="auto"/>
          <w:sz w:val="28"/>
          <w:szCs w:val="28"/>
        </w:rPr>
      </w:pPr>
      <w:bookmarkStart w:id="5" w:name="_Toc141432848"/>
      <w:r w:rsidRPr="00EF38D2">
        <w:rPr>
          <w:rFonts w:ascii="Times New Roman" w:hAnsi="Times New Roman" w:cs="Times New Roman"/>
          <w:b/>
          <w:color w:val="auto"/>
          <w:sz w:val="28"/>
          <w:szCs w:val="28"/>
        </w:rPr>
        <w:t>1.2.</w:t>
      </w:r>
      <w:r w:rsidRPr="00EF38D2">
        <w:rPr>
          <w:rFonts w:ascii="Times New Roman" w:hAnsi="Times New Roman" w:cs="Times New Roman"/>
          <w:b/>
          <w:color w:val="auto"/>
          <w:sz w:val="28"/>
          <w:szCs w:val="28"/>
        </w:rPr>
        <w:tab/>
        <w:t>Реализация Национального плана («дорожной карты») развития конкуренции в Российской Федерации на 2021–2025 годы, утвержденного распоряжением Правительства Российской Федерации от 02.09.2021 № 2424-р</w:t>
      </w:r>
      <w:bookmarkEnd w:id="5"/>
    </w:p>
    <w:p w14:paraId="1C6D35FB" w14:textId="77777777" w:rsidR="00506B5F" w:rsidRPr="00EF38D2" w:rsidRDefault="00506B5F" w:rsidP="001B75B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Пунктом 4 распоряжения Правительства Российской Федерации от 2 сентября 2021 г. № 2424-р «Об утверждении Национального плана («дорожной карты») развития конкуренции</w:t>
      </w:r>
      <w:r w:rsidR="00B5499A" w:rsidRPr="00EF38D2">
        <w:rPr>
          <w:rFonts w:ascii="Times New Roman" w:hAnsi="Times New Roman" w:cs="Times New Roman"/>
          <w:sz w:val="28"/>
          <w:szCs w:val="28"/>
        </w:rPr>
        <w:t xml:space="preserve"> в Российской Федерации</w:t>
      </w:r>
      <w:r w:rsidR="009342A0" w:rsidRPr="00EF38D2">
        <w:rPr>
          <w:rFonts w:ascii="Times New Roman" w:hAnsi="Times New Roman" w:cs="Times New Roman"/>
          <w:sz w:val="28"/>
          <w:szCs w:val="28"/>
        </w:rPr>
        <w:br/>
      </w:r>
      <w:r w:rsidR="00B5499A" w:rsidRPr="00EF38D2">
        <w:rPr>
          <w:rFonts w:ascii="Times New Roman" w:hAnsi="Times New Roman" w:cs="Times New Roman"/>
          <w:sz w:val="28"/>
          <w:szCs w:val="28"/>
        </w:rPr>
        <w:t>на 2021–</w:t>
      </w:r>
      <w:r w:rsidRPr="00EF38D2">
        <w:rPr>
          <w:rFonts w:ascii="Times New Roman" w:hAnsi="Times New Roman" w:cs="Times New Roman"/>
          <w:sz w:val="28"/>
          <w:szCs w:val="28"/>
        </w:rPr>
        <w:t>2025 годы» (далее – Национальный план) ФАС России поручено обеспечить мониторинг и</w:t>
      </w:r>
      <w:r w:rsidR="009342A0"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контроль реализации Национального плана; ежеквартально, до</w:t>
      </w:r>
      <w:r w:rsidR="00516931" w:rsidRPr="00EF38D2">
        <w:rPr>
          <w:rFonts w:ascii="Times New Roman" w:hAnsi="Times New Roman" w:cs="Times New Roman"/>
          <w:sz w:val="28"/>
          <w:szCs w:val="28"/>
        </w:rPr>
        <w:t> </w:t>
      </w:r>
      <w:r w:rsidRPr="00EF38D2">
        <w:rPr>
          <w:rFonts w:ascii="Times New Roman" w:hAnsi="Times New Roman" w:cs="Times New Roman"/>
          <w:sz w:val="28"/>
          <w:szCs w:val="28"/>
        </w:rPr>
        <w:t>25-го числа месяца, следующего за отчетным кварталом, представлять в</w:t>
      </w:r>
      <w:r w:rsidR="00516931" w:rsidRPr="00EF38D2">
        <w:rPr>
          <w:rFonts w:ascii="Times New Roman" w:hAnsi="Times New Roman" w:cs="Times New Roman"/>
          <w:sz w:val="28"/>
          <w:szCs w:val="28"/>
        </w:rPr>
        <w:t> </w:t>
      </w:r>
      <w:r w:rsidRPr="00EF38D2">
        <w:rPr>
          <w:rFonts w:ascii="Times New Roman" w:hAnsi="Times New Roman" w:cs="Times New Roman"/>
          <w:sz w:val="28"/>
          <w:szCs w:val="28"/>
        </w:rPr>
        <w:t>Правительство Российской Федерации информацию о ходе</w:t>
      </w:r>
      <w:r w:rsidR="009342A0" w:rsidRPr="00EF38D2">
        <w:rPr>
          <w:rFonts w:ascii="Times New Roman" w:hAnsi="Times New Roman" w:cs="Times New Roman"/>
          <w:sz w:val="28"/>
          <w:szCs w:val="28"/>
        </w:rPr>
        <w:br/>
      </w:r>
      <w:r w:rsidR="00516931" w:rsidRPr="00EF38D2">
        <w:rPr>
          <w:rFonts w:ascii="Times New Roman" w:hAnsi="Times New Roman" w:cs="Times New Roman"/>
          <w:sz w:val="28"/>
          <w:szCs w:val="28"/>
        </w:rPr>
        <w:t xml:space="preserve">его </w:t>
      </w:r>
      <w:r w:rsidRPr="00EF38D2">
        <w:rPr>
          <w:rFonts w:ascii="Times New Roman" w:hAnsi="Times New Roman" w:cs="Times New Roman"/>
          <w:sz w:val="28"/>
          <w:szCs w:val="28"/>
        </w:rPr>
        <w:t>реализации.</w:t>
      </w:r>
    </w:p>
    <w:p w14:paraId="24BC9329" w14:textId="77777777" w:rsidR="00506B5F" w:rsidRPr="00EF38D2" w:rsidRDefault="00506B5F" w:rsidP="00C64BA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Доклады о ходе исполнения Национального плана в 2022 году направлены в Правительство Российской Федерации.</w:t>
      </w:r>
    </w:p>
    <w:p w14:paraId="71664F7A" w14:textId="77777777" w:rsidR="00506B5F" w:rsidRPr="00EF38D2" w:rsidRDefault="00506B5F" w:rsidP="00C64BA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Всего на конец 2022 года исполнено 1</w:t>
      </w:r>
      <w:r w:rsidR="00516931" w:rsidRPr="00EF38D2">
        <w:rPr>
          <w:rFonts w:ascii="Times New Roman" w:hAnsi="Times New Roman" w:cs="Times New Roman"/>
          <w:sz w:val="28"/>
          <w:szCs w:val="28"/>
        </w:rPr>
        <w:t>8</w:t>
      </w:r>
      <w:r w:rsidRPr="00EF38D2">
        <w:rPr>
          <w:rFonts w:ascii="Times New Roman" w:hAnsi="Times New Roman" w:cs="Times New Roman"/>
          <w:sz w:val="28"/>
          <w:szCs w:val="28"/>
        </w:rPr>
        <w:t xml:space="preserve"> пунктов Национального плана.</w:t>
      </w:r>
    </w:p>
    <w:p w14:paraId="7D03F560" w14:textId="77777777" w:rsidR="00506B5F" w:rsidRPr="00EF38D2" w:rsidRDefault="00506B5F" w:rsidP="00C64BA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Среди основных достижений необходимо отметить следующие.</w:t>
      </w:r>
    </w:p>
    <w:p w14:paraId="1BE96009" w14:textId="77777777" w:rsidR="00506B5F" w:rsidRPr="00EF38D2" w:rsidRDefault="00506B5F" w:rsidP="00C64BA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абзацем первым, абзацем вторым подпункта 9 пункта 3 раздела II и пунктом 4 раздела III Национального плана предусмотрено проведение работы по определению взаимозаменяемости лекарственных препаратов для медицинского применения на территории Российской Федерации для не менее чем 55 % лекарственных препаратов к 31 декабря 2022 года.</w:t>
      </w:r>
    </w:p>
    <w:p w14:paraId="6315EBFF" w14:textId="77777777" w:rsidR="00506B5F" w:rsidRPr="00EF38D2" w:rsidRDefault="00506B5F" w:rsidP="00C64BA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информации Минздрава России, по состоянию на 21.12.2022 государственный реестр лекарственных средств содержит сведения о 15</w:t>
      </w:r>
      <w:r w:rsidR="009342A0" w:rsidRPr="00EF38D2">
        <w:rPr>
          <w:rFonts w:ascii="Times New Roman" w:hAnsi="Times New Roman" w:cs="Times New Roman"/>
          <w:sz w:val="28"/>
          <w:szCs w:val="28"/>
        </w:rPr>
        <w:t> </w:t>
      </w:r>
      <w:r w:rsidRPr="00EF38D2">
        <w:rPr>
          <w:rFonts w:ascii="Times New Roman" w:hAnsi="Times New Roman" w:cs="Times New Roman"/>
          <w:sz w:val="28"/>
          <w:szCs w:val="28"/>
        </w:rPr>
        <w:t>998 торговых наименовани</w:t>
      </w:r>
      <w:r w:rsidR="009342A0" w:rsidRPr="00EF38D2">
        <w:rPr>
          <w:rFonts w:ascii="Times New Roman" w:hAnsi="Times New Roman" w:cs="Times New Roman"/>
          <w:sz w:val="28"/>
          <w:szCs w:val="28"/>
        </w:rPr>
        <w:t>ях</w:t>
      </w:r>
      <w:r w:rsidRPr="00EF38D2">
        <w:rPr>
          <w:rFonts w:ascii="Times New Roman" w:hAnsi="Times New Roman" w:cs="Times New Roman"/>
          <w:sz w:val="28"/>
          <w:szCs w:val="28"/>
        </w:rPr>
        <w:t>, зарегистрированных в Российской Федерации лекарственных препаратов, из них 8</w:t>
      </w:r>
      <w:r w:rsidR="00C24FB1" w:rsidRPr="00EF38D2">
        <w:rPr>
          <w:rFonts w:ascii="Times New Roman" w:hAnsi="Times New Roman" w:cs="Times New Roman"/>
          <w:sz w:val="28"/>
          <w:szCs w:val="28"/>
        </w:rPr>
        <w:t> </w:t>
      </w:r>
      <w:r w:rsidRPr="00EF38D2">
        <w:rPr>
          <w:rFonts w:ascii="Times New Roman" w:hAnsi="Times New Roman" w:cs="Times New Roman"/>
          <w:sz w:val="28"/>
          <w:szCs w:val="28"/>
        </w:rPr>
        <w:t>848 лекарственных препаратов (55,3</w:t>
      </w:r>
      <w:r w:rsidR="00B5499A" w:rsidRPr="00EF38D2">
        <w:rPr>
          <w:rFonts w:ascii="Times New Roman" w:hAnsi="Times New Roman" w:cs="Times New Roman"/>
          <w:sz w:val="28"/>
          <w:szCs w:val="28"/>
        </w:rPr>
        <w:t> </w:t>
      </w:r>
      <w:r w:rsidRPr="00EF38D2">
        <w:rPr>
          <w:rFonts w:ascii="Times New Roman" w:hAnsi="Times New Roman" w:cs="Times New Roman"/>
          <w:sz w:val="28"/>
          <w:szCs w:val="28"/>
        </w:rPr>
        <w:t>%) являются взаимозаменяемыми.</w:t>
      </w:r>
    </w:p>
    <w:p w14:paraId="5B0B6E5A" w14:textId="77777777" w:rsidR="00506B5F" w:rsidRPr="00EF38D2" w:rsidRDefault="00506B5F" w:rsidP="00C64BA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пунктом 1 раздела III Национального плана предусмотрено продолжение работы по осуществлению приватизации федерального имущества, не используемого для реализации государственных полномочий (непрофильного имущества).</w:t>
      </w:r>
    </w:p>
    <w:p w14:paraId="60954EEE" w14:textId="77777777" w:rsidR="00506B5F" w:rsidRPr="00EF38D2" w:rsidRDefault="00506B5F" w:rsidP="00C64BA0">
      <w:pPr>
        <w:spacing w:after="0" w:line="257" w:lineRule="auto"/>
        <w:ind w:firstLine="709"/>
        <w:jc w:val="both"/>
        <w:rPr>
          <w:rFonts w:ascii="Times New Roman" w:hAnsi="Times New Roman" w:cs="Times New Roman"/>
          <w:sz w:val="28"/>
          <w:szCs w:val="28"/>
        </w:rPr>
      </w:pPr>
      <w:r w:rsidRPr="001E4B39">
        <w:rPr>
          <w:rFonts w:ascii="Times New Roman" w:hAnsi="Times New Roman" w:cs="Times New Roman"/>
          <w:sz w:val="28"/>
          <w:szCs w:val="28"/>
        </w:rPr>
        <w:t xml:space="preserve">За истекший период 2022 года проданы акции (доли в уставных капиталах) 51 хозяйственного общества и 198 объектов иного имущества государственной казны Российской Федерации. По итогам указанных продаж перечислено в федеральный бюджет 8,6 млрд рублей. Кроме того, в рамках </w:t>
      </w:r>
      <w:r w:rsidRPr="001E4B39">
        <w:rPr>
          <w:rFonts w:ascii="Times New Roman" w:hAnsi="Times New Roman" w:cs="Times New Roman"/>
          <w:sz w:val="28"/>
          <w:szCs w:val="28"/>
        </w:rPr>
        <w:lastRenderedPageBreak/>
        <w:t>выполнения Плана приватизации изданы распоряжения об условиях приватизации 51 акционерного общества и 403 объектов иного иму</w:t>
      </w:r>
      <w:r w:rsidR="005D3335" w:rsidRPr="001E4B39">
        <w:rPr>
          <w:rFonts w:ascii="Times New Roman" w:hAnsi="Times New Roman" w:cs="Times New Roman"/>
          <w:sz w:val="28"/>
          <w:szCs w:val="28"/>
        </w:rPr>
        <w:t xml:space="preserve">щества о внесении в вертикально </w:t>
      </w:r>
      <w:r w:rsidRPr="001E4B39">
        <w:rPr>
          <w:rFonts w:ascii="Times New Roman" w:hAnsi="Times New Roman" w:cs="Times New Roman"/>
          <w:sz w:val="28"/>
          <w:szCs w:val="28"/>
        </w:rPr>
        <w:t>интегрированные структуры.</w:t>
      </w:r>
    </w:p>
    <w:p w14:paraId="5B01F14D" w14:textId="77777777" w:rsidR="00506B5F" w:rsidRPr="00EF38D2" w:rsidRDefault="00506B5F" w:rsidP="00C64BA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пунктом 5 раздела III Национального плана распоряжением Правительства Российской Федерации от 27.09.2021 № 2689</w:t>
      </w:r>
      <w:r w:rsidR="00C24FB1" w:rsidRPr="00EF38D2">
        <w:rPr>
          <w:rFonts w:ascii="Times New Roman" w:hAnsi="Times New Roman" w:cs="Times New Roman"/>
          <w:sz w:val="28"/>
          <w:szCs w:val="28"/>
        </w:rPr>
        <w:noBreakHyphen/>
      </w:r>
      <w:r w:rsidRPr="00EF38D2">
        <w:rPr>
          <w:rFonts w:ascii="Times New Roman" w:hAnsi="Times New Roman" w:cs="Times New Roman"/>
          <w:sz w:val="28"/>
          <w:szCs w:val="28"/>
        </w:rPr>
        <w:t>р утверждена концепция развития оптовых продовольственных рынков в Росси</w:t>
      </w:r>
      <w:r w:rsidR="005D3335" w:rsidRPr="00EF38D2">
        <w:rPr>
          <w:rFonts w:ascii="Times New Roman" w:hAnsi="Times New Roman" w:cs="Times New Roman"/>
          <w:sz w:val="28"/>
          <w:szCs w:val="28"/>
        </w:rPr>
        <w:t>йской Федерации, что, по данным</w:t>
      </w:r>
      <w:r w:rsidRPr="00EF38D2">
        <w:rPr>
          <w:rFonts w:ascii="Times New Roman" w:hAnsi="Times New Roman" w:cs="Times New Roman"/>
          <w:sz w:val="28"/>
          <w:szCs w:val="28"/>
        </w:rPr>
        <w:t xml:space="preserve"> Росстата, привело к росту оборота торговли организациями и индивидуальными предпринимателями, осуществляющими деятельность вне рынка, доля розничных рынков и ярмарок </w:t>
      </w:r>
      <w:r w:rsidR="00516931" w:rsidRPr="00EF38D2">
        <w:rPr>
          <w:rFonts w:ascii="Times New Roman" w:hAnsi="Times New Roman" w:cs="Times New Roman"/>
          <w:sz w:val="28"/>
          <w:szCs w:val="28"/>
        </w:rPr>
        <w:t>увеличилась</w:t>
      </w:r>
      <w:r w:rsidRPr="00EF38D2">
        <w:rPr>
          <w:rFonts w:ascii="Times New Roman" w:hAnsi="Times New Roman" w:cs="Times New Roman"/>
          <w:sz w:val="28"/>
          <w:szCs w:val="28"/>
        </w:rPr>
        <w:t xml:space="preserve"> в декабре 2022 г</w:t>
      </w:r>
      <w:r w:rsidR="009342A0" w:rsidRPr="00EF38D2">
        <w:rPr>
          <w:rFonts w:ascii="Times New Roman" w:hAnsi="Times New Roman" w:cs="Times New Roman"/>
          <w:sz w:val="28"/>
          <w:szCs w:val="28"/>
        </w:rPr>
        <w:t>.</w:t>
      </w:r>
      <w:r w:rsidRPr="00EF38D2">
        <w:rPr>
          <w:rFonts w:ascii="Times New Roman" w:hAnsi="Times New Roman" w:cs="Times New Roman"/>
          <w:sz w:val="28"/>
          <w:szCs w:val="28"/>
        </w:rPr>
        <w:t xml:space="preserve"> до 4,7 % по сравнению </w:t>
      </w:r>
      <w:r w:rsidR="005D3335" w:rsidRPr="00EF38D2">
        <w:rPr>
          <w:rFonts w:ascii="Times New Roman" w:hAnsi="Times New Roman" w:cs="Times New Roman"/>
          <w:sz w:val="28"/>
          <w:szCs w:val="28"/>
        </w:rPr>
        <w:t xml:space="preserve">с </w:t>
      </w:r>
      <w:r w:rsidRPr="00EF38D2">
        <w:rPr>
          <w:rFonts w:ascii="Times New Roman" w:hAnsi="Times New Roman" w:cs="Times New Roman"/>
          <w:sz w:val="28"/>
          <w:szCs w:val="28"/>
        </w:rPr>
        <w:t>4,5 %</w:t>
      </w:r>
      <w:r w:rsidR="005D3335" w:rsidRPr="00EF38D2">
        <w:rPr>
          <w:rFonts w:ascii="Times New Roman" w:hAnsi="Times New Roman" w:cs="Times New Roman"/>
          <w:sz w:val="28"/>
          <w:szCs w:val="28"/>
        </w:rPr>
        <w:t xml:space="preserve"> в </w:t>
      </w:r>
      <w:r w:rsidRPr="00EF38D2">
        <w:rPr>
          <w:rFonts w:ascii="Times New Roman" w:hAnsi="Times New Roman" w:cs="Times New Roman"/>
          <w:sz w:val="28"/>
          <w:szCs w:val="28"/>
        </w:rPr>
        <w:t>декабре 2021 года.</w:t>
      </w:r>
    </w:p>
    <w:p w14:paraId="749305F0" w14:textId="77777777" w:rsidR="00506B5F" w:rsidRPr="00EF38D2" w:rsidRDefault="00506B5F" w:rsidP="00C64BA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Согласно пункту 6 раздела III Национального плана ФАС России совместно с Минэнерго России, Минфином России, ФНС России, Минэкономразвития России при участии Банка России и заинтересованных организаций поручено утвердить план мероприятий («дорожную карту») развития организованной (биржевой) торговли на 2022–2025 годы. План мероприятий («дорожная карта») развития организованной (биржевой) торговли на 2022–2025 годы утвержден </w:t>
      </w:r>
      <w:r w:rsidR="00516931" w:rsidRPr="00EF38D2">
        <w:rPr>
          <w:rFonts w:ascii="Times New Roman" w:hAnsi="Times New Roman" w:cs="Times New Roman"/>
          <w:sz w:val="28"/>
          <w:szCs w:val="28"/>
        </w:rPr>
        <w:t>р</w:t>
      </w:r>
      <w:r w:rsidRPr="00EF38D2">
        <w:rPr>
          <w:rFonts w:ascii="Times New Roman" w:hAnsi="Times New Roman" w:cs="Times New Roman"/>
          <w:sz w:val="28"/>
          <w:szCs w:val="28"/>
        </w:rPr>
        <w:t>аспоряжением Правительства Р</w:t>
      </w:r>
      <w:r w:rsidR="00516931" w:rsidRPr="00EF38D2">
        <w:rPr>
          <w:rFonts w:ascii="Times New Roman" w:hAnsi="Times New Roman" w:cs="Times New Roman"/>
          <w:sz w:val="28"/>
          <w:szCs w:val="28"/>
        </w:rPr>
        <w:t xml:space="preserve">оссийской </w:t>
      </w:r>
      <w:r w:rsidRPr="00EF38D2">
        <w:rPr>
          <w:rFonts w:ascii="Times New Roman" w:hAnsi="Times New Roman" w:cs="Times New Roman"/>
          <w:sz w:val="28"/>
          <w:szCs w:val="28"/>
        </w:rPr>
        <w:t>Ф</w:t>
      </w:r>
      <w:r w:rsidR="00516931" w:rsidRPr="00EF38D2">
        <w:rPr>
          <w:rFonts w:ascii="Times New Roman" w:hAnsi="Times New Roman" w:cs="Times New Roman"/>
          <w:sz w:val="28"/>
          <w:szCs w:val="28"/>
        </w:rPr>
        <w:t>едерации</w:t>
      </w:r>
      <w:r w:rsidRPr="00EF38D2">
        <w:rPr>
          <w:rFonts w:ascii="Times New Roman" w:hAnsi="Times New Roman" w:cs="Times New Roman"/>
          <w:sz w:val="28"/>
          <w:szCs w:val="28"/>
        </w:rPr>
        <w:t xml:space="preserve"> от</w:t>
      </w:r>
      <w:r w:rsidR="00C24FB1" w:rsidRPr="00EF38D2">
        <w:rPr>
          <w:rFonts w:ascii="Times New Roman" w:hAnsi="Times New Roman" w:cs="Times New Roman"/>
          <w:sz w:val="28"/>
          <w:szCs w:val="28"/>
        </w:rPr>
        <w:t> </w:t>
      </w:r>
      <w:r w:rsidRPr="00EF38D2">
        <w:rPr>
          <w:rFonts w:ascii="Times New Roman" w:hAnsi="Times New Roman" w:cs="Times New Roman"/>
          <w:sz w:val="28"/>
          <w:szCs w:val="28"/>
        </w:rPr>
        <w:t>23.12.2022 № 4140-р.</w:t>
      </w:r>
    </w:p>
    <w:p w14:paraId="4757C8C4" w14:textId="77777777" w:rsidR="00506B5F" w:rsidRPr="00EF38D2" w:rsidRDefault="00506B5F" w:rsidP="001B75B0">
      <w:pPr>
        <w:spacing w:after="0" w:line="262"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w:t>
      </w:r>
      <w:r w:rsidR="00320800" w:rsidRPr="00EF38D2">
        <w:rPr>
          <w:rFonts w:ascii="Times New Roman" w:hAnsi="Times New Roman" w:cs="Times New Roman"/>
          <w:b/>
          <w:sz w:val="28"/>
          <w:szCs w:val="28"/>
        </w:rPr>
        <w:t>а</w:t>
      </w:r>
      <w:r w:rsidRPr="00EF38D2">
        <w:rPr>
          <w:rFonts w:ascii="Times New Roman" w:hAnsi="Times New Roman" w:cs="Times New Roman"/>
          <w:b/>
          <w:sz w:val="28"/>
          <w:szCs w:val="28"/>
        </w:rPr>
        <w:t>:</w:t>
      </w:r>
    </w:p>
    <w:p w14:paraId="0DBDD55B" w14:textId="77777777" w:rsidR="00C24FB1" w:rsidRPr="00EF38D2" w:rsidRDefault="00506B5F"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выполнение мероприятий, предусмотренны</w:t>
      </w:r>
      <w:r w:rsidR="00B30883" w:rsidRPr="00EF38D2">
        <w:rPr>
          <w:rFonts w:ascii="Times New Roman" w:hAnsi="Times New Roman" w:cs="Times New Roman"/>
          <w:sz w:val="28"/>
          <w:szCs w:val="28"/>
        </w:rPr>
        <w:t>х на 2023 год Национальным планом</w:t>
      </w:r>
      <w:r w:rsidR="00C24FB1" w:rsidRPr="00EF38D2">
        <w:rPr>
          <w:rFonts w:ascii="Times New Roman" w:hAnsi="Times New Roman" w:cs="Times New Roman"/>
          <w:sz w:val="28"/>
          <w:szCs w:val="28"/>
        </w:rPr>
        <w:t>.</w:t>
      </w:r>
    </w:p>
    <w:p w14:paraId="068C5DFE" w14:textId="77777777" w:rsidR="00261597" w:rsidRPr="00EF38D2" w:rsidRDefault="00261597" w:rsidP="00506B5F">
      <w:pPr>
        <w:spacing w:after="0"/>
        <w:ind w:firstLine="709"/>
        <w:jc w:val="both"/>
        <w:rPr>
          <w:rFonts w:ascii="Times New Roman" w:hAnsi="Times New Roman" w:cs="Times New Roman"/>
          <w:sz w:val="28"/>
          <w:szCs w:val="28"/>
        </w:rPr>
      </w:pPr>
    </w:p>
    <w:p w14:paraId="3A5BD691" w14:textId="77777777" w:rsidR="0023000B" w:rsidRPr="00EF38D2" w:rsidRDefault="0023000B" w:rsidP="0023000B">
      <w:pPr>
        <w:pStyle w:val="2"/>
        <w:spacing w:before="0"/>
        <w:ind w:firstLine="709"/>
        <w:jc w:val="both"/>
        <w:rPr>
          <w:rFonts w:ascii="Times New Roman" w:hAnsi="Times New Roman" w:cs="Times New Roman"/>
          <w:b/>
          <w:color w:val="auto"/>
          <w:sz w:val="28"/>
          <w:szCs w:val="28"/>
        </w:rPr>
      </w:pPr>
      <w:bookmarkStart w:id="6" w:name="_Toc141432849"/>
      <w:r w:rsidRPr="00EF38D2">
        <w:rPr>
          <w:rFonts w:ascii="Times New Roman" w:hAnsi="Times New Roman" w:cs="Times New Roman"/>
          <w:b/>
          <w:color w:val="auto"/>
          <w:sz w:val="28"/>
          <w:szCs w:val="28"/>
        </w:rPr>
        <w:t xml:space="preserve">1.3. Совершенствование антимонопольного законодательства </w:t>
      </w:r>
      <w:r w:rsidR="00987459" w:rsidRPr="00EF38D2">
        <w:rPr>
          <w:rFonts w:ascii="Times New Roman" w:hAnsi="Times New Roman" w:cs="Times New Roman"/>
          <w:b/>
          <w:color w:val="auto"/>
          <w:sz w:val="28"/>
          <w:szCs w:val="28"/>
        </w:rPr>
        <w:t>в</w:t>
      </w:r>
      <w:r w:rsidR="00147BD4" w:rsidRPr="00EF38D2">
        <w:rPr>
          <w:rFonts w:ascii="Times New Roman" w:hAnsi="Times New Roman" w:cs="Times New Roman"/>
          <w:b/>
          <w:color w:val="auto"/>
          <w:sz w:val="28"/>
          <w:szCs w:val="28"/>
        </w:rPr>
        <w:t> </w:t>
      </w:r>
      <w:r w:rsidR="00987459" w:rsidRPr="00EF38D2">
        <w:rPr>
          <w:rFonts w:ascii="Times New Roman" w:hAnsi="Times New Roman" w:cs="Times New Roman"/>
          <w:b/>
          <w:color w:val="auto"/>
          <w:sz w:val="28"/>
          <w:szCs w:val="28"/>
        </w:rPr>
        <w:t>условиях цифровой экономики</w:t>
      </w:r>
      <w:bookmarkEnd w:id="6"/>
    </w:p>
    <w:p w14:paraId="7043592E"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 xml:space="preserve">В целях реализации подпункта «ф» пункта 3 Указа Президента Российской Федерации от 21.12.2017 № 618 «Об основных </w:t>
      </w:r>
      <w:r w:rsidR="009342A0" w:rsidRPr="00EF38D2">
        <w:rPr>
          <w:rFonts w:ascii="Times New Roman" w:hAnsi="Times New Roman" w:cs="Times New Roman"/>
          <w:sz w:val="28"/>
          <w:szCs w:val="28"/>
          <w:lang w:val="x-none"/>
        </w:rPr>
        <w:br/>
      </w:r>
      <w:r w:rsidRPr="00EF38D2">
        <w:rPr>
          <w:rFonts w:ascii="Times New Roman" w:hAnsi="Times New Roman" w:cs="Times New Roman"/>
          <w:sz w:val="28"/>
          <w:szCs w:val="28"/>
          <w:lang w:val="x-none"/>
        </w:rPr>
        <w:t xml:space="preserve">направлениях государственной политики по развитию конкуренции» </w:t>
      </w:r>
      <w:r w:rsidR="009342A0" w:rsidRPr="00EF38D2">
        <w:rPr>
          <w:rFonts w:ascii="Times New Roman" w:hAnsi="Times New Roman" w:cs="Times New Roman"/>
          <w:sz w:val="28"/>
          <w:szCs w:val="28"/>
          <w:lang w:val="x-none"/>
        </w:rPr>
        <w:br/>
      </w:r>
      <w:r w:rsidRPr="00EF38D2">
        <w:rPr>
          <w:rFonts w:ascii="Times New Roman" w:hAnsi="Times New Roman" w:cs="Times New Roman"/>
          <w:sz w:val="28"/>
          <w:szCs w:val="28"/>
          <w:lang w:val="x-none"/>
        </w:rPr>
        <w:t>ФАС России разработаны проекты федеральных законов «О внесении изменений в</w:t>
      </w:r>
      <w:r w:rsidR="009342A0" w:rsidRPr="00EF38D2">
        <w:rPr>
          <w:rFonts w:ascii="Times New Roman" w:hAnsi="Times New Roman" w:cs="Times New Roman"/>
          <w:sz w:val="28"/>
          <w:szCs w:val="28"/>
        </w:rPr>
        <w:t xml:space="preserve"> </w:t>
      </w:r>
      <w:r w:rsidRPr="00EF38D2">
        <w:rPr>
          <w:rFonts w:ascii="Times New Roman" w:hAnsi="Times New Roman" w:cs="Times New Roman"/>
          <w:sz w:val="28"/>
          <w:szCs w:val="28"/>
          <w:lang w:val="x-none"/>
        </w:rPr>
        <w:t xml:space="preserve">Федеральный закон от 26.07.2006 № 135-ФЗ «О защите конкуренции» </w:t>
      </w:r>
      <w:r w:rsidR="009342A0" w:rsidRPr="00EF38D2">
        <w:rPr>
          <w:rFonts w:ascii="Times New Roman" w:hAnsi="Times New Roman" w:cs="Times New Roman"/>
          <w:sz w:val="28"/>
          <w:szCs w:val="28"/>
          <w:lang w:val="x-none"/>
        </w:rPr>
        <w:t xml:space="preserve"> </w:t>
      </w:r>
      <w:r w:rsidRPr="00EF38D2">
        <w:rPr>
          <w:rFonts w:ascii="Times New Roman" w:hAnsi="Times New Roman" w:cs="Times New Roman"/>
          <w:sz w:val="28"/>
          <w:szCs w:val="28"/>
          <w:lang w:val="x-none"/>
        </w:rPr>
        <w:t>и</w:t>
      </w:r>
      <w:r w:rsidR="00987459" w:rsidRPr="00EF38D2">
        <w:rPr>
          <w:rFonts w:ascii="Times New Roman" w:hAnsi="Times New Roman" w:cs="Times New Roman"/>
          <w:sz w:val="28"/>
          <w:szCs w:val="28"/>
        </w:rPr>
        <w:t> </w:t>
      </w:r>
      <w:r w:rsidR="009342A0" w:rsidRPr="00EF38D2">
        <w:rPr>
          <w:rFonts w:ascii="Times New Roman" w:hAnsi="Times New Roman" w:cs="Times New Roman"/>
          <w:sz w:val="28"/>
          <w:szCs w:val="28"/>
        </w:rPr>
        <w:t xml:space="preserve"> </w:t>
      </w:r>
      <w:r w:rsidRPr="00EF38D2">
        <w:rPr>
          <w:rFonts w:ascii="Times New Roman" w:hAnsi="Times New Roman" w:cs="Times New Roman"/>
          <w:sz w:val="28"/>
          <w:szCs w:val="28"/>
          <w:lang w:val="x-none"/>
        </w:rPr>
        <w:t>«О</w:t>
      </w:r>
      <w:r w:rsidR="009342A0" w:rsidRPr="00EF38D2">
        <w:rPr>
          <w:rFonts w:ascii="Times New Roman" w:hAnsi="Times New Roman" w:cs="Times New Roman"/>
          <w:sz w:val="28"/>
          <w:szCs w:val="28"/>
        </w:rPr>
        <w:t xml:space="preserve"> </w:t>
      </w:r>
      <w:r w:rsidRPr="00EF38D2">
        <w:rPr>
          <w:rFonts w:ascii="Times New Roman" w:hAnsi="Times New Roman" w:cs="Times New Roman"/>
          <w:sz w:val="28"/>
          <w:szCs w:val="28"/>
          <w:lang w:val="x-none"/>
        </w:rPr>
        <w:t xml:space="preserve">внесении изменений в Кодекс Российской Федерации </w:t>
      </w:r>
      <w:r w:rsidR="009342A0" w:rsidRPr="00EF38D2">
        <w:rPr>
          <w:rFonts w:ascii="Times New Roman" w:hAnsi="Times New Roman" w:cs="Times New Roman"/>
          <w:sz w:val="28"/>
          <w:szCs w:val="28"/>
          <w:lang w:val="x-none"/>
        </w:rPr>
        <w:br/>
      </w:r>
      <w:r w:rsidRPr="00EF38D2">
        <w:rPr>
          <w:rFonts w:ascii="Times New Roman" w:hAnsi="Times New Roman" w:cs="Times New Roman"/>
          <w:spacing w:val="-4"/>
          <w:sz w:val="28"/>
          <w:szCs w:val="28"/>
          <w:lang w:val="x-none"/>
        </w:rPr>
        <w:t>об</w:t>
      </w:r>
      <w:r w:rsidR="009342A0" w:rsidRPr="00EF38D2">
        <w:rPr>
          <w:rFonts w:ascii="Times New Roman" w:hAnsi="Times New Roman" w:cs="Times New Roman"/>
          <w:spacing w:val="-4"/>
          <w:sz w:val="28"/>
          <w:szCs w:val="28"/>
        </w:rPr>
        <w:t xml:space="preserve"> </w:t>
      </w:r>
      <w:r w:rsidRPr="00EF38D2">
        <w:rPr>
          <w:rFonts w:ascii="Times New Roman" w:hAnsi="Times New Roman" w:cs="Times New Roman"/>
          <w:spacing w:val="-4"/>
          <w:sz w:val="28"/>
          <w:szCs w:val="28"/>
          <w:lang w:val="x-none"/>
        </w:rPr>
        <w:t>административных правонарушениях» (пятый «цифровой» антимонопольный</w:t>
      </w:r>
      <w:r w:rsidRPr="00EF38D2">
        <w:rPr>
          <w:rFonts w:ascii="Times New Roman" w:hAnsi="Times New Roman" w:cs="Times New Roman"/>
          <w:sz w:val="28"/>
          <w:szCs w:val="28"/>
          <w:lang w:val="x-none"/>
        </w:rPr>
        <w:t xml:space="preserve"> пакет).</w:t>
      </w:r>
    </w:p>
    <w:p w14:paraId="62C1381D" w14:textId="48F777ED" w:rsidR="0023000B" w:rsidRPr="00EF38D2" w:rsidRDefault="0023000B" w:rsidP="0023000B">
      <w:pPr>
        <w:spacing w:after="0"/>
        <w:ind w:firstLine="709"/>
        <w:jc w:val="both"/>
        <w:rPr>
          <w:rFonts w:ascii="Times New Roman" w:hAnsi="Times New Roman" w:cs="Times New Roman"/>
          <w:b/>
          <w:i/>
          <w:sz w:val="28"/>
          <w:szCs w:val="28"/>
          <w:lang w:val="x-none"/>
        </w:rPr>
      </w:pPr>
      <w:r w:rsidRPr="00EF38D2">
        <w:rPr>
          <w:rFonts w:ascii="Times New Roman" w:hAnsi="Times New Roman" w:cs="Times New Roman"/>
          <w:b/>
          <w:i/>
          <w:sz w:val="28"/>
          <w:szCs w:val="28"/>
          <w:lang w:val="x-none"/>
        </w:rPr>
        <w:t>Проект федерального закона № 160280-8 «О внесении изменений в</w:t>
      </w:r>
      <w:r w:rsidR="00987459" w:rsidRPr="00EF38D2">
        <w:rPr>
          <w:rFonts w:ascii="Times New Roman" w:hAnsi="Times New Roman" w:cs="Times New Roman"/>
          <w:b/>
          <w:i/>
          <w:sz w:val="28"/>
          <w:szCs w:val="28"/>
        </w:rPr>
        <w:t> </w:t>
      </w:r>
      <w:r w:rsidRPr="00EF38D2">
        <w:rPr>
          <w:rFonts w:ascii="Times New Roman" w:hAnsi="Times New Roman" w:cs="Times New Roman"/>
          <w:b/>
          <w:i/>
          <w:sz w:val="28"/>
          <w:szCs w:val="28"/>
          <w:lang w:val="x-none"/>
        </w:rPr>
        <w:t>Федеральный закон «О защите конкуренции»</w:t>
      </w:r>
    </w:p>
    <w:p w14:paraId="29929ADC"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Законопроектом № 160280-8 предлагается дополнить Закон о защите конкуренции положениями, предусматривающими запрет монополистической деятельности лицами, использующими в информационно-телекоммуникационных сетях, в том числе сети «Интернет», программы для электронных вычислительных машин дл</w:t>
      </w:r>
      <w:r w:rsidR="005D3335" w:rsidRPr="00EF38D2">
        <w:rPr>
          <w:rFonts w:ascii="Times New Roman" w:hAnsi="Times New Roman" w:cs="Times New Roman"/>
          <w:sz w:val="28"/>
          <w:szCs w:val="28"/>
          <w:lang w:val="x-none"/>
        </w:rPr>
        <w:t>я заключения сделок продавцов и</w:t>
      </w:r>
      <w:r w:rsidR="005D3335" w:rsidRPr="00EF38D2">
        <w:rPr>
          <w:rFonts w:ascii="Times New Roman" w:hAnsi="Times New Roman" w:cs="Times New Roman"/>
          <w:sz w:val="28"/>
          <w:szCs w:val="28"/>
        </w:rPr>
        <w:t> </w:t>
      </w:r>
      <w:r w:rsidRPr="00EF38D2">
        <w:rPr>
          <w:rFonts w:ascii="Times New Roman" w:hAnsi="Times New Roman" w:cs="Times New Roman"/>
          <w:sz w:val="28"/>
          <w:szCs w:val="28"/>
          <w:lang w:val="x-none"/>
        </w:rPr>
        <w:t>покупателей.</w:t>
      </w:r>
    </w:p>
    <w:p w14:paraId="784BBA18"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lastRenderedPageBreak/>
        <w:t>Таким образом, положения части 1 статьи 10 Закона о защите конкуренции будут применяться также к хозяйствующим субъектам, использующим программу (совокупность программ) для электронных вычислительных машин, которая обеспечивает взаимодействие иных лиц, выступающих продавцами и покупателями определенных товаров, посредством информационно-телекоммуникационных сетей, в том числе сети «Интернет», в целях обеспечения возможности совершения между ними сделок, при наличии в совокупности следующих условий:</w:t>
      </w:r>
    </w:p>
    <w:p w14:paraId="0C2F1233"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сетевой эффект от использования такой программы (совокупности программ) для электронных вычислительных машин дает хозяйствующему субъекту возможность оказывать решающее влияние на общие условия обращения товара на товарном рынке</w:t>
      </w:r>
      <w:r w:rsidR="005D3335" w:rsidRPr="00EF38D2">
        <w:rPr>
          <w:rFonts w:ascii="Times New Roman" w:hAnsi="Times New Roman" w:cs="Times New Roman"/>
          <w:sz w:val="28"/>
          <w:szCs w:val="28"/>
          <w:lang w:val="x-none"/>
        </w:rPr>
        <w:t>, заключение сделок продавцов и</w:t>
      </w:r>
      <w:r w:rsidR="005D3335" w:rsidRPr="00EF38D2">
        <w:rPr>
          <w:rFonts w:ascii="Times New Roman" w:hAnsi="Times New Roman" w:cs="Times New Roman"/>
          <w:sz w:val="28"/>
          <w:szCs w:val="28"/>
        </w:rPr>
        <w:t> </w:t>
      </w:r>
      <w:r w:rsidRPr="00EF38D2">
        <w:rPr>
          <w:rFonts w:ascii="Times New Roman" w:hAnsi="Times New Roman" w:cs="Times New Roman"/>
          <w:sz w:val="28"/>
          <w:szCs w:val="28"/>
          <w:lang w:val="x-none"/>
        </w:rPr>
        <w:t>покупателей на котором осуществляется с использованием такой программы (совокупности программ) для электронных вычислительных машин, и (или) устранять с этого товарного рынка хозяйствующих субъектов, и (или) затруднять доступ на этот товарный рынок другим хозяйствующим субъектам;</w:t>
      </w:r>
    </w:p>
    <w:p w14:paraId="04D9DC2A"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доля сделок, совершаемых между продавцами и покупателями путем предоставления доступа к программе (совокупности программ) для электронных вычислительных машин такого хозяйствующего субъекта, превышает тридцать пять процентов от общего объема в стоимостном выражении сделок, совершаемых на соответствующем товарном рынке;</w:t>
      </w:r>
    </w:p>
    <w:p w14:paraId="34DFDC20"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выручка такого хозяйствующего субъекта за последний календарный год превышает два миллиарда рублей.</w:t>
      </w:r>
    </w:p>
    <w:p w14:paraId="0B0C7931"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Законопроектом № 160280-8 вводится новое условие государственного контроля сделок экономической концентрации – если цена сделки превышает</w:t>
      </w:r>
      <w:r w:rsidR="00987459" w:rsidRPr="00EF38D2">
        <w:rPr>
          <w:rFonts w:ascii="Times New Roman" w:hAnsi="Times New Roman" w:cs="Times New Roman"/>
          <w:sz w:val="28"/>
          <w:szCs w:val="28"/>
        </w:rPr>
        <w:t xml:space="preserve"> </w:t>
      </w:r>
      <w:r w:rsidRPr="00EF38D2">
        <w:rPr>
          <w:rFonts w:ascii="Times New Roman" w:hAnsi="Times New Roman" w:cs="Times New Roman"/>
          <w:sz w:val="28"/>
          <w:szCs w:val="28"/>
          <w:lang w:val="x-none"/>
        </w:rPr>
        <w:t>7 миллиардов рублей.</w:t>
      </w:r>
    </w:p>
    <w:p w14:paraId="7891FDCD"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Также законопроект № 160280-8 содержит нормы, направленные на</w:t>
      </w:r>
      <w:r w:rsidR="00987459" w:rsidRPr="00EF38D2">
        <w:rPr>
          <w:rFonts w:ascii="Times New Roman" w:hAnsi="Times New Roman" w:cs="Times New Roman"/>
          <w:sz w:val="28"/>
          <w:szCs w:val="28"/>
        </w:rPr>
        <w:t> </w:t>
      </w:r>
      <w:r w:rsidRPr="00EF38D2">
        <w:rPr>
          <w:rFonts w:ascii="Times New Roman" w:hAnsi="Times New Roman" w:cs="Times New Roman"/>
          <w:sz w:val="28"/>
          <w:szCs w:val="28"/>
          <w:lang w:val="x-none"/>
        </w:rPr>
        <w:t>расширение института экспертизы, а именно предлагается предусмотреть возможность назначить экспертизу в рамках осуществления государственного контроля</w:t>
      </w:r>
      <w:r w:rsidR="00987459" w:rsidRPr="00EF38D2">
        <w:rPr>
          <w:rFonts w:ascii="Times New Roman" w:hAnsi="Times New Roman" w:cs="Times New Roman"/>
          <w:sz w:val="28"/>
          <w:szCs w:val="28"/>
        </w:rPr>
        <w:t xml:space="preserve"> </w:t>
      </w:r>
      <w:r w:rsidRPr="00EF38D2">
        <w:rPr>
          <w:rFonts w:ascii="Times New Roman" w:hAnsi="Times New Roman" w:cs="Times New Roman"/>
          <w:sz w:val="28"/>
          <w:szCs w:val="28"/>
          <w:lang w:val="x-none"/>
        </w:rPr>
        <w:t>за экономической концентрацией (при рассмотрении антимонопольным органом ходатайств, а также в случаях необходимости обеспечения контроля исполнения предписания).</w:t>
      </w:r>
    </w:p>
    <w:p w14:paraId="13C299BC"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Проект федерального закона № 160280-8 «О внесении изменений в</w:t>
      </w:r>
      <w:r w:rsidR="00987459" w:rsidRPr="00EF38D2">
        <w:rPr>
          <w:rFonts w:ascii="Times New Roman" w:hAnsi="Times New Roman" w:cs="Times New Roman"/>
          <w:sz w:val="28"/>
          <w:szCs w:val="28"/>
        </w:rPr>
        <w:t> </w:t>
      </w:r>
      <w:r w:rsidRPr="00EF38D2">
        <w:rPr>
          <w:rFonts w:ascii="Times New Roman" w:hAnsi="Times New Roman" w:cs="Times New Roman"/>
          <w:sz w:val="28"/>
          <w:szCs w:val="28"/>
          <w:lang w:val="x-none"/>
        </w:rPr>
        <w:t xml:space="preserve">Федеральный закон «О защите конкуренции» принят Государственной Думой в первом чтении 10 ноября 2022 года. </w:t>
      </w:r>
    </w:p>
    <w:p w14:paraId="2B90894E"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Проект поправок к проекту федерального закона № 160280-8 «О</w:t>
      </w:r>
      <w:r w:rsidR="00987459" w:rsidRPr="00EF38D2">
        <w:rPr>
          <w:rFonts w:ascii="Times New Roman" w:hAnsi="Times New Roman" w:cs="Times New Roman"/>
          <w:sz w:val="28"/>
          <w:szCs w:val="28"/>
        </w:rPr>
        <w:t> </w:t>
      </w:r>
      <w:r w:rsidRPr="00EF38D2">
        <w:rPr>
          <w:rFonts w:ascii="Times New Roman" w:hAnsi="Times New Roman" w:cs="Times New Roman"/>
          <w:sz w:val="28"/>
          <w:szCs w:val="28"/>
          <w:lang w:val="x-none"/>
        </w:rPr>
        <w:t>внесении изменений в Федеральный закон «О защите конкуренции» ко</w:t>
      </w:r>
      <w:r w:rsidR="00987459" w:rsidRPr="00EF38D2">
        <w:rPr>
          <w:rFonts w:ascii="Times New Roman" w:hAnsi="Times New Roman" w:cs="Times New Roman"/>
          <w:sz w:val="28"/>
          <w:szCs w:val="28"/>
        </w:rPr>
        <w:t> </w:t>
      </w:r>
      <w:r w:rsidRPr="00EF38D2">
        <w:rPr>
          <w:rFonts w:ascii="Times New Roman" w:hAnsi="Times New Roman" w:cs="Times New Roman"/>
          <w:sz w:val="28"/>
          <w:szCs w:val="28"/>
          <w:lang w:val="x-none"/>
        </w:rPr>
        <w:t>второму чтению в Государственной Думе внесен ФАС России в</w:t>
      </w:r>
      <w:r w:rsidR="00987459" w:rsidRPr="00EF38D2">
        <w:rPr>
          <w:rFonts w:ascii="Times New Roman" w:hAnsi="Times New Roman" w:cs="Times New Roman"/>
          <w:sz w:val="28"/>
          <w:szCs w:val="28"/>
        </w:rPr>
        <w:t> </w:t>
      </w:r>
      <w:r w:rsidRPr="00EF38D2">
        <w:rPr>
          <w:rFonts w:ascii="Times New Roman" w:hAnsi="Times New Roman" w:cs="Times New Roman"/>
          <w:sz w:val="28"/>
          <w:szCs w:val="28"/>
          <w:lang w:val="x-none"/>
        </w:rPr>
        <w:t>Правительство Российской</w:t>
      </w:r>
      <w:r w:rsidR="00987459" w:rsidRPr="00EF38D2">
        <w:rPr>
          <w:rFonts w:ascii="Times New Roman" w:hAnsi="Times New Roman" w:cs="Times New Roman"/>
          <w:sz w:val="28"/>
          <w:szCs w:val="28"/>
          <w:lang w:val="x-none"/>
        </w:rPr>
        <w:t xml:space="preserve"> Федерации 18 января 2023 года.</w:t>
      </w:r>
    </w:p>
    <w:p w14:paraId="62F03E2A" w14:textId="6FDD5F2D" w:rsidR="0023000B" w:rsidRPr="00EF38D2" w:rsidRDefault="0023000B" w:rsidP="0023000B">
      <w:pPr>
        <w:spacing w:after="0"/>
        <w:ind w:firstLine="709"/>
        <w:jc w:val="both"/>
        <w:rPr>
          <w:rFonts w:ascii="Times New Roman" w:hAnsi="Times New Roman" w:cs="Times New Roman"/>
          <w:b/>
          <w:i/>
          <w:sz w:val="28"/>
          <w:szCs w:val="28"/>
          <w:lang w:val="x-none"/>
        </w:rPr>
      </w:pPr>
      <w:r w:rsidRPr="00EF38D2">
        <w:rPr>
          <w:rFonts w:ascii="Times New Roman" w:hAnsi="Times New Roman" w:cs="Times New Roman"/>
          <w:b/>
          <w:i/>
          <w:sz w:val="28"/>
          <w:szCs w:val="28"/>
          <w:lang w:val="x-none"/>
        </w:rPr>
        <w:t>Проект федерального закона № 160278-8 «О внесении изменений в</w:t>
      </w:r>
      <w:r w:rsidR="00987459" w:rsidRPr="00EF38D2">
        <w:rPr>
          <w:rFonts w:ascii="Times New Roman" w:hAnsi="Times New Roman" w:cs="Times New Roman"/>
          <w:b/>
          <w:i/>
          <w:sz w:val="28"/>
          <w:szCs w:val="28"/>
        </w:rPr>
        <w:t> </w:t>
      </w:r>
      <w:r w:rsidRPr="00EF38D2">
        <w:rPr>
          <w:rFonts w:ascii="Times New Roman" w:hAnsi="Times New Roman" w:cs="Times New Roman"/>
          <w:b/>
          <w:i/>
          <w:sz w:val="28"/>
          <w:szCs w:val="28"/>
          <w:lang w:val="x-none"/>
        </w:rPr>
        <w:t>Кодекс Российской Федерации об административных правонарушениях»</w:t>
      </w:r>
    </w:p>
    <w:p w14:paraId="358DC061"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lastRenderedPageBreak/>
        <w:t xml:space="preserve">Нарушения, связанные с использованием цифровых технологий, должны пресекаться методами и способами, учитывающими </w:t>
      </w:r>
      <w:proofErr w:type="spellStart"/>
      <w:r w:rsidRPr="00EF38D2">
        <w:rPr>
          <w:rFonts w:ascii="Times New Roman" w:hAnsi="Times New Roman" w:cs="Times New Roman"/>
          <w:sz w:val="28"/>
          <w:szCs w:val="28"/>
          <w:lang w:val="x-none"/>
        </w:rPr>
        <w:t>цифровизацию</w:t>
      </w:r>
      <w:proofErr w:type="spellEnd"/>
      <w:r w:rsidRPr="00EF38D2">
        <w:rPr>
          <w:rFonts w:ascii="Times New Roman" w:hAnsi="Times New Roman" w:cs="Times New Roman"/>
          <w:sz w:val="28"/>
          <w:szCs w:val="28"/>
          <w:lang w:val="x-none"/>
        </w:rPr>
        <w:t xml:space="preserve"> экономических процессов.</w:t>
      </w:r>
    </w:p>
    <w:p w14:paraId="1A1A0B07"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Законопроектом № 160278-8 предлагается ввести в примечание к</w:t>
      </w:r>
      <w:r w:rsidR="00987459" w:rsidRPr="00EF38D2">
        <w:rPr>
          <w:rFonts w:ascii="Times New Roman" w:hAnsi="Times New Roman" w:cs="Times New Roman"/>
          <w:sz w:val="28"/>
          <w:szCs w:val="28"/>
        </w:rPr>
        <w:t> </w:t>
      </w:r>
      <w:r w:rsidRPr="00EF38D2">
        <w:rPr>
          <w:rFonts w:ascii="Times New Roman" w:hAnsi="Times New Roman" w:cs="Times New Roman"/>
          <w:sz w:val="28"/>
          <w:szCs w:val="28"/>
          <w:lang w:val="x-none"/>
        </w:rPr>
        <w:t>статье</w:t>
      </w:r>
      <w:r w:rsidR="00987459" w:rsidRPr="00EF38D2">
        <w:rPr>
          <w:rFonts w:ascii="Times New Roman" w:hAnsi="Times New Roman" w:cs="Times New Roman"/>
          <w:sz w:val="28"/>
          <w:szCs w:val="28"/>
        </w:rPr>
        <w:t> </w:t>
      </w:r>
      <w:r w:rsidRPr="00EF38D2">
        <w:rPr>
          <w:rFonts w:ascii="Times New Roman" w:hAnsi="Times New Roman" w:cs="Times New Roman"/>
          <w:sz w:val="28"/>
          <w:szCs w:val="28"/>
          <w:lang w:val="x-none"/>
        </w:rPr>
        <w:t>14.32 Кодекса Российской Федерации об административных правонарушениях в качестве дополнительного отягчающего обстоятельства при заключении и реализации</w:t>
      </w:r>
      <w:r w:rsidR="0003156C" w:rsidRPr="00EF38D2">
        <w:rPr>
          <w:rFonts w:ascii="Times New Roman" w:hAnsi="Times New Roman" w:cs="Times New Roman"/>
          <w:sz w:val="28"/>
          <w:szCs w:val="28"/>
          <w:lang w:val="x-none"/>
        </w:rPr>
        <w:t xml:space="preserve"> </w:t>
      </w:r>
      <w:proofErr w:type="spellStart"/>
      <w:r w:rsidR="0003156C" w:rsidRPr="00EF38D2">
        <w:rPr>
          <w:rFonts w:ascii="Times New Roman" w:hAnsi="Times New Roman" w:cs="Times New Roman"/>
          <w:sz w:val="28"/>
          <w:szCs w:val="28"/>
          <w:lang w:val="x-none"/>
        </w:rPr>
        <w:t>антиконкурентного</w:t>
      </w:r>
      <w:proofErr w:type="spellEnd"/>
      <w:r w:rsidR="0003156C" w:rsidRPr="00EF38D2">
        <w:rPr>
          <w:rFonts w:ascii="Times New Roman" w:hAnsi="Times New Roman" w:cs="Times New Roman"/>
          <w:sz w:val="28"/>
          <w:szCs w:val="28"/>
          <w:lang w:val="x-none"/>
        </w:rPr>
        <w:t xml:space="preserve"> соглашения </w:t>
      </w:r>
      <w:r w:rsidRPr="00EF38D2">
        <w:rPr>
          <w:rFonts w:ascii="Times New Roman" w:hAnsi="Times New Roman" w:cs="Times New Roman"/>
          <w:sz w:val="28"/>
          <w:szCs w:val="28"/>
          <w:lang w:val="x-none"/>
        </w:rPr>
        <w:t>использование программы для ЭВМ, позволяющей осуществлять принятие решений (совершение действий), направленных на исполнение такого соглашения,</w:t>
      </w:r>
      <w:r w:rsidR="0003156C" w:rsidRPr="00EF38D2">
        <w:rPr>
          <w:rFonts w:ascii="Times New Roman" w:hAnsi="Times New Roman" w:cs="Times New Roman"/>
          <w:sz w:val="28"/>
          <w:szCs w:val="28"/>
          <w:lang w:val="x-none"/>
        </w:rPr>
        <w:br/>
      </w:r>
      <w:r w:rsidRPr="00EF38D2">
        <w:rPr>
          <w:rFonts w:ascii="Times New Roman" w:hAnsi="Times New Roman" w:cs="Times New Roman"/>
          <w:sz w:val="28"/>
          <w:szCs w:val="28"/>
          <w:lang w:val="x-none"/>
        </w:rPr>
        <w:t>в автоматическом режиме (без участия человека).</w:t>
      </w:r>
    </w:p>
    <w:p w14:paraId="7425D173"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Законопроектом № 160278-8 также предлагается введение новой части 2.8 статьи 19.5 Кодекса Российской Федерации об административных правонарушениях, предусматривающей ответственность за невыполнение в</w:t>
      </w:r>
      <w:r w:rsidR="00987459" w:rsidRPr="00EF38D2">
        <w:rPr>
          <w:rFonts w:ascii="Times New Roman" w:hAnsi="Times New Roman" w:cs="Times New Roman"/>
          <w:sz w:val="28"/>
          <w:szCs w:val="28"/>
        </w:rPr>
        <w:t> </w:t>
      </w:r>
      <w:r w:rsidRPr="00EF38D2">
        <w:rPr>
          <w:rFonts w:ascii="Times New Roman" w:hAnsi="Times New Roman" w:cs="Times New Roman"/>
          <w:sz w:val="28"/>
          <w:szCs w:val="28"/>
          <w:lang w:val="x-none"/>
        </w:rPr>
        <w:t>установленный срок законного решения, предписания федерального антимонопольного органа, его территориального органа в случае, если ранее лицо было привлечено к административной ответственности за невыполнение этого решения, предписания, и федеральным антимонопольным органом, его территориальным органом были установлены новые сроки исполнения решения, предписания.</w:t>
      </w:r>
    </w:p>
    <w:p w14:paraId="69E114AC"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Проект федерального закона № 160278-8 «О внесении изменений в</w:t>
      </w:r>
      <w:r w:rsidR="00987459" w:rsidRPr="00EF38D2">
        <w:rPr>
          <w:rFonts w:ascii="Times New Roman" w:hAnsi="Times New Roman" w:cs="Times New Roman"/>
          <w:sz w:val="28"/>
          <w:szCs w:val="28"/>
        </w:rPr>
        <w:t> </w:t>
      </w:r>
      <w:r w:rsidRPr="00EF38D2">
        <w:rPr>
          <w:rFonts w:ascii="Times New Roman" w:hAnsi="Times New Roman" w:cs="Times New Roman"/>
          <w:sz w:val="28"/>
          <w:szCs w:val="28"/>
          <w:lang w:val="x-none"/>
        </w:rPr>
        <w:t>Кодекс Российской Федерации об административных правонарушениях» был принят Государственной Думой</w:t>
      </w:r>
      <w:r w:rsidR="00192CA5" w:rsidRPr="00EF38D2">
        <w:rPr>
          <w:rFonts w:ascii="Times New Roman" w:hAnsi="Times New Roman" w:cs="Times New Roman"/>
          <w:sz w:val="28"/>
          <w:szCs w:val="28"/>
        </w:rPr>
        <w:t xml:space="preserve"> Федерального Собрания Российской Федерации</w:t>
      </w:r>
      <w:r w:rsidRPr="00EF38D2">
        <w:rPr>
          <w:rFonts w:ascii="Times New Roman" w:hAnsi="Times New Roman" w:cs="Times New Roman"/>
          <w:sz w:val="28"/>
          <w:szCs w:val="28"/>
          <w:lang w:val="x-none"/>
        </w:rPr>
        <w:t xml:space="preserve"> в первом чтении 21 декабря 2022 года. </w:t>
      </w:r>
    </w:p>
    <w:p w14:paraId="7AE2F9E6" w14:textId="77777777" w:rsidR="0023000B" w:rsidRPr="00EF38D2" w:rsidRDefault="0023000B" w:rsidP="0023000B">
      <w:pPr>
        <w:spacing w:after="0"/>
        <w:ind w:firstLine="709"/>
        <w:jc w:val="both"/>
        <w:rPr>
          <w:rFonts w:ascii="Times New Roman" w:hAnsi="Times New Roman" w:cs="Times New Roman"/>
          <w:sz w:val="28"/>
          <w:szCs w:val="28"/>
          <w:lang w:val="x-none"/>
        </w:rPr>
      </w:pPr>
      <w:r w:rsidRPr="00EF38D2">
        <w:rPr>
          <w:rFonts w:ascii="Times New Roman" w:hAnsi="Times New Roman" w:cs="Times New Roman"/>
          <w:sz w:val="28"/>
          <w:szCs w:val="28"/>
          <w:lang w:val="x-none"/>
        </w:rPr>
        <w:t xml:space="preserve">ФАС России направлена в Правительство Российской Федерации позиция об отсутствии поправок к законопроекту № 160278-8. Данная позиция согласована Минэкономразвития России, </w:t>
      </w:r>
      <w:proofErr w:type="spellStart"/>
      <w:r w:rsidRPr="00EF38D2">
        <w:rPr>
          <w:rFonts w:ascii="Times New Roman" w:hAnsi="Times New Roman" w:cs="Times New Roman"/>
          <w:sz w:val="28"/>
          <w:szCs w:val="28"/>
          <w:lang w:val="x-none"/>
        </w:rPr>
        <w:t>Минцифры</w:t>
      </w:r>
      <w:proofErr w:type="spellEnd"/>
      <w:r w:rsidRPr="00EF38D2">
        <w:rPr>
          <w:rFonts w:ascii="Times New Roman" w:hAnsi="Times New Roman" w:cs="Times New Roman"/>
          <w:sz w:val="28"/>
          <w:szCs w:val="28"/>
          <w:lang w:val="x-none"/>
        </w:rPr>
        <w:t xml:space="preserve"> России, Минюстом России, Минфином России, Роспатентом.</w:t>
      </w:r>
    </w:p>
    <w:p w14:paraId="7099F093" w14:textId="77777777" w:rsidR="00147BD4" w:rsidRPr="00EF38D2" w:rsidRDefault="00147BD4" w:rsidP="0023000B">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Принятие законопроектов позволит обеспечить эффективность мер антимонопольного контроля в условиях современных цифровых рынков, создать правовые механизмы противодействия злоупотреблениям рыночной властью, «цифровым монополиям» и «цифровым картелям».</w:t>
      </w:r>
    </w:p>
    <w:p w14:paraId="5CAF39B4" w14:textId="77777777" w:rsidR="0023000B" w:rsidRPr="00EF38D2" w:rsidRDefault="0023000B" w:rsidP="00506B5F">
      <w:pPr>
        <w:spacing w:after="0"/>
        <w:ind w:firstLine="709"/>
        <w:jc w:val="both"/>
        <w:rPr>
          <w:rFonts w:ascii="Times New Roman" w:hAnsi="Times New Roman" w:cs="Times New Roman"/>
          <w:sz w:val="28"/>
          <w:szCs w:val="28"/>
        </w:rPr>
      </w:pPr>
    </w:p>
    <w:p w14:paraId="4945836F" w14:textId="77777777" w:rsidR="00DA23C8" w:rsidRPr="00EF38D2" w:rsidRDefault="00BD59C9" w:rsidP="00677C4D">
      <w:pPr>
        <w:pStyle w:val="2"/>
        <w:spacing w:before="0"/>
        <w:ind w:firstLine="709"/>
        <w:jc w:val="both"/>
        <w:rPr>
          <w:rFonts w:ascii="Times New Roman" w:hAnsi="Times New Roman" w:cs="Times New Roman"/>
          <w:b/>
          <w:color w:val="auto"/>
          <w:sz w:val="28"/>
          <w:szCs w:val="28"/>
        </w:rPr>
      </w:pPr>
      <w:bookmarkStart w:id="7" w:name="_Toc141432850"/>
      <w:r w:rsidRPr="00EF38D2">
        <w:rPr>
          <w:rFonts w:ascii="Times New Roman" w:hAnsi="Times New Roman" w:cs="Times New Roman"/>
          <w:b/>
          <w:color w:val="auto"/>
          <w:sz w:val="28"/>
          <w:szCs w:val="28"/>
        </w:rPr>
        <w:t>1.</w:t>
      </w:r>
      <w:r w:rsidR="00147BD4" w:rsidRPr="00EF38D2">
        <w:rPr>
          <w:rFonts w:ascii="Times New Roman" w:hAnsi="Times New Roman" w:cs="Times New Roman"/>
          <w:b/>
          <w:color w:val="auto"/>
          <w:sz w:val="28"/>
          <w:szCs w:val="28"/>
        </w:rPr>
        <w:t>4</w:t>
      </w:r>
      <w:r w:rsidRPr="00EF38D2">
        <w:rPr>
          <w:rFonts w:ascii="Times New Roman" w:hAnsi="Times New Roman" w:cs="Times New Roman"/>
          <w:b/>
          <w:color w:val="auto"/>
          <w:sz w:val="28"/>
          <w:szCs w:val="28"/>
        </w:rPr>
        <w:t>.</w:t>
      </w:r>
      <w:r w:rsidRPr="00EF38D2">
        <w:rPr>
          <w:rFonts w:ascii="Times New Roman" w:hAnsi="Times New Roman" w:cs="Times New Roman"/>
          <w:b/>
          <w:color w:val="auto"/>
          <w:sz w:val="28"/>
          <w:szCs w:val="28"/>
        </w:rPr>
        <w:tab/>
        <w:t>Деятельность антимонопольных органов в целях обеспечения эффективной реализации национальных проектов</w:t>
      </w:r>
      <w:bookmarkEnd w:id="7"/>
    </w:p>
    <w:p w14:paraId="0AD01963" w14:textId="77777777" w:rsidR="00EB2BBE" w:rsidRPr="00EF38D2" w:rsidRDefault="00EB2BBE" w:rsidP="00EB2BBE">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Системные меры</w:t>
      </w:r>
    </w:p>
    <w:p w14:paraId="6C6A9931"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соответствии с национальными целями, определенными Указом Президента Российской Федерации от 07.05.2018 № 204 «О национальных целях и стратегических задачах развития Российской Федерации на период до 2024 года» (далее – Указ № 204) Правительством Российской Федерации разработаны 12 национальных проектов, паспорта которых были в декабре 2018 года утверждены Президиумом Совета при Президенте Российской </w:t>
      </w:r>
      <w:r w:rsidRPr="00EF38D2">
        <w:rPr>
          <w:rFonts w:ascii="Times New Roman" w:hAnsi="Times New Roman" w:cs="Times New Roman"/>
          <w:sz w:val="28"/>
          <w:szCs w:val="28"/>
        </w:rPr>
        <w:lastRenderedPageBreak/>
        <w:t>Федерации по стратегическому развитию и национальным проектам: «Здравоохранение», «Образование», «Демография», «Культура», «Безопасные и качественные автомобильные дороги», «Жильё и городская среда», «Экология», «Наука», «Малое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«Международная кооперация и экспорт», а также Комплексный план модернизации и расширения магистральной инфраструктуры на период до 2024 года, утвержденный распоряжением Правительства Российской Федерации от 30.09.2018 № 2101-р (далее – национальные проекты).</w:t>
      </w:r>
    </w:p>
    <w:p w14:paraId="5083EFC6"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Указом Президента Российской Федерации от 16.04.2020 № 270 «О развитии техники, технологий и научных исследований в области использования атомной энергии в Российской Федерации» к национальным проектам добавилась комплексная программа «Развитие техники, технологий и научных исследований в области использования атомной энергии в Российской Федерации на период до 2024 года», а в апреле 2021 года – </w:t>
      </w:r>
      <w:r w:rsidR="0003156C" w:rsidRPr="00EF38D2">
        <w:rPr>
          <w:rFonts w:ascii="Times New Roman" w:hAnsi="Times New Roman" w:cs="Times New Roman"/>
          <w:sz w:val="28"/>
          <w:szCs w:val="28"/>
        </w:rPr>
        <w:br/>
      </w:r>
      <w:r w:rsidRPr="00EF38D2">
        <w:rPr>
          <w:rFonts w:ascii="Times New Roman" w:hAnsi="Times New Roman" w:cs="Times New Roman"/>
          <w:sz w:val="28"/>
          <w:szCs w:val="28"/>
        </w:rPr>
        <w:t>новый национальный проект «Туризм и индустрия гостеприимства».</w:t>
      </w:r>
    </w:p>
    <w:p w14:paraId="70926C3F"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Национальные цели развития Российской Федерации на период </w:t>
      </w:r>
      <w:r w:rsidR="0003156C" w:rsidRPr="00EF38D2">
        <w:rPr>
          <w:rFonts w:ascii="Times New Roman" w:hAnsi="Times New Roman" w:cs="Times New Roman"/>
          <w:sz w:val="28"/>
          <w:szCs w:val="28"/>
        </w:rPr>
        <w:br/>
        <w:t xml:space="preserve">до 2030 </w:t>
      </w:r>
      <w:r w:rsidRPr="00EF38D2">
        <w:rPr>
          <w:rFonts w:ascii="Times New Roman" w:hAnsi="Times New Roman" w:cs="Times New Roman"/>
          <w:sz w:val="28"/>
          <w:szCs w:val="28"/>
        </w:rPr>
        <w:t xml:space="preserve">года определены в Указе Президента Российской Федерации </w:t>
      </w:r>
      <w:r w:rsidR="005D3335" w:rsidRPr="00EF38D2">
        <w:rPr>
          <w:rFonts w:ascii="Times New Roman" w:hAnsi="Times New Roman" w:cs="Times New Roman"/>
          <w:sz w:val="28"/>
          <w:szCs w:val="28"/>
        </w:rPr>
        <w:t>от </w:t>
      </w:r>
      <w:r w:rsidRPr="00EF38D2">
        <w:rPr>
          <w:rFonts w:ascii="Times New Roman" w:hAnsi="Times New Roman" w:cs="Times New Roman"/>
          <w:sz w:val="28"/>
          <w:szCs w:val="28"/>
        </w:rPr>
        <w:t>21.07.2020 № 474 «О национальных целях развития Российской Федерации на период до</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2030 года».</w:t>
      </w:r>
    </w:p>
    <w:p w14:paraId="3C4FAD9D"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Основной целью национальных проектов является улучшение социальной и экономической ситуации в Российской Федерации, а также повышение качества жизни, комфортных условий и возможностей реализации для всех граждан страны.</w:t>
      </w:r>
    </w:p>
    <w:p w14:paraId="57C43C45"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21 декабря 2017 г. принят Указ Президента Российской Федерации № 618 «Об основных направлениях государственной политики по развитию конкуренции» (далее – Указ № 618). Основной целью Указа № 618 является укрепление национальной экономики, повышение удовлетворенности потребителей за счет расширения ассортимента товаров, работ, услуг, повышения их качества и снижения цен.</w:t>
      </w:r>
    </w:p>
    <w:p w14:paraId="1E4913E9"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Таким образом, решение задач по развитию конкуренции является одним из элементов обеспечения достижения национальных целей.</w:t>
      </w:r>
    </w:p>
    <w:p w14:paraId="748D9A3F"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реализации Указа № 618 распоряжением Правительства Российской Федерации от 02.09.2021 № 2424-р утвержден Национальный план. Задачи Национального плана определяются целями обеспечения экономического роста и необходимостью преодоления барьеров, сдерживающих развитие российской экономики.</w:t>
      </w:r>
    </w:p>
    <w:p w14:paraId="77636376"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Национальный план и национальные проекты, разработанные во исполнение Указа № 204, имеют общую цель по развитию и стабильному росту экономики Российской Федерации.</w:t>
      </w:r>
    </w:p>
    <w:p w14:paraId="3AEB9A62"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2022 году ФАС России и ее территориальными органами проведена следующая работа по обеспечению исполнения полномочий по государственному контролю за соблюдением антимонопольного законодательства и законодательства о контрактной системе в рамках реализации национальных проектов.</w:t>
      </w:r>
    </w:p>
    <w:p w14:paraId="7B8E6675" w14:textId="6CCD574C" w:rsidR="00EB2BBE" w:rsidRPr="00EF38D2" w:rsidRDefault="00EB2BBE" w:rsidP="00EB2BBE">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Контроль за соблюдением антимонопольного законодательства</w:t>
      </w:r>
      <w:r w:rsidR="00AE1620" w:rsidRPr="00EF38D2">
        <w:rPr>
          <w:rFonts w:ascii="Times New Roman" w:hAnsi="Times New Roman" w:cs="Times New Roman"/>
          <w:b/>
          <w:i/>
          <w:sz w:val="28"/>
          <w:szCs w:val="28"/>
        </w:rPr>
        <w:t xml:space="preserve"> </w:t>
      </w:r>
      <w:r w:rsidR="00AE1620" w:rsidRPr="00EF38D2">
        <w:rPr>
          <w:rFonts w:ascii="Times New Roman" w:hAnsi="Times New Roman" w:cs="Times New Roman"/>
          <w:b/>
          <w:i/>
          <w:sz w:val="28"/>
          <w:szCs w:val="28"/>
        </w:rPr>
        <w:br/>
        <w:t xml:space="preserve">(в том числе пресечение картелей и иных </w:t>
      </w:r>
      <w:proofErr w:type="spellStart"/>
      <w:r w:rsidR="00AE1620" w:rsidRPr="00EF38D2">
        <w:rPr>
          <w:rFonts w:ascii="Times New Roman" w:hAnsi="Times New Roman" w:cs="Times New Roman"/>
          <w:b/>
          <w:i/>
          <w:sz w:val="28"/>
          <w:szCs w:val="28"/>
        </w:rPr>
        <w:t>антиконкурентных</w:t>
      </w:r>
      <w:proofErr w:type="spellEnd"/>
      <w:r w:rsidR="00AE1620" w:rsidRPr="00EF38D2">
        <w:rPr>
          <w:rFonts w:ascii="Times New Roman" w:hAnsi="Times New Roman" w:cs="Times New Roman"/>
          <w:b/>
          <w:i/>
          <w:sz w:val="28"/>
          <w:szCs w:val="28"/>
        </w:rPr>
        <w:t xml:space="preserve"> соглашений)</w:t>
      </w:r>
    </w:p>
    <w:p w14:paraId="20FD93F0"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деятельности межведомственной рабочей группы по вопросам координации создания, сопровождения, эксплуатации и развития подсистемы анализа реализации национальных проектов государственной автоматизированной информационной системы «Управление», в части мониторинга реализации национальных проектов, достижения национальных целей и мониторинга государственных программ, №</w:t>
      </w:r>
      <w:r w:rsidR="0003156C" w:rsidRPr="00EF38D2">
        <w:rPr>
          <w:rFonts w:ascii="Times New Roman" w:hAnsi="Times New Roman" w:cs="Times New Roman"/>
          <w:sz w:val="28"/>
          <w:szCs w:val="28"/>
        </w:rPr>
        <w:t> </w:t>
      </w:r>
      <w:r w:rsidRPr="00EF38D2">
        <w:rPr>
          <w:rFonts w:ascii="Times New Roman" w:hAnsi="Times New Roman" w:cs="Times New Roman"/>
          <w:sz w:val="28"/>
          <w:szCs w:val="28"/>
        </w:rPr>
        <w:t xml:space="preserve">5 «Риски», а также по результатам межведомственного взаимодействия с ФНС России, </w:t>
      </w:r>
      <w:proofErr w:type="spellStart"/>
      <w:r w:rsidRPr="00EF38D2">
        <w:rPr>
          <w:rFonts w:ascii="Times New Roman" w:hAnsi="Times New Roman" w:cs="Times New Roman"/>
          <w:sz w:val="28"/>
          <w:szCs w:val="28"/>
        </w:rPr>
        <w:t>Росфинмониторингом</w:t>
      </w:r>
      <w:proofErr w:type="spellEnd"/>
      <w:r w:rsidRPr="00EF38D2">
        <w:rPr>
          <w:rFonts w:ascii="Times New Roman" w:hAnsi="Times New Roman" w:cs="Times New Roman"/>
          <w:sz w:val="28"/>
          <w:szCs w:val="28"/>
        </w:rPr>
        <w:t xml:space="preserve"> и АНО «Аналитический центр при Правительстве Российской Федерации» ФАС России и её территориальными органами по итогам 2022 года приняты следующие меры реагирования:</w:t>
      </w:r>
    </w:p>
    <w:p w14:paraId="3B21145C"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возбуждено 26 дел по признакам нарушения антимонопольного законодательства при проведении торговых процедур, начальная (максимальная) цена контрактов по которым составила более 42,5 млрд руб.;</w:t>
      </w:r>
    </w:p>
    <w:p w14:paraId="7F16F3C5"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вынесено 33 решения по делам о нарушении антимонопольного законодательства при проведении торговых процедур, начальная (максимальная) цена контрактов по которым составила более 24,9 млрд руб.</w:t>
      </w:r>
    </w:p>
    <w:p w14:paraId="2E92D16A"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Признаки нарушения выявлены в рамках реализации национальных проектов:</w:t>
      </w:r>
    </w:p>
    <w:p w14:paraId="5178AB4B"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«Жилье и городская среда» – 7 дел и 6 решений;</w:t>
      </w:r>
    </w:p>
    <w:p w14:paraId="1D5049A5"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«Безопасные качественные дороги» – 6 дел и 5 решений;</w:t>
      </w:r>
    </w:p>
    <w:p w14:paraId="2C25F9E9"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«Здравоохранение» – 5 дел и 7 решений;</w:t>
      </w:r>
    </w:p>
    <w:p w14:paraId="47F1379C"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«Демография» – 3 дела и 8 решений;</w:t>
      </w:r>
    </w:p>
    <w:p w14:paraId="0BEF3EF5"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«Образование» – 3 дела и 4 решения;</w:t>
      </w:r>
    </w:p>
    <w:p w14:paraId="744EE3F7"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«Культура» – 2 дела и 2 решения;</w:t>
      </w:r>
    </w:p>
    <w:p w14:paraId="118C65F5"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«Экология» – 1 решение.</w:t>
      </w:r>
    </w:p>
    <w:p w14:paraId="523018C8"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рассмотрения дел в рамках осуществления контроля за</w:t>
      </w:r>
      <w:r w:rsidR="00BF41CF" w:rsidRPr="00EF38D2">
        <w:rPr>
          <w:rFonts w:ascii="Times New Roman" w:hAnsi="Times New Roman" w:cs="Times New Roman"/>
          <w:sz w:val="28"/>
          <w:szCs w:val="28"/>
        </w:rPr>
        <w:t> </w:t>
      </w:r>
      <w:r w:rsidRPr="00EF38D2">
        <w:rPr>
          <w:rFonts w:ascii="Times New Roman" w:hAnsi="Times New Roman" w:cs="Times New Roman"/>
          <w:sz w:val="28"/>
          <w:szCs w:val="28"/>
        </w:rPr>
        <w:t xml:space="preserve">реализацией национальных проектов антимонопольным органом в адрес правоохранительных органов направлено 15 сообщений о преступлении. </w:t>
      </w:r>
      <w:r w:rsidR="00C64787" w:rsidRPr="00EF38D2">
        <w:rPr>
          <w:rFonts w:ascii="Times New Roman" w:hAnsi="Times New Roman" w:cs="Times New Roman"/>
          <w:sz w:val="28"/>
          <w:szCs w:val="28"/>
        </w:rPr>
        <w:br/>
      </w:r>
      <w:r w:rsidRPr="00EF38D2">
        <w:rPr>
          <w:rFonts w:ascii="Times New Roman" w:hAnsi="Times New Roman" w:cs="Times New Roman"/>
          <w:sz w:val="28"/>
          <w:szCs w:val="28"/>
        </w:rPr>
        <w:t>В</w:t>
      </w:r>
      <w:r w:rsidR="00C64787"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результате межведомственного взаимодействия правоохранительными органами возбуждено 5 уголовных дел, в том числе по статьям 159, 160, 178, 286 Уголовного Кодекса Российской Федерации (далее – УК РФ).</w:t>
      </w:r>
    </w:p>
    <w:p w14:paraId="1A339404" w14:textId="77777777" w:rsidR="00EB2BBE" w:rsidRPr="00EF38D2" w:rsidRDefault="00EB2BBE" w:rsidP="00EB2BBE">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Примеры антимонопольных дел</w:t>
      </w:r>
    </w:p>
    <w:p w14:paraId="47C20B62" w14:textId="77777777" w:rsidR="00EB2BBE" w:rsidRPr="00F33473"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 ФАС России совместно с УФСБ России по Приморскому краю проведены внеплановые выездные проверки ООО «</w:t>
      </w:r>
      <w:proofErr w:type="spellStart"/>
      <w:r w:rsidRPr="00EF38D2">
        <w:rPr>
          <w:rFonts w:ascii="Times New Roman" w:hAnsi="Times New Roman" w:cs="Times New Roman"/>
          <w:sz w:val="28"/>
          <w:szCs w:val="28"/>
        </w:rPr>
        <w:t>Стройдорсервис</w:t>
      </w:r>
      <w:proofErr w:type="spellEnd"/>
      <w:r w:rsidRPr="00EF38D2">
        <w:rPr>
          <w:rFonts w:ascii="Times New Roman" w:hAnsi="Times New Roman" w:cs="Times New Roman"/>
          <w:sz w:val="28"/>
          <w:szCs w:val="28"/>
        </w:rPr>
        <w:t xml:space="preserve">» </w:t>
      </w:r>
      <w:r w:rsidRPr="00EF38D2">
        <w:rPr>
          <w:rFonts w:ascii="Times New Roman" w:hAnsi="Times New Roman" w:cs="Times New Roman"/>
          <w:sz w:val="28"/>
          <w:szCs w:val="28"/>
        </w:rPr>
        <w:lastRenderedPageBreak/>
        <w:t>и ООО «</w:t>
      </w:r>
      <w:proofErr w:type="spellStart"/>
      <w:r w:rsidRPr="00EF38D2">
        <w:rPr>
          <w:rFonts w:ascii="Times New Roman" w:hAnsi="Times New Roman" w:cs="Times New Roman"/>
          <w:sz w:val="28"/>
          <w:szCs w:val="28"/>
        </w:rPr>
        <w:t>Хабаровскдорснаб</w:t>
      </w:r>
      <w:proofErr w:type="spellEnd"/>
      <w:r w:rsidRPr="00EF38D2">
        <w:rPr>
          <w:rFonts w:ascii="Times New Roman" w:hAnsi="Times New Roman" w:cs="Times New Roman"/>
          <w:sz w:val="28"/>
          <w:szCs w:val="28"/>
        </w:rPr>
        <w:t xml:space="preserve">» на территории Хабаровского края. В результате анализа информации, в том числе полученной при проведении внеплановых выездных проверок, и рассмотрения дела о нарушении антимонопольного </w:t>
      </w:r>
      <w:r w:rsidR="00C64787" w:rsidRPr="00EF38D2">
        <w:rPr>
          <w:rFonts w:ascii="Times New Roman" w:hAnsi="Times New Roman" w:cs="Times New Roman"/>
          <w:sz w:val="28"/>
          <w:szCs w:val="28"/>
        </w:rPr>
        <w:t>законодательства</w:t>
      </w:r>
      <w:r w:rsidRPr="00EF38D2">
        <w:rPr>
          <w:rFonts w:ascii="Times New Roman" w:hAnsi="Times New Roman" w:cs="Times New Roman"/>
          <w:sz w:val="28"/>
          <w:szCs w:val="28"/>
        </w:rPr>
        <w:t xml:space="preserve"> ООО «</w:t>
      </w:r>
      <w:proofErr w:type="spellStart"/>
      <w:r w:rsidRPr="00EF38D2">
        <w:rPr>
          <w:rFonts w:ascii="Times New Roman" w:hAnsi="Times New Roman" w:cs="Times New Roman"/>
          <w:sz w:val="28"/>
          <w:szCs w:val="28"/>
        </w:rPr>
        <w:t>Стройдорсервис</w:t>
      </w:r>
      <w:proofErr w:type="spellEnd"/>
      <w:r w:rsidRPr="00EF38D2">
        <w:rPr>
          <w:rFonts w:ascii="Times New Roman" w:hAnsi="Times New Roman" w:cs="Times New Roman"/>
          <w:sz w:val="28"/>
          <w:szCs w:val="28"/>
        </w:rPr>
        <w:t>» и ООО «</w:t>
      </w:r>
      <w:proofErr w:type="spellStart"/>
      <w:r w:rsidRPr="00EF38D2">
        <w:rPr>
          <w:rFonts w:ascii="Times New Roman" w:hAnsi="Times New Roman" w:cs="Times New Roman"/>
          <w:sz w:val="28"/>
          <w:szCs w:val="28"/>
        </w:rPr>
        <w:t>Хабаровскдорснаб</w:t>
      </w:r>
      <w:proofErr w:type="spellEnd"/>
      <w:r w:rsidRPr="00EF38D2">
        <w:rPr>
          <w:rFonts w:ascii="Times New Roman" w:hAnsi="Times New Roman" w:cs="Times New Roman"/>
          <w:sz w:val="28"/>
          <w:szCs w:val="28"/>
        </w:rPr>
        <w:t xml:space="preserve">» признаны нарушившими пункт 2 части 1 статьи 11 Закона о защите конкуренции, что выразилось в поддержании цены на торгах по содержанию, ремонту, строительству и реконструкции </w:t>
      </w:r>
      <w:r w:rsidR="00C64787" w:rsidRPr="00EF38D2">
        <w:rPr>
          <w:rFonts w:ascii="Times New Roman" w:hAnsi="Times New Roman" w:cs="Times New Roman"/>
          <w:sz w:val="28"/>
          <w:szCs w:val="28"/>
        </w:rPr>
        <w:t>автомобильных дорог</w:t>
      </w:r>
      <w:r w:rsidRPr="00EF38D2">
        <w:rPr>
          <w:rFonts w:ascii="Times New Roman" w:hAnsi="Times New Roman" w:cs="Times New Roman"/>
          <w:sz w:val="28"/>
          <w:szCs w:val="28"/>
        </w:rPr>
        <w:t xml:space="preserve"> при реализации нацпроекта «Безопасные и качественные автомобильные дороги».</w:t>
      </w:r>
    </w:p>
    <w:p w14:paraId="7A3B95B3"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Суммарная начальная (максимальная) цена контрактов (далее – НМЦК) составила более 9 млрд руб. Заказчиком в рассматриваемых торговых процедурах выступало ФКУ ДСД «Дальний Восток».</w:t>
      </w:r>
    </w:p>
    <w:p w14:paraId="5AEAF1D5" w14:textId="77777777" w:rsidR="00EB2BBE" w:rsidRPr="00EF38D2" w:rsidRDefault="00EB2BBE" w:rsidP="00EB2B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ООО «</w:t>
      </w:r>
      <w:proofErr w:type="spellStart"/>
      <w:r w:rsidRPr="00EF38D2">
        <w:rPr>
          <w:rFonts w:ascii="Times New Roman" w:hAnsi="Times New Roman" w:cs="Times New Roman"/>
          <w:sz w:val="28"/>
          <w:szCs w:val="28"/>
        </w:rPr>
        <w:t>Стройдорсервис</w:t>
      </w:r>
      <w:proofErr w:type="spellEnd"/>
      <w:r w:rsidRPr="00EF38D2">
        <w:rPr>
          <w:rFonts w:ascii="Times New Roman" w:hAnsi="Times New Roman" w:cs="Times New Roman"/>
          <w:sz w:val="28"/>
          <w:szCs w:val="28"/>
        </w:rPr>
        <w:t>» и ООО «</w:t>
      </w:r>
      <w:proofErr w:type="spellStart"/>
      <w:r w:rsidRPr="00EF38D2">
        <w:rPr>
          <w:rFonts w:ascii="Times New Roman" w:hAnsi="Times New Roman" w:cs="Times New Roman"/>
          <w:sz w:val="28"/>
          <w:szCs w:val="28"/>
        </w:rPr>
        <w:t>Хабаровскдорснаб</w:t>
      </w:r>
      <w:proofErr w:type="spellEnd"/>
      <w:r w:rsidRPr="00EF38D2">
        <w:rPr>
          <w:rFonts w:ascii="Times New Roman" w:hAnsi="Times New Roman" w:cs="Times New Roman"/>
          <w:sz w:val="28"/>
          <w:szCs w:val="28"/>
        </w:rPr>
        <w:t>» признаны</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виновными в совершении административного правонарушения,</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ответственность за которое предусмотрена частью 2 статьи 14.32 КоАП РФ.</w:t>
      </w:r>
    </w:p>
    <w:p w14:paraId="024C5153" w14:textId="77777777" w:rsidR="00EB2BBE" w:rsidRPr="00EF38D2" w:rsidRDefault="00EB2BBE" w:rsidP="0049629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по результатам рассмотрения дела направлено сообщение</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(заявление) о преступлении по признакам преступления, предусмотренного</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пунктами «а» и «в» части 2 статьи 178 Уголовного кодекса Российской</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Федерации (далее – УК РФ).</w:t>
      </w:r>
    </w:p>
    <w:p w14:paraId="44D88191" w14:textId="77777777" w:rsidR="00EB2BBE" w:rsidRPr="00EF38D2" w:rsidRDefault="00EB2BBE" w:rsidP="0049629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w:t>
      </w:r>
      <w:r w:rsidR="00AF3B39" w:rsidRPr="00EF38D2">
        <w:rPr>
          <w:rFonts w:ascii="Times New Roman" w:hAnsi="Times New Roman" w:cs="Times New Roman"/>
          <w:sz w:val="28"/>
          <w:szCs w:val="28"/>
        </w:rPr>
        <w:t> </w:t>
      </w:r>
      <w:r w:rsidRPr="00EF38D2">
        <w:rPr>
          <w:rFonts w:ascii="Times New Roman" w:hAnsi="Times New Roman" w:cs="Times New Roman"/>
          <w:sz w:val="28"/>
          <w:szCs w:val="28"/>
        </w:rPr>
        <w:t>В рамках реализации национального проекта «Демография»</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Хакасским УФАС России выявлены признаки нарушения пункта 4 статьи 16</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Закона о защите конкуренции в действиях Министерства строительства и</w:t>
      </w:r>
      <w:r w:rsidR="00AF3B39" w:rsidRPr="00EF38D2">
        <w:rPr>
          <w:rFonts w:ascii="Times New Roman" w:hAnsi="Times New Roman" w:cs="Times New Roman"/>
          <w:sz w:val="28"/>
          <w:szCs w:val="28"/>
        </w:rPr>
        <w:t> </w:t>
      </w:r>
      <w:r w:rsidRPr="00EF38D2">
        <w:rPr>
          <w:rFonts w:ascii="Times New Roman" w:hAnsi="Times New Roman" w:cs="Times New Roman"/>
          <w:sz w:val="28"/>
          <w:szCs w:val="28"/>
        </w:rPr>
        <w:t>жилищно-коммунального хозяйства Республики Хакасия, ООО</w:t>
      </w:r>
      <w:r w:rsidR="00AF3B39" w:rsidRPr="00EF38D2">
        <w:rPr>
          <w:rFonts w:ascii="Times New Roman" w:hAnsi="Times New Roman" w:cs="Times New Roman"/>
          <w:sz w:val="28"/>
          <w:szCs w:val="28"/>
        </w:rPr>
        <w:t> </w:t>
      </w:r>
      <w:r w:rsidRPr="00EF38D2">
        <w:rPr>
          <w:rFonts w:ascii="Times New Roman" w:hAnsi="Times New Roman" w:cs="Times New Roman"/>
          <w:sz w:val="28"/>
          <w:szCs w:val="28"/>
        </w:rPr>
        <w:t>«</w:t>
      </w:r>
      <w:proofErr w:type="spellStart"/>
      <w:r w:rsidRPr="00EF38D2">
        <w:rPr>
          <w:rFonts w:ascii="Times New Roman" w:hAnsi="Times New Roman" w:cs="Times New Roman"/>
          <w:sz w:val="28"/>
          <w:szCs w:val="28"/>
        </w:rPr>
        <w:t>Синодекор</w:t>
      </w:r>
      <w:proofErr w:type="spellEnd"/>
      <w:r w:rsidRPr="00EF38D2">
        <w:rPr>
          <w:rFonts w:ascii="Times New Roman" w:hAnsi="Times New Roman" w:cs="Times New Roman"/>
          <w:sz w:val="28"/>
          <w:szCs w:val="28"/>
        </w:rPr>
        <w:t>»</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и ООО «Альтер» при участии в торговой процедуре на</w:t>
      </w:r>
      <w:r w:rsidR="00AF3B39" w:rsidRPr="00EF38D2">
        <w:rPr>
          <w:rFonts w:ascii="Times New Roman" w:hAnsi="Times New Roman" w:cs="Times New Roman"/>
          <w:sz w:val="28"/>
          <w:szCs w:val="28"/>
        </w:rPr>
        <w:t> </w:t>
      </w:r>
      <w:r w:rsidRPr="00EF38D2">
        <w:rPr>
          <w:rFonts w:ascii="Times New Roman" w:hAnsi="Times New Roman" w:cs="Times New Roman"/>
          <w:sz w:val="28"/>
          <w:szCs w:val="28"/>
        </w:rPr>
        <w:t>выполнение работ</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 строительству социального объекта с ценой контракта свыше 489 млн руб.</w:t>
      </w:r>
    </w:p>
    <w:p w14:paraId="40EF7C28" w14:textId="77777777" w:rsidR="00EB2BBE" w:rsidRPr="00EF38D2" w:rsidRDefault="00EB2BBE" w:rsidP="0049629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Нарушение выразилось в заключении </w:t>
      </w:r>
      <w:proofErr w:type="spellStart"/>
      <w:r w:rsidRPr="00EF38D2">
        <w:rPr>
          <w:rFonts w:ascii="Times New Roman" w:hAnsi="Times New Roman" w:cs="Times New Roman"/>
          <w:sz w:val="28"/>
          <w:szCs w:val="28"/>
        </w:rPr>
        <w:t>антиконкурентного</w:t>
      </w:r>
      <w:proofErr w:type="spellEnd"/>
      <w:r w:rsidRPr="00EF38D2">
        <w:rPr>
          <w:rFonts w:ascii="Times New Roman" w:hAnsi="Times New Roman" w:cs="Times New Roman"/>
          <w:sz w:val="28"/>
          <w:szCs w:val="28"/>
        </w:rPr>
        <w:t xml:space="preserve"> соглашения</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между Министерством строительства и жилищно-коммунального хозяйства</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Республики Хакасия и ООО «</w:t>
      </w:r>
      <w:proofErr w:type="spellStart"/>
      <w:r w:rsidRPr="00EF38D2">
        <w:rPr>
          <w:rFonts w:ascii="Times New Roman" w:hAnsi="Times New Roman" w:cs="Times New Roman"/>
          <w:sz w:val="28"/>
          <w:szCs w:val="28"/>
        </w:rPr>
        <w:t>Синодекор</w:t>
      </w:r>
      <w:proofErr w:type="spellEnd"/>
      <w:r w:rsidRPr="00EF38D2">
        <w:rPr>
          <w:rFonts w:ascii="Times New Roman" w:hAnsi="Times New Roman" w:cs="Times New Roman"/>
          <w:sz w:val="28"/>
          <w:szCs w:val="28"/>
        </w:rPr>
        <w:t>» при проведении электронного</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аукциона на выполнение работ по строительству объекта «Жилой комплекс</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w:t>
      </w:r>
      <w:r w:rsidR="00AF3B39" w:rsidRPr="00EF38D2">
        <w:rPr>
          <w:rFonts w:ascii="Times New Roman" w:hAnsi="Times New Roman" w:cs="Times New Roman"/>
          <w:sz w:val="28"/>
          <w:szCs w:val="28"/>
        </w:rPr>
        <w:t> </w:t>
      </w:r>
      <w:r w:rsidRPr="00EF38D2">
        <w:rPr>
          <w:rFonts w:ascii="Times New Roman" w:hAnsi="Times New Roman" w:cs="Times New Roman"/>
          <w:sz w:val="28"/>
          <w:szCs w:val="28"/>
        </w:rPr>
        <w:t>200 мест ГБУ РХ «</w:t>
      </w:r>
      <w:proofErr w:type="spellStart"/>
      <w:r w:rsidRPr="00EF38D2">
        <w:rPr>
          <w:rFonts w:ascii="Times New Roman" w:hAnsi="Times New Roman" w:cs="Times New Roman"/>
          <w:sz w:val="28"/>
          <w:szCs w:val="28"/>
        </w:rPr>
        <w:t>Туимский</w:t>
      </w:r>
      <w:proofErr w:type="spellEnd"/>
      <w:r w:rsidRPr="00EF38D2">
        <w:rPr>
          <w:rFonts w:ascii="Times New Roman" w:hAnsi="Times New Roman" w:cs="Times New Roman"/>
          <w:sz w:val="28"/>
          <w:szCs w:val="28"/>
        </w:rPr>
        <w:t xml:space="preserve"> психоневрологический интернат», а также в</w:t>
      </w:r>
      <w:r w:rsidR="00AF3B39" w:rsidRPr="00EF38D2">
        <w:rPr>
          <w:rFonts w:ascii="Times New Roman" w:hAnsi="Times New Roman" w:cs="Times New Roman"/>
          <w:sz w:val="28"/>
          <w:szCs w:val="28"/>
        </w:rPr>
        <w:t> </w:t>
      </w:r>
      <w:r w:rsidRPr="00EF38D2">
        <w:rPr>
          <w:rFonts w:ascii="Times New Roman" w:hAnsi="Times New Roman" w:cs="Times New Roman"/>
          <w:sz w:val="28"/>
          <w:szCs w:val="28"/>
        </w:rPr>
        <w:t xml:space="preserve">заключении </w:t>
      </w:r>
      <w:proofErr w:type="spellStart"/>
      <w:r w:rsidRPr="00EF38D2">
        <w:rPr>
          <w:rFonts w:ascii="Times New Roman" w:hAnsi="Times New Roman" w:cs="Times New Roman"/>
          <w:sz w:val="28"/>
          <w:szCs w:val="28"/>
        </w:rPr>
        <w:t>антиконкурентного</w:t>
      </w:r>
      <w:proofErr w:type="spellEnd"/>
      <w:r w:rsidRPr="00EF38D2">
        <w:rPr>
          <w:rFonts w:ascii="Times New Roman" w:hAnsi="Times New Roman" w:cs="Times New Roman"/>
          <w:sz w:val="28"/>
          <w:szCs w:val="28"/>
        </w:rPr>
        <w:t xml:space="preserve"> соглашения между ООО «</w:t>
      </w:r>
      <w:proofErr w:type="spellStart"/>
      <w:r w:rsidRPr="00EF38D2">
        <w:rPr>
          <w:rFonts w:ascii="Times New Roman" w:hAnsi="Times New Roman" w:cs="Times New Roman"/>
          <w:sz w:val="28"/>
          <w:szCs w:val="28"/>
        </w:rPr>
        <w:t>Синодекор</w:t>
      </w:r>
      <w:proofErr w:type="spellEnd"/>
      <w:r w:rsidRPr="00EF38D2">
        <w:rPr>
          <w:rFonts w:ascii="Times New Roman" w:hAnsi="Times New Roman" w:cs="Times New Roman"/>
          <w:sz w:val="28"/>
          <w:szCs w:val="28"/>
        </w:rPr>
        <w:t>»</w:t>
      </w:r>
      <w:r w:rsidR="00C64787" w:rsidRPr="00EF38D2">
        <w:rPr>
          <w:rFonts w:ascii="Times New Roman" w:hAnsi="Times New Roman" w:cs="Times New Roman"/>
          <w:sz w:val="28"/>
          <w:szCs w:val="28"/>
        </w:rPr>
        <w:br/>
      </w:r>
      <w:r w:rsidRPr="00EF38D2">
        <w:rPr>
          <w:rFonts w:ascii="Times New Roman" w:hAnsi="Times New Roman" w:cs="Times New Roman"/>
          <w:sz w:val="28"/>
          <w:szCs w:val="28"/>
        </w:rPr>
        <w:t>и</w:t>
      </w:r>
      <w:r w:rsidR="00C64787" w:rsidRPr="00EF38D2">
        <w:rPr>
          <w:rFonts w:ascii="Times New Roman" w:hAnsi="Times New Roman" w:cs="Times New Roman"/>
          <w:sz w:val="28"/>
          <w:szCs w:val="28"/>
        </w:rPr>
        <w:t xml:space="preserve"> </w:t>
      </w:r>
      <w:r w:rsidRPr="00EF38D2">
        <w:rPr>
          <w:rFonts w:ascii="Times New Roman" w:hAnsi="Times New Roman" w:cs="Times New Roman"/>
          <w:sz w:val="28"/>
          <w:szCs w:val="28"/>
        </w:rPr>
        <w:t>ООО «Альтер» при участии ООО «</w:t>
      </w:r>
      <w:proofErr w:type="spellStart"/>
      <w:r w:rsidRPr="00EF38D2">
        <w:rPr>
          <w:rFonts w:ascii="Times New Roman" w:hAnsi="Times New Roman" w:cs="Times New Roman"/>
          <w:sz w:val="28"/>
          <w:szCs w:val="28"/>
        </w:rPr>
        <w:t>Синодекор</w:t>
      </w:r>
      <w:proofErr w:type="spellEnd"/>
      <w:r w:rsidRPr="00EF38D2">
        <w:rPr>
          <w:rFonts w:ascii="Times New Roman" w:hAnsi="Times New Roman" w:cs="Times New Roman"/>
          <w:sz w:val="28"/>
          <w:szCs w:val="28"/>
        </w:rPr>
        <w:t>» в закупке на право</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заключения государственного контракта на выполнение работ по</w:t>
      </w:r>
      <w:r w:rsidR="00AF3B39" w:rsidRPr="00EF38D2">
        <w:rPr>
          <w:rFonts w:ascii="Times New Roman" w:hAnsi="Times New Roman" w:cs="Times New Roman"/>
          <w:sz w:val="28"/>
          <w:szCs w:val="28"/>
        </w:rPr>
        <w:t> </w:t>
      </w:r>
      <w:r w:rsidRPr="00EF38D2">
        <w:rPr>
          <w:rFonts w:ascii="Times New Roman" w:hAnsi="Times New Roman" w:cs="Times New Roman"/>
          <w:sz w:val="28"/>
          <w:szCs w:val="28"/>
        </w:rPr>
        <w:t>строительству второй очереди объекта «Жилой корпус на 200 мест ГБУ РХ</w:t>
      </w:r>
      <w:r w:rsidR="00AF3B39" w:rsidRPr="00EF38D2">
        <w:rPr>
          <w:rFonts w:ascii="Times New Roman" w:hAnsi="Times New Roman" w:cs="Times New Roman"/>
          <w:sz w:val="28"/>
          <w:szCs w:val="28"/>
        </w:rPr>
        <w:t xml:space="preserve"> </w:t>
      </w:r>
      <w:r w:rsidRPr="00EF38D2">
        <w:rPr>
          <w:rFonts w:ascii="Times New Roman" w:hAnsi="Times New Roman" w:cs="Times New Roman"/>
          <w:sz w:val="28"/>
          <w:szCs w:val="28"/>
        </w:rPr>
        <w:t>«</w:t>
      </w:r>
      <w:proofErr w:type="spellStart"/>
      <w:r w:rsidRPr="00EF38D2">
        <w:rPr>
          <w:rFonts w:ascii="Times New Roman" w:hAnsi="Times New Roman" w:cs="Times New Roman"/>
          <w:sz w:val="28"/>
          <w:szCs w:val="28"/>
        </w:rPr>
        <w:t>Туимский</w:t>
      </w:r>
      <w:proofErr w:type="spellEnd"/>
      <w:r w:rsidRPr="00EF38D2">
        <w:rPr>
          <w:rFonts w:ascii="Times New Roman" w:hAnsi="Times New Roman" w:cs="Times New Roman"/>
          <w:sz w:val="28"/>
          <w:szCs w:val="28"/>
        </w:rPr>
        <w:t xml:space="preserve"> психоневрологический интернат».</w:t>
      </w:r>
    </w:p>
    <w:p w14:paraId="3E7AEB44" w14:textId="77777777" w:rsidR="00EB2BBE" w:rsidRPr="00EF38D2" w:rsidRDefault="00EB2BBE" w:rsidP="0049629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в отношении бывшего министра строительства жилищно-коммунального хозяйства Республики Хакасия возбуждено уголовное дело</w:t>
      </w:r>
      <w:r w:rsidR="00CD70B9"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CD70B9" w:rsidRPr="00EF38D2">
        <w:rPr>
          <w:rFonts w:ascii="Times New Roman" w:hAnsi="Times New Roman" w:cs="Times New Roman"/>
          <w:sz w:val="28"/>
          <w:szCs w:val="28"/>
        </w:rPr>
        <w:t> </w:t>
      </w:r>
      <w:r w:rsidRPr="00EF38D2">
        <w:rPr>
          <w:rFonts w:ascii="Times New Roman" w:hAnsi="Times New Roman" w:cs="Times New Roman"/>
          <w:sz w:val="28"/>
          <w:szCs w:val="28"/>
        </w:rPr>
        <w:t>признакам преступления, предусмотренного частью 6 статьи 290 УК РФ.</w:t>
      </w:r>
    </w:p>
    <w:p w14:paraId="0CA0564A" w14:textId="77777777" w:rsidR="00EB2BBE" w:rsidRPr="00EF38D2" w:rsidRDefault="00EB2BBE" w:rsidP="0049629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3.</w:t>
      </w:r>
      <w:r w:rsidR="00CD70B9" w:rsidRPr="00EF38D2">
        <w:rPr>
          <w:rFonts w:ascii="Times New Roman" w:hAnsi="Times New Roman" w:cs="Times New Roman"/>
          <w:sz w:val="28"/>
          <w:szCs w:val="28"/>
        </w:rPr>
        <w:t> </w:t>
      </w:r>
      <w:r w:rsidRPr="00EF38D2">
        <w:rPr>
          <w:rFonts w:ascii="Times New Roman" w:hAnsi="Times New Roman" w:cs="Times New Roman"/>
          <w:sz w:val="28"/>
          <w:szCs w:val="28"/>
        </w:rPr>
        <w:t>Московским УФАС России в ходе контроля за реализацией</w:t>
      </w:r>
      <w:r w:rsidR="00CD70B9"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национальных проектов в 2022 году вынесено решение по делу</w:t>
      </w:r>
      <w:r w:rsidR="00CD70B9" w:rsidRPr="00EF38D2">
        <w:rPr>
          <w:rFonts w:ascii="Times New Roman" w:hAnsi="Times New Roman" w:cs="Times New Roman"/>
          <w:sz w:val="28"/>
          <w:szCs w:val="28"/>
        </w:rPr>
        <w:t xml:space="preserve"> </w:t>
      </w:r>
      <w:r w:rsidR="00CD70B9" w:rsidRPr="00EF38D2">
        <w:rPr>
          <w:rFonts w:ascii="Times New Roman" w:hAnsi="Times New Roman" w:cs="Times New Roman"/>
          <w:sz w:val="28"/>
          <w:szCs w:val="28"/>
        </w:rPr>
        <w:lastRenderedPageBreak/>
        <w:t>№</w:t>
      </w:r>
      <w:r w:rsidR="00BF1ED9" w:rsidRPr="00EF38D2">
        <w:rPr>
          <w:rFonts w:ascii="Times New Roman" w:hAnsi="Times New Roman" w:cs="Times New Roman"/>
          <w:sz w:val="28"/>
          <w:szCs w:val="28"/>
        </w:rPr>
        <w:t> 077/01/11</w:t>
      </w:r>
      <w:r w:rsidR="00BF1ED9" w:rsidRPr="00EF38D2">
        <w:rPr>
          <w:rFonts w:ascii="Times New Roman" w:hAnsi="Times New Roman" w:cs="Times New Roman"/>
          <w:sz w:val="28"/>
          <w:szCs w:val="28"/>
        </w:rPr>
        <w:noBreakHyphen/>
      </w:r>
      <w:r w:rsidRPr="00EF38D2">
        <w:rPr>
          <w:rFonts w:ascii="Times New Roman" w:hAnsi="Times New Roman" w:cs="Times New Roman"/>
          <w:sz w:val="28"/>
          <w:szCs w:val="28"/>
        </w:rPr>
        <w:t>20315/2021 о нарушении ООО «ЧОП «ЩИТ» и ООО «ЧОО</w:t>
      </w:r>
      <w:r w:rsidR="00CD70B9" w:rsidRPr="00EF38D2">
        <w:rPr>
          <w:rFonts w:ascii="Times New Roman" w:hAnsi="Times New Roman" w:cs="Times New Roman"/>
          <w:sz w:val="28"/>
          <w:szCs w:val="28"/>
        </w:rPr>
        <w:t xml:space="preserve"> </w:t>
      </w:r>
      <w:r w:rsidRPr="00EF38D2">
        <w:rPr>
          <w:rFonts w:ascii="Times New Roman" w:hAnsi="Times New Roman" w:cs="Times New Roman"/>
          <w:sz w:val="28"/>
          <w:szCs w:val="28"/>
        </w:rPr>
        <w:t>«ЭЛИТ-ОХРАНА» пункта 2 части 1 статьи 11 Закона о защите конкуренции</w:t>
      </w:r>
      <w:r w:rsidR="00CD70B9" w:rsidRPr="00EF38D2">
        <w:rPr>
          <w:rFonts w:ascii="Times New Roman" w:hAnsi="Times New Roman" w:cs="Times New Roman"/>
          <w:sz w:val="28"/>
          <w:szCs w:val="28"/>
        </w:rPr>
        <w:t xml:space="preserve"> </w:t>
      </w:r>
      <w:r w:rsidRPr="00EF38D2">
        <w:rPr>
          <w:rFonts w:ascii="Times New Roman" w:hAnsi="Times New Roman" w:cs="Times New Roman"/>
          <w:sz w:val="28"/>
          <w:szCs w:val="28"/>
        </w:rPr>
        <w:t>путем заключения и</w:t>
      </w:r>
      <w:r w:rsidR="00CD70B9" w:rsidRPr="00EF38D2">
        <w:rPr>
          <w:rFonts w:ascii="Times New Roman" w:hAnsi="Times New Roman" w:cs="Times New Roman"/>
          <w:sz w:val="28"/>
          <w:szCs w:val="28"/>
        </w:rPr>
        <w:t> </w:t>
      </w:r>
      <w:r w:rsidRPr="00EF38D2">
        <w:rPr>
          <w:rFonts w:ascii="Times New Roman" w:hAnsi="Times New Roman" w:cs="Times New Roman"/>
          <w:sz w:val="28"/>
          <w:szCs w:val="28"/>
        </w:rPr>
        <w:t xml:space="preserve">реализации </w:t>
      </w:r>
      <w:proofErr w:type="spellStart"/>
      <w:r w:rsidRPr="00EF38D2">
        <w:rPr>
          <w:rFonts w:ascii="Times New Roman" w:hAnsi="Times New Roman" w:cs="Times New Roman"/>
          <w:sz w:val="28"/>
          <w:szCs w:val="28"/>
        </w:rPr>
        <w:t>антиконкурентного</w:t>
      </w:r>
      <w:proofErr w:type="spellEnd"/>
      <w:r w:rsidRPr="00EF38D2">
        <w:rPr>
          <w:rFonts w:ascii="Times New Roman" w:hAnsi="Times New Roman" w:cs="Times New Roman"/>
          <w:sz w:val="28"/>
          <w:szCs w:val="28"/>
        </w:rPr>
        <w:t xml:space="preserve"> соглашения (картеля)</w:t>
      </w:r>
      <w:r w:rsidR="00CD70B9" w:rsidRPr="00EF38D2">
        <w:rPr>
          <w:rFonts w:ascii="Times New Roman" w:hAnsi="Times New Roman" w:cs="Times New Roman"/>
          <w:sz w:val="28"/>
          <w:szCs w:val="28"/>
        </w:rPr>
        <w:t xml:space="preserve"> </w:t>
      </w:r>
      <w:r w:rsidR="00BF1ED9" w:rsidRPr="00EF38D2">
        <w:rPr>
          <w:rFonts w:ascii="Times New Roman" w:hAnsi="Times New Roman" w:cs="Times New Roman"/>
          <w:sz w:val="28"/>
          <w:szCs w:val="28"/>
        </w:rPr>
        <w:t>в </w:t>
      </w:r>
      <w:r w:rsidRPr="00EF38D2">
        <w:rPr>
          <w:rFonts w:ascii="Times New Roman" w:hAnsi="Times New Roman" w:cs="Times New Roman"/>
          <w:sz w:val="28"/>
          <w:szCs w:val="28"/>
        </w:rPr>
        <w:t>ходе конкурса с</w:t>
      </w:r>
      <w:r w:rsidR="00CD70B9" w:rsidRPr="00EF38D2">
        <w:rPr>
          <w:rFonts w:ascii="Times New Roman" w:hAnsi="Times New Roman" w:cs="Times New Roman"/>
          <w:sz w:val="28"/>
          <w:szCs w:val="28"/>
        </w:rPr>
        <w:t> </w:t>
      </w:r>
      <w:r w:rsidRPr="00EF38D2">
        <w:rPr>
          <w:rFonts w:ascii="Times New Roman" w:hAnsi="Times New Roman" w:cs="Times New Roman"/>
          <w:sz w:val="28"/>
          <w:szCs w:val="28"/>
        </w:rPr>
        <w:t xml:space="preserve">реестровым </w:t>
      </w:r>
      <w:r w:rsidR="00CD70B9" w:rsidRPr="00EF38D2">
        <w:rPr>
          <w:rFonts w:ascii="Times New Roman" w:hAnsi="Times New Roman" w:cs="Times New Roman"/>
          <w:sz w:val="28"/>
          <w:szCs w:val="28"/>
        </w:rPr>
        <w:t>№</w:t>
      </w:r>
      <w:r w:rsidRPr="00EF38D2">
        <w:rPr>
          <w:rFonts w:ascii="Times New Roman" w:hAnsi="Times New Roman" w:cs="Times New Roman"/>
          <w:sz w:val="28"/>
          <w:szCs w:val="28"/>
        </w:rPr>
        <w:t xml:space="preserve"> 0173200001419001685, проводимого</w:t>
      </w:r>
      <w:r w:rsidR="00CD70B9" w:rsidRPr="00EF38D2">
        <w:rPr>
          <w:rFonts w:ascii="Times New Roman" w:hAnsi="Times New Roman" w:cs="Times New Roman"/>
          <w:sz w:val="28"/>
          <w:szCs w:val="28"/>
        </w:rPr>
        <w:t xml:space="preserve"> </w:t>
      </w:r>
      <w:r w:rsidRPr="00EF38D2">
        <w:rPr>
          <w:rFonts w:ascii="Times New Roman" w:hAnsi="Times New Roman" w:cs="Times New Roman"/>
          <w:sz w:val="28"/>
          <w:szCs w:val="28"/>
        </w:rPr>
        <w:t>в рамках национальных проектов «Здравоохранение» и «Демография»,</w:t>
      </w:r>
      <w:r w:rsidR="00CD70B9"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предметом которого являлось оказание услуг частной охраны на объектах</w:t>
      </w:r>
      <w:r w:rsidR="00CD70B9" w:rsidRPr="00EF38D2">
        <w:rPr>
          <w:rFonts w:ascii="Times New Roman" w:hAnsi="Times New Roman" w:cs="Times New Roman"/>
          <w:sz w:val="28"/>
          <w:szCs w:val="28"/>
        </w:rPr>
        <w:t xml:space="preserve"> </w:t>
      </w:r>
      <w:r w:rsidRPr="00EF38D2">
        <w:rPr>
          <w:rFonts w:ascii="Times New Roman" w:hAnsi="Times New Roman" w:cs="Times New Roman"/>
          <w:sz w:val="28"/>
          <w:szCs w:val="28"/>
        </w:rPr>
        <w:t>медицинских организаций государственной системы здравоохранения города</w:t>
      </w:r>
      <w:r w:rsidR="00CD70B9" w:rsidRPr="00EF38D2">
        <w:rPr>
          <w:rFonts w:ascii="Times New Roman" w:hAnsi="Times New Roman" w:cs="Times New Roman"/>
          <w:sz w:val="28"/>
          <w:szCs w:val="28"/>
        </w:rPr>
        <w:t xml:space="preserve"> </w:t>
      </w:r>
      <w:r w:rsidR="00BF1ED9" w:rsidRPr="00EF38D2">
        <w:rPr>
          <w:rFonts w:ascii="Times New Roman" w:hAnsi="Times New Roman" w:cs="Times New Roman"/>
          <w:sz w:val="28"/>
          <w:szCs w:val="28"/>
        </w:rPr>
        <w:t>Москвы в </w:t>
      </w:r>
      <w:r w:rsidRPr="00EF38D2">
        <w:rPr>
          <w:rFonts w:ascii="Times New Roman" w:hAnsi="Times New Roman" w:cs="Times New Roman"/>
          <w:sz w:val="28"/>
          <w:szCs w:val="28"/>
        </w:rPr>
        <w:t>2020–2022 гг. НМЦК составила 516</w:t>
      </w:r>
      <w:r w:rsidR="00CD70B9" w:rsidRPr="00EF38D2">
        <w:rPr>
          <w:rFonts w:ascii="Times New Roman" w:hAnsi="Times New Roman" w:cs="Times New Roman"/>
          <w:sz w:val="28"/>
          <w:szCs w:val="28"/>
        </w:rPr>
        <w:t> </w:t>
      </w:r>
      <w:r w:rsidRPr="00EF38D2">
        <w:rPr>
          <w:rFonts w:ascii="Times New Roman" w:hAnsi="Times New Roman" w:cs="Times New Roman"/>
          <w:sz w:val="28"/>
          <w:szCs w:val="28"/>
        </w:rPr>
        <w:t>506</w:t>
      </w:r>
      <w:r w:rsidR="00CD70B9" w:rsidRPr="00EF38D2">
        <w:rPr>
          <w:rFonts w:ascii="Times New Roman" w:hAnsi="Times New Roman" w:cs="Times New Roman"/>
          <w:sz w:val="28"/>
          <w:szCs w:val="28"/>
        </w:rPr>
        <w:t> </w:t>
      </w:r>
      <w:r w:rsidRPr="00EF38D2">
        <w:rPr>
          <w:rFonts w:ascii="Times New Roman" w:hAnsi="Times New Roman" w:cs="Times New Roman"/>
          <w:sz w:val="28"/>
          <w:szCs w:val="28"/>
        </w:rPr>
        <w:t>887,80 руб.</w:t>
      </w:r>
    </w:p>
    <w:p w14:paraId="7E1B0C67" w14:textId="77777777" w:rsidR="00EB2BBE" w:rsidRPr="00EF38D2" w:rsidRDefault="00EB2BBE" w:rsidP="0049629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Московским УФАС России было установлено, что в целях реализации</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картельного соглашения ООО «ЧОП «ЩИТ» и ООО «ЧОО «ЭЛИТ-ОХРАНА» осуществляли совместную подготовку к торгам и использовали</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единую инфраструктуру в ходе проведения торгов. Кроме того,</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ООО «ЧОО </w:t>
      </w:r>
      <w:r w:rsidR="00C64787" w:rsidRPr="00EF38D2">
        <w:rPr>
          <w:rFonts w:ascii="Times New Roman" w:hAnsi="Times New Roman" w:cs="Times New Roman"/>
          <w:sz w:val="28"/>
          <w:szCs w:val="28"/>
        </w:rPr>
        <w:br/>
      </w:r>
      <w:r w:rsidRPr="00EF38D2">
        <w:rPr>
          <w:rFonts w:ascii="Times New Roman" w:hAnsi="Times New Roman" w:cs="Times New Roman"/>
          <w:sz w:val="28"/>
          <w:szCs w:val="28"/>
        </w:rPr>
        <w:t>«ЭЛИТ-ОХРАНА» при участии в торгах в составе заявки</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не были приложены документы, подтверждающие соответствие</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по </w:t>
      </w:r>
      <w:proofErr w:type="spellStart"/>
      <w:r w:rsidRPr="00EF38D2">
        <w:rPr>
          <w:rFonts w:ascii="Times New Roman" w:hAnsi="Times New Roman" w:cs="Times New Roman"/>
          <w:sz w:val="28"/>
          <w:szCs w:val="28"/>
        </w:rPr>
        <w:t>нестоимостным</w:t>
      </w:r>
      <w:proofErr w:type="spellEnd"/>
      <w:r w:rsidRPr="00EF38D2">
        <w:rPr>
          <w:rFonts w:ascii="Times New Roman" w:hAnsi="Times New Roman" w:cs="Times New Roman"/>
          <w:sz w:val="28"/>
          <w:szCs w:val="28"/>
        </w:rPr>
        <w:t xml:space="preserve"> критериям оценки, что обеспечило победу</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ООО «ЧОП «ЩИТ» с незначительным снижением 0,3 % от НМЦК.</w:t>
      </w:r>
    </w:p>
    <w:p w14:paraId="6EB7BC1C"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рассмотрения указанного дела ООО «ЧОП «ЩИТ»</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ООО</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«ЧОО «ЭЛИТ-ОХРАНА» признали нарушение пункта 2 части 1</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статьи</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11 Закона о защите конкуренции, выразившееся в заключении устного</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картельного соглашения, реализация которого привела к поддержанию цены</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ходе торгов.</w:t>
      </w:r>
    </w:p>
    <w:p w14:paraId="19B85F35"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Действия участников картеля привели к тому, что заказчик был</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вынужден закупать требуемые в рамках национальных проектов</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«Здравоохранение» и «Демография» услуги по цене, сложившейся</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в условиях отсутствия конкуренции (снижение составило 0,3</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 от НМЦК).</w:t>
      </w:r>
    </w:p>
    <w:p w14:paraId="5129306C"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учитывая получение ООО «ЧОП «ЩИТ» и ООО «ЧОО</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«ЭЛИТ-ОХРАНА» по итогам участия в торгах совокупного дохода в размере</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более 514,9 млн рублей, копия решения и материалов дела были направлены</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 xml:space="preserve">адрес </w:t>
      </w:r>
      <w:proofErr w:type="spellStart"/>
      <w:r w:rsidRPr="00EF38D2">
        <w:rPr>
          <w:rFonts w:ascii="Times New Roman" w:hAnsi="Times New Roman" w:cs="Times New Roman"/>
          <w:sz w:val="28"/>
          <w:szCs w:val="28"/>
        </w:rPr>
        <w:t>УЭБПиК</w:t>
      </w:r>
      <w:proofErr w:type="spellEnd"/>
      <w:r w:rsidRPr="00EF38D2">
        <w:rPr>
          <w:rFonts w:ascii="Times New Roman" w:hAnsi="Times New Roman" w:cs="Times New Roman"/>
          <w:sz w:val="28"/>
          <w:szCs w:val="28"/>
        </w:rPr>
        <w:t xml:space="preserve"> МВД России по г. Москве в связи с наличием в действиях</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должностных лиц указанных организаций признаков преступления,</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предусмотренного частью 2 статьи 178 УК РФ.</w:t>
      </w:r>
    </w:p>
    <w:p w14:paraId="3433739B" w14:textId="77777777" w:rsidR="00C0118A" w:rsidRPr="00EF38D2" w:rsidRDefault="00EB2BBE" w:rsidP="001B75B0">
      <w:pPr>
        <w:spacing w:after="0" w:line="269"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Соблюдение законодательства о контрактной системе</w:t>
      </w:r>
    </w:p>
    <w:p w14:paraId="34E6C904"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во исполнение поручения Президента Российской</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Федерации от 23.05.2019 </w:t>
      </w:r>
      <w:r w:rsidR="00C0118A" w:rsidRPr="00EF38D2">
        <w:rPr>
          <w:rFonts w:ascii="Times New Roman" w:hAnsi="Times New Roman" w:cs="Times New Roman"/>
          <w:sz w:val="28"/>
          <w:szCs w:val="28"/>
        </w:rPr>
        <w:t>№</w:t>
      </w:r>
      <w:r w:rsidRPr="00EF38D2">
        <w:rPr>
          <w:rFonts w:ascii="Times New Roman" w:hAnsi="Times New Roman" w:cs="Times New Roman"/>
          <w:sz w:val="28"/>
          <w:szCs w:val="28"/>
        </w:rPr>
        <w:t xml:space="preserve"> Пр-907 (пункт 3 </w:t>
      </w:r>
      <w:r w:rsidR="00B41B72" w:rsidRPr="00EF38D2">
        <w:rPr>
          <w:rFonts w:ascii="Times New Roman" w:hAnsi="Times New Roman" w:cs="Times New Roman"/>
          <w:sz w:val="28"/>
          <w:szCs w:val="28"/>
        </w:rPr>
        <w:t>п</w:t>
      </w:r>
      <w:r w:rsidRPr="00EF38D2">
        <w:rPr>
          <w:rFonts w:ascii="Times New Roman" w:hAnsi="Times New Roman" w:cs="Times New Roman"/>
          <w:sz w:val="28"/>
          <w:szCs w:val="28"/>
        </w:rPr>
        <w:t>ротокола заседания Совета</w:t>
      </w:r>
      <w:r w:rsidR="00C64787" w:rsidRPr="00EF38D2">
        <w:rPr>
          <w:rFonts w:ascii="Times New Roman" w:hAnsi="Times New Roman" w:cs="Times New Roman"/>
          <w:sz w:val="28"/>
          <w:szCs w:val="28"/>
        </w:rPr>
        <w:br/>
      </w:r>
      <w:r w:rsidRPr="00EF38D2">
        <w:rPr>
          <w:rFonts w:ascii="Times New Roman" w:hAnsi="Times New Roman" w:cs="Times New Roman"/>
          <w:sz w:val="28"/>
          <w:szCs w:val="28"/>
        </w:rPr>
        <w:t>при</w:t>
      </w:r>
      <w:r w:rsidR="00C64787"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Президенте Российской Федерации по стратегическому развитию</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 xml:space="preserve">национальным проектам от 08.05.2019 </w:t>
      </w:r>
      <w:r w:rsidR="00C0118A" w:rsidRPr="00EF38D2">
        <w:rPr>
          <w:rFonts w:ascii="Times New Roman" w:hAnsi="Times New Roman" w:cs="Times New Roman"/>
          <w:sz w:val="28"/>
          <w:szCs w:val="28"/>
        </w:rPr>
        <w:t>№</w:t>
      </w:r>
      <w:r w:rsidRPr="00EF38D2">
        <w:rPr>
          <w:rFonts w:ascii="Times New Roman" w:hAnsi="Times New Roman" w:cs="Times New Roman"/>
          <w:sz w:val="28"/>
          <w:szCs w:val="28"/>
        </w:rPr>
        <w:t xml:space="preserve"> 2) о необходимости усиления</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ФАС</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России контроля за соблюдением законодательства о контрактной</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системе при осуществлении закупок в рамках реализации национальных</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проектов (далее – Поручение) раз в полгода (с декабря по май и с июня</w:t>
      </w:r>
      <w:r w:rsidR="00C64787" w:rsidRPr="00EF38D2">
        <w:rPr>
          <w:rFonts w:ascii="Times New Roman" w:hAnsi="Times New Roman" w:cs="Times New Roman"/>
          <w:sz w:val="28"/>
          <w:szCs w:val="28"/>
        </w:rPr>
        <w:br/>
      </w:r>
      <w:r w:rsidRPr="00EF38D2">
        <w:rPr>
          <w:rFonts w:ascii="Times New Roman" w:hAnsi="Times New Roman" w:cs="Times New Roman"/>
          <w:sz w:val="28"/>
          <w:szCs w:val="28"/>
        </w:rPr>
        <w:t>по</w:t>
      </w:r>
      <w:r w:rsidR="00C64787" w:rsidRPr="00EF38D2">
        <w:rPr>
          <w:rFonts w:ascii="Times New Roman" w:hAnsi="Times New Roman" w:cs="Times New Roman"/>
          <w:sz w:val="28"/>
          <w:szCs w:val="28"/>
        </w:rPr>
        <w:t xml:space="preserve"> </w:t>
      </w:r>
      <w:r w:rsidRPr="00EF38D2">
        <w:rPr>
          <w:rFonts w:ascii="Times New Roman" w:hAnsi="Times New Roman" w:cs="Times New Roman"/>
          <w:sz w:val="28"/>
          <w:szCs w:val="28"/>
        </w:rPr>
        <w:t>ноябрь) в Администрацию Президента Российской Федерации</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lastRenderedPageBreak/>
        <w:t>направляется информация о результатах контрольно-надзорной деятельности</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по закупкам, осуществляемым в рамках Указа </w:t>
      </w:r>
      <w:r w:rsidR="00C0118A" w:rsidRPr="00EF38D2">
        <w:rPr>
          <w:rFonts w:ascii="Times New Roman" w:hAnsi="Times New Roman" w:cs="Times New Roman"/>
          <w:sz w:val="28"/>
          <w:szCs w:val="28"/>
        </w:rPr>
        <w:t>№</w:t>
      </w:r>
      <w:r w:rsidRPr="00EF38D2">
        <w:rPr>
          <w:rFonts w:ascii="Times New Roman" w:hAnsi="Times New Roman" w:cs="Times New Roman"/>
          <w:sz w:val="28"/>
          <w:szCs w:val="28"/>
        </w:rPr>
        <w:t xml:space="preserve"> 204.</w:t>
      </w:r>
    </w:p>
    <w:p w14:paraId="14BA71C7"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этой связи информация о результатах контрольно-надзорной</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деятельности по закупкам, осуществляемым в рамках Указа </w:t>
      </w:r>
      <w:r w:rsidR="00C0118A" w:rsidRPr="00EF38D2">
        <w:rPr>
          <w:rFonts w:ascii="Times New Roman" w:hAnsi="Times New Roman" w:cs="Times New Roman"/>
          <w:sz w:val="28"/>
          <w:szCs w:val="28"/>
        </w:rPr>
        <w:t>№</w:t>
      </w:r>
      <w:r w:rsidRPr="00EF38D2">
        <w:rPr>
          <w:rFonts w:ascii="Times New Roman" w:hAnsi="Times New Roman" w:cs="Times New Roman"/>
          <w:sz w:val="28"/>
          <w:szCs w:val="28"/>
        </w:rPr>
        <w:t xml:space="preserve"> 204,</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приведена за период с декабря 2021 года по ноябрь 2022 года.</w:t>
      </w:r>
    </w:p>
    <w:p w14:paraId="4FAB922B"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1E4B39">
        <w:rPr>
          <w:rFonts w:ascii="Times New Roman" w:hAnsi="Times New Roman" w:cs="Times New Roman"/>
          <w:sz w:val="28"/>
          <w:szCs w:val="28"/>
        </w:rPr>
        <w:t>За период с декабря 2021 года по ноябрь 2022 года в ФАС России</w:t>
      </w:r>
      <w:r w:rsidR="00C0118A" w:rsidRPr="001E4B39">
        <w:rPr>
          <w:rFonts w:ascii="Times New Roman" w:hAnsi="Times New Roman" w:cs="Times New Roman"/>
          <w:sz w:val="28"/>
          <w:szCs w:val="28"/>
        </w:rPr>
        <w:t xml:space="preserve"> </w:t>
      </w:r>
      <w:r w:rsidRPr="001E4B39">
        <w:rPr>
          <w:rFonts w:ascii="Times New Roman" w:hAnsi="Times New Roman" w:cs="Times New Roman"/>
          <w:sz w:val="28"/>
          <w:szCs w:val="28"/>
        </w:rPr>
        <w:t>поступило 3</w:t>
      </w:r>
      <w:r w:rsidR="00C64787" w:rsidRPr="001E4B39">
        <w:rPr>
          <w:rFonts w:ascii="Times New Roman" w:hAnsi="Times New Roman" w:cs="Times New Roman"/>
          <w:sz w:val="28"/>
          <w:szCs w:val="28"/>
        </w:rPr>
        <w:t> </w:t>
      </w:r>
      <w:r w:rsidRPr="001E4B39">
        <w:rPr>
          <w:rFonts w:ascii="Times New Roman" w:hAnsi="Times New Roman" w:cs="Times New Roman"/>
          <w:sz w:val="28"/>
          <w:szCs w:val="28"/>
        </w:rPr>
        <w:t>057 жалоб</w:t>
      </w:r>
      <w:r w:rsidRPr="00EF38D2">
        <w:rPr>
          <w:rFonts w:ascii="Times New Roman" w:hAnsi="Times New Roman" w:cs="Times New Roman"/>
          <w:sz w:val="28"/>
          <w:szCs w:val="28"/>
        </w:rPr>
        <w:t xml:space="preserve"> на действия (бездействие) субъектов контроля</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осуществлении закупок в рамках национальных проектов, в том числе</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национальному проект</w:t>
      </w:r>
      <w:r w:rsidR="00BF1ED9" w:rsidRPr="00EF38D2">
        <w:rPr>
          <w:rFonts w:ascii="Times New Roman" w:hAnsi="Times New Roman" w:cs="Times New Roman"/>
          <w:sz w:val="28"/>
          <w:szCs w:val="28"/>
        </w:rPr>
        <w:t>у «Здравоохранение» – 796 (26,0 </w:t>
      </w:r>
      <w:r w:rsidRPr="00EF38D2">
        <w:rPr>
          <w:rFonts w:ascii="Times New Roman" w:hAnsi="Times New Roman" w:cs="Times New Roman"/>
          <w:sz w:val="28"/>
          <w:szCs w:val="28"/>
        </w:rPr>
        <w:t>%), «Жилье</w:t>
      </w:r>
      <w:r w:rsidR="00C64787" w:rsidRPr="00EF38D2">
        <w:rPr>
          <w:rFonts w:ascii="Times New Roman" w:hAnsi="Times New Roman" w:cs="Times New Roman"/>
          <w:sz w:val="28"/>
          <w:szCs w:val="28"/>
        </w:rPr>
        <w:br/>
      </w:r>
      <w:r w:rsidRPr="00EF38D2">
        <w:rPr>
          <w:rFonts w:ascii="Times New Roman" w:hAnsi="Times New Roman" w:cs="Times New Roman"/>
          <w:sz w:val="28"/>
          <w:szCs w:val="28"/>
        </w:rPr>
        <w:t>и</w:t>
      </w:r>
      <w:r w:rsidR="00C6478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городская среда» – 749 </w:t>
      </w:r>
      <w:r w:rsidR="00BF1ED9" w:rsidRPr="00EF38D2">
        <w:rPr>
          <w:rFonts w:ascii="Times New Roman" w:hAnsi="Times New Roman" w:cs="Times New Roman"/>
          <w:sz w:val="28"/>
          <w:szCs w:val="28"/>
        </w:rPr>
        <w:t>(24,5 </w:t>
      </w:r>
      <w:r w:rsidRPr="00EF38D2">
        <w:rPr>
          <w:rFonts w:ascii="Times New Roman" w:hAnsi="Times New Roman" w:cs="Times New Roman"/>
          <w:sz w:val="28"/>
          <w:szCs w:val="28"/>
        </w:rPr>
        <w:t>%), «Безопасные и качественные</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ав</w:t>
      </w:r>
      <w:r w:rsidR="00BF1ED9" w:rsidRPr="00EF38D2">
        <w:rPr>
          <w:rFonts w:ascii="Times New Roman" w:hAnsi="Times New Roman" w:cs="Times New Roman"/>
          <w:sz w:val="28"/>
          <w:szCs w:val="28"/>
        </w:rPr>
        <w:t>томобильные дороги» – 509 (16,7 </w:t>
      </w:r>
      <w:r w:rsidRPr="00EF38D2">
        <w:rPr>
          <w:rFonts w:ascii="Times New Roman" w:hAnsi="Times New Roman" w:cs="Times New Roman"/>
          <w:sz w:val="28"/>
          <w:szCs w:val="28"/>
        </w:rPr>
        <w:t>%</w:t>
      </w:r>
      <w:r w:rsidR="00BF1ED9" w:rsidRPr="00EF38D2">
        <w:rPr>
          <w:rFonts w:ascii="Times New Roman" w:hAnsi="Times New Roman" w:cs="Times New Roman"/>
          <w:sz w:val="28"/>
          <w:szCs w:val="28"/>
        </w:rPr>
        <w:t>), «Образование» – 464 (15,2 </w:t>
      </w:r>
      <w:r w:rsidRPr="00EF38D2">
        <w:rPr>
          <w:rFonts w:ascii="Times New Roman" w:hAnsi="Times New Roman" w:cs="Times New Roman"/>
          <w:sz w:val="28"/>
          <w:szCs w:val="28"/>
        </w:rPr>
        <w:t>%),</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«Демография» – 153 (5,0 %), «Наука» – 122 (4,0 %), «Экология» – 114 (3,7 %),</w:t>
      </w:r>
      <w:r w:rsidR="00C0118A" w:rsidRPr="00EF38D2">
        <w:rPr>
          <w:rFonts w:ascii="Times New Roman" w:hAnsi="Times New Roman" w:cs="Times New Roman"/>
          <w:sz w:val="28"/>
          <w:szCs w:val="28"/>
        </w:rPr>
        <w:t xml:space="preserve"> </w:t>
      </w:r>
      <w:r w:rsidR="00BF1ED9" w:rsidRPr="00EF38D2">
        <w:rPr>
          <w:rFonts w:ascii="Times New Roman" w:hAnsi="Times New Roman" w:cs="Times New Roman"/>
          <w:sz w:val="28"/>
          <w:szCs w:val="28"/>
        </w:rPr>
        <w:t>«Культура» – 93 (3,0 </w:t>
      </w:r>
      <w:r w:rsidRPr="00EF38D2">
        <w:rPr>
          <w:rFonts w:ascii="Times New Roman" w:hAnsi="Times New Roman" w:cs="Times New Roman"/>
          <w:sz w:val="28"/>
          <w:szCs w:val="28"/>
        </w:rPr>
        <w:t>%),</w:t>
      </w:r>
      <w:r w:rsidR="00BF1ED9" w:rsidRPr="00EF38D2">
        <w:rPr>
          <w:rFonts w:ascii="Times New Roman" w:hAnsi="Times New Roman" w:cs="Times New Roman"/>
          <w:sz w:val="28"/>
          <w:szCs w:val="28"/>
        </w:rPr>
        <w:t xml:space="preserve"> «Цифровая экономика» – 22 (0,7 </w:t>
      </w:r>
      <w:r w:rsidRPr="00EF38D2">
        <w:rPr>
          <w:rFonts w:ascii="Times New Roman" w:hAnsi="Times New Roman" w:cs="Times New Roman"/>
          <w:sz w:val="28"/>
          <w:szCs w:val="28"/>
        </w:rPr>
        <w:t>%),</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«Производительность труда и</w:t>
      </w:r>
      <w:r w:rsidR="00BF1ED9" w:rsidRPr="00EF38D2">
        <w:rPr>
          <w:rFonts w:ascii="Times New Roman" w:hAnsi="Times New Roman" w:cs="Times New Roman"/>
          <w:sz w:val="28"/>
          <w:szCs w:val="28"/>
        </w:rPr>
        <w:t xml:space="preserve"> поддержка занятости» – 20 (0,7 </w:t>
      </w:r>
      <w:r w:rsidRPr="00EF38D2">
        <w:rPr>
          <w:rFonts w:ascii="Times New Roman" w:hAnsi="Times New Roman" w:cs="Times New Roman"/>
          <w:sz w:val="28"/>
          <w:szCs w:val="28"/>
        </w:rPr>
        <w:t>%),</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«Комплексный план модернизации и расширения магистральной</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инфраструктуры» – 7 (0,2 %), «Международная кооперация и экспорт» –</w:t>
      </w:r>
      <w:r w:rsidR="00C0118A" w:rsidRPr="00EF38D2">
        <w:rPr>
          <w:rFonts w:ascii="Times New Roman" w:hAnsi="Times New Roman" w:cs="Times New Roman"/>
          <w:sz w:val="28"/>
          <w:szCs w:val="28"/>
        </w:rPr>
        <w:t xml:space="preserve"> </w:t>
      </w:r>
      <w:r w:rsidR="00BF1ED9" w:rsidRPr="00EF38D2">
        <w:rPr>
          <w:rFonts w:ascii="Times New Roman" w:hAnsi="Times New Roman" w:cs="Times New Roman"/>
          <w:sz w:val="28"/>
          <w:szCs w:val="28"/>
        </w:rPr>
        <w:t>6 </w:t>
      </w:r>
      <w:r w:rsidRPr="00EF38D2">
        <w:rPr>
          <w:rFonts w:ascii="Times New Roman" w:hAnsi="Times New Roman" w:cs="Times New Roman"/>
          <w:sz w:val="28"/>
          <w:szCs w:val="28"/>
        </w:rPr>
        <w:t>(0,2</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 «Малое и среднее предпринимательство и поддержка</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индивидуальной предпринимательской инициативы» – 2 (0,1 %).</w:t>
      </w:r>
    </w:p>
    <w:p w14:paraId="04136247"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Необходимо отметить, что за указанный период общее количество</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поступивших жалоб сократилось по сравнению с предыдущим периодом</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(с</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декабря 2020 года по ноябрь 2021 года) на 2184 единицы или на 41,7</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Тенденция снижения количества поступивших жалоб отмечалась по всем</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национальным проектам. Более всего уменьшилось количество жалоб</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национальным проектам «Безопасные и качественные автомобильные</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дороги» (–557), «Жилье и городская среда» (–523), «Демография» (–356),</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«Образование» (–308), «Культура» (–305).</w:t>
      </w:r>
    </w:p>
    <w:p w14:paraId="76ADEB6C"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Из поступивших жалоб рассмотрено по существу 2</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550 жалоб,</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из</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которых обоснованными, в том числе частично, признано 1</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060, при этом</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279 жалоб возвращено заявителям и 288 жалоб отозвано заявителями.</w:t>
      </w:r>
    </w:p>
    <w:p w14:paraId="092D7FD4"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Из рассмотренных жалоб </w:t>
      </w:r>
      <w:r w:rsidR="00BF1ED9" w:rsidRPr="00EF38D2">
        <w:rPr>
          <w:rFonts w:ascii="Times New Roman" w:hAnsi="Times New Roman" w:cs="Times New Roman"/>
          <w:sz w:val="28"/>
          <w:szCs w:val="28"/>
        </w:rPr>
        <w:t>124 подано</w:t>
      </w:r>
      <w:r w:rsidRPr="00EF38D2">
        <w:rPr>
          <w:rFonts w:ascii="Times New Roman" w:hAnsi="Times New Roman" w:cs="Times New Roman"/>
          <w:sz w:val="28"/>
          <w:szCs w:val="28"/>
        </w:rPr>
        <w:t xml:space="preserve"> в отношении закупок,</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осуществляемых для обеспечения федеральных нужд, 1</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475 – для нужд</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субъектов Российской Федерации, 1</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126 – для муниципальных нужд.</w:t>
      </w:r>
    </w:p>
    <w:p w14:paraId="318DA994"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результате рассмотрения жалоб в 1 096 процедурах выявлено </w:t>
      </w:r>
      <w:r w:rsidR="00221596" w:rsidRPr="00EF38D2">
        <w:rPr>
          <w:rFonts w:ascii="Times New Roman" w:hAnsi="Times New Roman" w:cs="Times New Roman"/>
          <w:sz w:val="28"/>
          <w:szCs w:val="28"/>
        </w:rPr>
        <w:br/>
      </w:r>
      <w:r w:rsidRPr="00EF38D2">
        <w:rPr>
          <w:rFonts w:ascii="Times New Roman" w:hAnsi="Times New Roman" w:cs="Times New Roman"/>
          <w:sz w:val="28"/>
          <w:szCs w:val="28"/>
        </w:rPr>
        <w:t>1</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460</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нарушений, в частности, по закупкам в рамках национального проекта</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«Здравоохранение» – 320, «Жилье и городская среда» – 416, «Безопасные</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качественные автомобильные дороги» – 222.</w:t>
      </w:r>
    </w:p>
    <w:p w14:paraId="22AF6A22"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 этом из общего числа выявленных нарушений 291 нарушение</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выявлено в части установления требований в извещениях, документациях</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о</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проведении закупок, влекущих ограничение количества участников</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закупок.</w:t>
      </w:r>
    </w:p>
    <w:p w14:paraId="3E876C40"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По результатам рассмотрения жалоб выдано 816 предписаний</w:t>
      </w:r>
      <w:r w:rsidR="00C0118A" w:rsidRPr="00EF38D2">
        <w:rPr>
          <w:rFonts w:ascii="Times New Roman" w:hAnsi="Times New Roman" w:cs="Times New Roman"/>
          <w:sz w:val="28"/>
          <w:szCs w:val="28"/>
        </w:rPr>
        <w:t xml:space="preserve"> </w:t>
      </w:r>
      <w:r w:rsidR="00221596" w:rsidRPr="00EF38D2">
        <w:rPr>
          <w:rFonts w:ascii="Times New Roman" w:hAnsi="Times New Roman" w:cs="Times New Roman"/>
          <w:sz w:val="28"/>
          <w:szCs w:val="28"/>
        </w:rPr>
        <w:br/>
      </w:r>
      <w:r w:rsidRPr="00EF38D2">
        <w:rPr>
          <w:rFonts w:ascii="Times New Roman" w:hAnsi="Times New Roman" w:cs="Times New Roman"/>
          <w:sz w:val="28"/>
          <w:szCs w:val="28"/>
        </w:rPr>
        <w:t>об</w:t>
      </w:r>
      <w:r w:rsidR="00221596" w:rsidRPr="00EF38D2">
        <w:rPr>
          <w:rFonts w:ascii="Times New Roman" w:hAnsi="Times New Roman" w:cs="Times New Roman"/>
          <w:sz w:val="28"/>
          <w:szCs w:val="28"/>
        </w:rPr>
        <w:t xml:space="preserve"> </w:t>
      </w:r>
      <w:r w:rsidRPr="00EF38D2">
        <w:rPr>
          <w:rFonts w:ascii="Times New Roman" w:hAnsi="Times New Roman" w:cs="Times New Roman"/>
          <w:sz w:val="28"/>
          <w:szCs w:val="28"/>
        </w:rPr>
        <w:t>устранении выявленных нарушений законодательства Российской</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Федерации о контрактной системе в сфере закупок.</w:t>
      </w:r>
    </w:p>
    <w:p w14:paraId="6C509B2E"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Также ФАС России за отчетный период проведен</w:t>
      </w:r>
      <w:r w:rsidR="00AA7AC4" w:rsidRPr="00EF38D2">
        <w:rPr>
          <w:rFonts w:ascii="Times New Roman" w:hAnsi="Times New Roman" w:cs="Times New Roman"/>
          <w:sz w:val="28"/>
          <w:szCs w:val="28"/>
        </w:rPr>
        <w:t>о</w:t>
      </w:r>
      <w:r w:rsidRPr="00EF38D2">
        <w:rPr>
          <w:rFonts w:ascii="Times New Roman" w:hAnsi="Times New Roman" w:cs="Times New Roman"/>
          <w:sz w:val="28"/>
          <w:szCs w:val="28"/>
        </w:rPr>
        <w:t xml:space="preserve"> 3</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349 плановых</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внеплановых проверок действий субъектов контроля при осуществлении</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закупок в рамках реализации национальных проектов, проверено</w:t>
      </w:r>
      <w:r w:rsidR="00C0118A" w:rsidRPr="00EF38D2">
        <w:rPr>
          <w:rFonts w:ascii="Times New Roman" w:hAnsi="Times New Roman" w:cs="Times New Roman"/>
          <w:sz w:val="28"/>
          <w:szCs w:val="28"/>
        </w:rPr>
        <w:t xml:space="preserve"> </w:t>
      </w:r>
      <w:r w:rsidR="00221596" w:rsidRPr="00EF38D2">
        <w:rPr>
          <w:rFonts w:ascii="Times New Roman" w:hAnsi="Times New Roman" w:cs="Times New Roman"/>
          <w:sz w:val="28"/>
          <w:szCs w:val="28"/>
        </w:rPr>
        <w:br/>
      </w:r>
      <w:r w:rsidRPr="00EF38D2">
        <w:rPr>
          <w:rFonts w:ascii="Times New Roman" w:hAnsi="Times New Roman" w:cs="Times New Roman"/>
          <w:sz w:val="28"/>
          <w:szCs w:val="28"/>
        </w:rPr>
        <w:t>3</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536 процедур определения поставщика (подрядчика, исполнителя),</w:t>
      </w:r>
      <w:r w:rsidR="00C0118A" w:rsidRPr="00EF38D2">
        <w:rPr>
          <w:rFonts w:ascii="Times New Roman" w:hAnsi="Times New Roman" w:cs="Times New Roman"/>
          <w:sz w:val="28"/>
          <w:szCs w:val="28"/>
        </w:rPr>
        <w:t xml:space="preserve"> </w:t>
      </w:r>
      <w:r w:rsidR="00221596" w:rsidRPr="00EF38D2">
        <w:rPr>
          <w:rFonts w:ascii="Times New Roman" w:hAnsi="Times New Roman" w:cs="Times New Roman"/>
          <w:sz w:val="28"/>
          <w:szCs w:val="28"/>
        </w:rPr>
        <w:br/>
      </w:r>
      <w:r w:rsidR="00BF1ED9" w:rsidRPr="00EF38D2">
        <w:rPr>
          <w:rFonts w:ascii="Times New Roman" w:hAnsi="Times New Roman" w:cs="Times New Roman"/>
          <w:sz w:val="28"/>
          <w:szCs w:val="28"/>
        </w:rPr>
        <w:t>из которых в </w:t>
      </w:r>
      <w:r w:rsidRPr="00EF38D2">
        <w:rPr>
          <w:rFonts w:ascii="Times New Roman" w:hAnsi="Times New Roman" w:cs="Times New Roman"/>
          <w:sz w:val="28"/>
          <w:szCs w:val="28"/>
        </w:rPr>
        <w:t>1</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217 процедурах выявлено 1 672 нарушения, в том числе 69</w:t>
      </w:r>
      <w:r w:rsidR="00221596" w:rsidRPr="00EF38D2">
        <w:rPr>
          <w:rFonts w:ascii="Times New Roman" w:hAnsi="Times New Roman" w:cs="Times New Roman"/>
          <w:sz w:val="28"/>
          <w:szCs w:val="28"/>
        </w:rPr>
        <w:br/>
      </w:r>
      <w:r w:rsidRPr="00EF38D2">
        <w:rPr>
          <w:rFonts w:ascii="Times New Roman" w:hAnsi="Times New Roman" w:cs="Times New Roman"/>
          <w:sz w:val="28"/>
          <w:szCs w:val="28"/>
        </w:rPr>
        <w:t>в части действий оператора электронной площадки при обмене</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информацией, связанной с</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проведением электронных процедур. При этом</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большая часть нарушений выявлена по закупкам в рамках национального</w:t>
      </w:r>
      <w:r w:rsidR="00C0118A" w:rsidRPr="00EF38D2">
        <w:rPr>
          <w:rFonts w:ascii="Times New Roman" w:hAnsi="Times New Roman" w:cs="Times New Roman"/>
          <w:sz w:val="28"/>
          <w:szCs w:val="28"/>
        </w:rPr>
        <w:t xml:space="preserve"> </w:t>
      </w:r>
      <w:r w:rsidR="00BF1ED9" w:rsidRPr="00EF38D2">
        <w:rPr>
          <w:rFonts w:ascii="Times New Roman" w:hAnsi="Times New Roman" w:cs="Times New Roman"/>
          <w:sz w:val="28"/>
          <w:szCs w:val="28"/>
        </w:rPr>
        <w:t>проекта «Жилье и </w:t>
      </w:r>
      <w:r w:rsidRPr="00EF38D2">
        <w:rPr>
          <w:rFonts w:ascii="Times New Roman" w:hAnsi="Times New Roman" w:cs="Times New Roman"/>
          <w:sz w:val="28"/>
          <w:szCs w:val="28"/>
        </w:rPr>
        <w:t>городская среда» – 539. По результатам осуществления</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проверок выдано 154</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предписания об устранении выявленных нарушений.</w:t>
      </w:r>
    </w:p>
    <w:p w14:paraId="6B5E1BEF" w14:textId="77777777" w:rsidR="00EB2BBE" w:rsidRPr="00EF38D2" w:rsidRDefault="00EB2BBE" w:rsidP="001B75B0">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За рассматриваемый период к административной ответственности</w:t>
      </w:r>
      <w:r w:rsidR="00783351" w:rsidRPr="00EF38D2">
        <w:rPr>
          <w:rFonts w:ascii="Times New Roman" w:hAnsi="Times New Roman" w:cs="Times New Roman"/>
          <w:sz w:val="28"/>
          <w:szCs w:val="28"/>
        </w:rPr>
        <w:br/>
      </w:r>
      <w:r w:rsidRPr="00EF38D2">
        <w:rPr>
          <w:rFonts w:ascii="Times New Roman" w:hAnsi="Times New Roman" w:cs="Times New Roman"/>
          <w:sz w:val="28"/>
          <w:szCs w:val="28"/>
        </w:rPr>
        <w:t>за</w:t>
      </w:r>
      <w:r w:rsidR="00783351"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нарушения законодательства о контрактной системе привлечено </w:t>
      </w:r>
      <w:r w:rsidR="00221596" w:rsidRPr="00EF38D2">
        <w:rPr>
          <w:rFonts w:ascii="Times New Roman" w:hAnsi="Times New Roman" w:cs="Times New Roman"/>
          <w:sz w:val="28"/>
          <w:szCs w:val="28"/>
        </w:rPr>
        <w:br/>
      </w:r>
      <w:r w:rsidRPr="00EF38D2">
        <w:rPr>
          <w:rFonts w:ascii="Times New Roman" w:hAnsi="Times New Roman" w:cs="Times New Roman"/>
          <w:sz w:val="28"/>
          <w:szCs w:val="28"/>
        </w:rPr>
        <w:t>1</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277</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должностных лиц и 15 юридических лиц, при этом общая сумма штрафов</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составила 15</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370</w:t>
      </w:r>
      <w:r w:rsidR="00C0118A" w:rsidRPr="00EF38D2">
        <w:rPr>
          <w:rFonts w:ascii="Times New Roman" w:hAnsi="Times New Roman" w:cs="Times New Roman"/>
          <w:sz w:val="28"/>
          <w:szCs w:val="28"/>
        </w:rPr>
        <w:t> </w:t>
      </w:r>
      <w:r w:rsidRPr="00EF38D2">
        <w:rPr>
          <w:rFonts w:ascii="Times New Roman" w:hAnsi="Times New Roman" w:cs="Times New Roman"/>
          <w:sz w:val="28"/>
          <w:szCs w:val="28"/>
        </w:rPr>
        <w:t>652 рубля.</w:t>
      </w:r>
    </w:p>
    <w:p w14:paraId="1CBEB58A" w14:textId="4C3B390C" w:rsidR="009D7686" w:rsidRPr="00EF38D2" w:rsidRDefault="009D7686" w:rsidP="009D7686">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Создание в субъектах Российской Федерации прозрачных механизмов обеспечения равного доступа организаций всех форм собственности</w:t>
      </w:r>
      <w:r w:rsidRPr="00EF38D2">
        <w:rPr>
          <w:rFonts w:ascii="Times New Roman" w:hAnsi="Times New Roman" w:cs="Times New Roman"/>
          <w:b/>
          <w:i/>
          <w:sz w:val="28"/>
          <w:szCs w:val="28"/>
        </w:rPr>
        <w:br/>
        <w:t>к системе персонифицированного финансирования дополнительного образования детей в рамках реализации мероприятий Федерального проекта «Успех каждого ребенка» Национального проекта «Образование»</w:t>
      </w:r>
    </w:p>
    <w:p w14:paraId="24B39489"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в субъектах Российской Федерации в рамках реализации</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мероприятий федерального проекта «Успех каждого ребенка» национального</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проекта «Образование» продолжилось внедрение системы</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персонифицированного финансирования дополнительного образования детей</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(далее – ПФДО) как одного из организационно-финансовых механизмов</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обеспечения доступности дополнительного образования детей.</w:t>
      </w:r>
    </w:p>
    <w:p w14:paraId="1856180D"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Обеспечение конкуренции при внедрении системы ПФДО в субъектах</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Российской Федерации является одной из приоритетных тем Национального</w:t>
      </w:r>
      <w:r w:rsidR="00C0118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плана, а также проекта «Доступное</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дополнительное образование для детей» национального проекта</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«Образование».</w:t>
      </w:r>
    </w:p>
    <w:p w14:paraId="39E55AC1"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Система ПФДО создана для повышения охвата детей качественным</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современным и востребованным дополнительным образованием</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без</w:t>
      </w:r>
      <w:r w:rsidR="001217B6" w:rsidRPr="00EF38D2">
        <w:rPr>
          <w:rFonts w:ascii="Times New Roman" w:hAnsi="Times New Roman" w:cs="Times New Roman"/>
          <w:sz w:val="28"/>
          <w:szCs w:val="28"/>
          <w:lang w:val="en-US"/>
        </w:rPr>
        <w:t> </w:t>
      </w:r>
      <w:r w:rsidRPr="00EF38D2">
        <w:rPr>
          <w:rFonts w:ascii="Times New Roman" w:hAnsi="Times New Roman" w:cs="Times New Roman"/>
          <w:sz w:val="28"/>
          <w:szCs w:val="28"/>
        </w:rPr>
        <w:t>ограничения выбора организаций и индивидуальных предпринимателей,</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которые предоставляют образовательные услуги. Она предусматривает</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выдачу ребенку (законному представителю) сертификата, который дает ему</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право самостоятельно выбрать дополнительную образовательную программу</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и ее предоставляющую организацию независимо от формы собственности,</w:t>
      </w:r>
      <w:r w:rsidR="00550D71" w:rsidRPr="00EF38D2">
        <w:rPr>
          <w:rFonts w:ascii="Times New Roman" w:hAnsi="Times New Roman" w:cs="Times New Roman"/>
          <w:sz w:val="28"/>
          <w:szCs w:val="28"/>
        </w:rPr>
        <w:t xml:space="preserve"> </w:t>
      </w:r>
      <w:r w:rsidR="00550D71" w:rsidRPr="00EF38D2">
        <w:rPr>
          <w:rFonts w:ascii="Times New Roman" w:hAnsi="Times New Roman" w:cs="Times New Roman"/>
          <w:sz w:val="28"/>
          <w:szCs w:val="28"/>
        </w:rPr>
        <w:br/>
      </w:r>
      <w:r w:rsidRPr="00EF38D2">
        <w:rPr>
          <w:rFonts w:ascii="Times New Roman" w:hAnsi="Times New Roman" w:cs="Times New Roman"/>
          <w:sz w:val="28"/>
          <w:szCs w:val="28"/>
        </w:rPr>
        <w:lastRenderedPageBreak/>
        <w:t>а</w:t>
      </w:r>
      <w:r w:rsidR="00550D71" w:rsidRPr="00EF38D2">
        <w:rPr>
          <w:rFonts w:ascii="Times New Roman" w:hAnsi="Times New Roman" w:cs="Times New Roman"/>
          <w:sz w:val="28"/>
          <w:szCs w:val="28"/>
        </w:rPr>
        <w:t xml:space="preserve"> </w:t>
      </w:r>
      <w:r w:rsidRPr="00EF38D2">
        <w:rPr>
          <w:rFonts w:ascii="Times New Roman" w:hAnsi="Times New Roman" w:cs="Times New Roman"/>
          <w:sz w:val="28"/>
          <w:szCs w:val="28"/>
        </w:rPr>
        <w:t>также право исполнителя образовательных услуг получить</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из</w:t>
      </w:r>
      <w:r w:rsidR="001217B6" w:rsidRPr="00EF38D2">
        <w:rPr>
          <w:rFonts w:ascii="Times New Roman" w:hAnsi="Times New Roman" w:cs="Times New Roman"/>
          <w:sz w:val="28"/>
          <w:szCs w:val="28"/>
          <w:lang w:val="en-US"/>
        </w:rPr>
        <w:t> </w:t>
      </w:r>
      <w:r w:rsidRPr="00EF38D2">
        <w:rPr>
          <w:rFonts w:ascii="Times New Roman" w:hAnsi="Times New Roman" w:cs="Times New Roman"/>
          <w:sz w:val="28"/>
          <w:szCs w:val="28"/>
        </w:rPr>
        <w:t>государственной бюджетной системы возмещение затрат.</w:t>
      </w:r>
    </w:p>
    <w:p w14:paraId="2ED76226"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проведен мониторинг внедрения системы</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ПФДО в субъектах Российской Федерации, выявлены недостатки</w:t>
      </w:r>
      <w:r w:rsidR="00550D71" w:rsidRPr="00EF38D2">
        <w:rPr>
          <w:rFonts w:ascii="Times New Roman" w:hAnsi="Times New Roman" w:cs="Times New Roman"/>
          <w:sz w:val="28"/>
          <w:szCs w:val="28"/>
        </w:rPr>
        <w:br/>
      </w:r>
      <w:r w:rsidRPr="00EF38D2">
        <w:rPr>
          <w:rFonts w:ascii="Times New Roman" w:hAnsi="Times New Roman" w:cs="Times New Roman"/>
          <w:sz w:val="28"/>
          <w:szCs w:val="28"/>
        </w:rPr>
        <w:t>ее</w:t>
      </w:r>
      <w:r w:rsidR="00550D71"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реализации, напрямую влияющие на конкуренцию в сфере</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дополнительного образования, его доступность детям, эффективность</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расходования бюджетных средств, и выработаны предложения по</w:t>
      </w:r>
      <w:r w:rsidR="005D5872" w:rsidRPr="00EF38D2">
        <w:rPr>
          <w:rFonts w:ascii="Times New Roman" w:hAnsi="Times New Roman" w:cs="Times New Roman"/>
          <w:sz w:val="28"/>
          <w:szCs w:val="28"/>
        </w:rPr>
        <w:t> </w:t>
      </w:r>
      <w:r w:rsidRPr="00EF38D2">
        <w:rPr>
          <w:rFonts w:ascii="Times New Roman" w:hAnsi="Times New Roman" w:cs="Times New Roman"/>
          <w:sz w:val="28"/>
          <w:szCs w:val="28"/>
        </w:rPr>
        <w:t>ее</w:t>
      </w:r>
      <w:r w:rsidR="001217B6" w:rsidRPr="00EF38D2">
        <w:rPr>
          <w:rFonts w:ascii="Times New Roman" w:hAnsi="Times New Roman" w:cs="Times New Roman"/>
          <w:sz w:val="28"/>
          <w:szCs w:val="28"/>
          <w:lang w:val="en-US"/>
        </w:rPr>
        <w:t> </w:t>
      </w:r>
      <w:r w:rsidRPr="00EF38D2">
        <w:rPr>
          <w:rFonts w:ascii="Times New Roman" w:hAnsi="Times New Roman" w:cs="Times New Roman"/>
          <w:sz w:val="28"/>
          <w:szCs w:val="28"/>
        </w:rPr>
        <w:t>совершенствованию.</w:t>
      </w:r>
    </w:p>
    <w:p w14:paraId="17DD22F3" w14:textId="77777777" w:rsidR="001217B6"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частности, в ряде нормативных правовых актов были выявлены</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положения, ограничивающие конкуренцию, в том числе:</w:t>
      </w:r>
    </w:p>
    <w:p w14:paraId="19928146"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механизмы, исключающие возможность участия организаций частной</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формы собственности и индивидуальных предпринимателей в системе</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ПФДО;</w:t>
      </w:r>
    </w:p>
    <w:p w14:paraId="2476085D"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установление различных требований к частным образовательным</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организациям, индивидуальным предпринимателям по отношению</w:t>
      </w:r>
      <w:r w:rsidR="00550D71" w:rsidRPr="00EF38D2">
        <w:rPr>
          <w:rFonts w:ascii="Times New Roman" w:hAnsi="Times New Roman" w:cs="Times New Roman"/>
          <w:sz w:val="28"/>
          <w:szCs w:val="28"/>
        </w:rPr>
        <w:br/>
      </w:r>
      <w:r w:rsidRPr="00EF38D2">
        <w:rPr>
          <w:rFonts w:ascii="Times New Roman" w:hAnsi="Times New Roman" w:cs="Times New Roman"/>
          <w:sz w:val="28"/>
          <w:szCs w:val="28"/>
        </w:rPr>
        <w:t>к</w:t>
      </w:r>
      <w:r w:rsidR="00550D71" w:rsidRPr="00EF38D2">
        <w:rPr>
          <w:rFonts w:ascii="Times New Roman" w:hAnsi="Times New Roman" w:cs="Times New Roman"/>
          <w:sz w:val="28"/>
          <w:szCs w:val="28"/>
        </w:rPr>
        <w:t xml:space="preserve"> </w:t>
      </w:r>
      <w:r w:rsidRPr="00EF38D2">
        <w:rPr>
          <w:rFonts w:ascii="Times New Roman" w:hAnsi="Times New Roman" w:cs="Times New Roman"/>
          <w:sz w:val="28"/>
          <w:szCs w:val="28"/>
        </w:rPr>
        <w:t>государственным (муниципальным) образовательным организациям при</w:t>
      </w:r>
      <w:r w:rsidR="00C802C7" w:rsidRPr="00EF38D2">
        <w:rPr>
          <w:rFonts w:ascii="Times New Roman" w:hAnsi="Times New Roman" w:cs="Times New Roman"/>
          <w:sz w:val="28"/>
          <w:szCs w:val="28"/>
          <w:lang w:val="en-US"/>
        </w:rPr>
        <w:t> </w:t>
      </w:r>
      <w:r w:rsidRPr="00EF38D2">
        <w:rPr>
          <w:rFonts w:ascii="Times New Roman" w:hAnsi="Times New Roman" w:cs="Times New Roman"/>
          <w:sz w:val="28"/>
          <w:szCs w:val="28"/>
        </w:rPr>
        <w:t>предоставлении им субсидии в целях обеспечения реализации</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дополнительных общеобразовательных программ в рамках системы ПФДО;</w:t>
      </w:r>
    </w:p>
    <w:p w14:paraId="5F2B9886"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установление не предусмотренных действующим законодательством</w:t>
      </w:r>
      <w:r w:rsidR="007812A9" w:rsidRPr="00EF38D2">
        <w:rPr>
          <w:rFonts w:ascii="Times New Roman" w:hAnsi="Times New Roman" w:cs="Times New Roman"/>
          <w:sz w:val="28"/>
          <w:szCs w:val="28"/>
        </w:rPr>
        <w:br/>
      </w:r>
      <w:r w:rsidRPr="00EF38D2">
        <w:rPr>
          <w:rFonts w:ascii="Times New Roman" w:hAnsi="Times New Roman" w:cs="Times New Roman"/>
          <w:sz w:val="28"/>
          <w:szCs w:val="28"/>
        </w:rPr>
        <w:t>и</w:t>
      </w:r>
      <w:r w:rsidR="007812A9" w:rsidRPr="00EF38D2">
        <w:rPr>
          <w:rFonts w:ascii="Times New Roman" w:hAnsi="Times New Roman" w:cs="Times New Roman"/>
          <w:sz w:val="28"/>
          <w:szCs w:val="28"/>
        </w:rPr>
        <w:t xml:space="preserve"> </w:t>
      </w:r>
      <w:r w:rsidRPr="00EF38D2">
        <w:rPr>
          <w:rFonts w:ascii="Times New Roman" w:hAnsi="Times New Roman" w:cs="Times New Roman"/>
          <w:sz w:val="28"/>
          <w:szCs w:val="28"/>
        </w:rPr>
        <w:t>нормативными правовыми актами требований к образовательным</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организациям и к дополнительным образовательным программам</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для</w:t>
      </w:r>
      <w:r w:rsidR="00C802C7" w:rsidRPr="00EF38D2">
        <w:rPr>
          <w:rFonts w:ascii="Times New Roman" w:hAnsi="Times New Roman" w:cs="Times New Roman"/>
          <w:sz w:val="28"/>
          <w:szCs w:val="28"/>
          <w:lang w:val="en-US"/>
        </w:rPr>
        <w:t> </w:t>
      </w:r>
      <w:r w:rsidRPr="00EF38D2">
        <w:rPr>
          <w:rFonts w:ascii="Times New Roman" w:hAnsi="Times New Roman" w:cs="Times New Roman"/>
          <w:sz w:val="28"/>
          <w:szCs w:val="28"/>
        </w:rPr>
        <w:t>включения в реестр сертифицированных программ;</w:t>
      </w:r>
    </w:p>
    <w:p w14:paraId="2687241F"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установление предельных объемов лимитов бюджетных обязательств</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для различных исполнителей услуг, в том числе в зависимости</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от</w:t>
      </w:r>
      <w:r w:rsidR="00C802C7" w:rsidRPr="00EF38D2">
        <w:rPr>
          <w:rFonts w:ascii="Times New Roman" w:hAnsi="Times New Roman" w:cs="Times New Roman"/>
          <w:sz w:val="28"/>
          <w:szCs w:val="28"/>
          <w:lang w:val="en-US"/>
        </w:rPr>
        <w:t> </w:t>
      </w:r>
      <w:r w:rsidRPr="00EF38D2">
        <w:rPr>
          <w:rFonts w:ascii="Times New Roman" w:hAnsi="Times New Roman" w:cs="Times New Roman"/>
          <w:sz w:val="28"/>
          <w:szCs w:val="28"/>
        </w:rPr>
        <w:t>их</w:t>
      </w:r>
      <w:r w:rsidR="00C802C7" w:rsidRPr="00EF38D2">
        <w:rPr>
          <w:rFonts w:ascii="Times New Roman" w:hAnsi="Times New Roman" w:cs="Times New Roman"/>
          <w:sz w:val="28"/>
          <w:szCs w:val="28"/>
          <w:lang w:val="en-US"/>
        </w:rPr>
        <w:t> </w:t>
      </w:r>
      <w:r w:rsidRPr="00EF38D2">
        <w:rPr>
          <w:rFonts w:ascii="Times New Roman" w:hAnsi="Times New Roman" w:cs="Times New Roman"/>
          <w:sz w:val="28"/>
          <w:szCs w:val="28"/>
        </w:rPr>
        <w:t>организационно-правовой формы и (или) формы собственности,</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C802C7" w:rsidRPr="00EF38D2">
        <w:rPr>
          <w:rFonts w:ascii="Times New Roman" w:hAnsi="Times New Roman" w:cs="Times New Roman"/>
          <w:sz w:val="28"/>
          <w:szCs w:val="28"/>
          <w:lang w:val="en-US"/>
        </w:rPr>
        <w:t> </w:t>
      </w:r>
      <w:r w:rsidRPr="00EF38D2">
        <w:rPr>
          <w:rFonts w:ascii="Times New Roman" w:hAnsi="Times New Roman" w:cs="Times New Roman"/>
          <w:sz w:val="28"/>
          <w:szCs w:val="28"/>
        </w:rPr>
        <w:t>установление ограничений на количество детей, принимаемых на обучение</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 дополнительным общеобразовательным программам по сертификатам;</w:t>
      </w:r>
    </w:p>
    <w:p w14:paraId="29819221"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отсутствие единого порядка (методики) расчёта финансового</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обеспечения образовательных услуг для образовательных организаций</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C802C7" w:rsidRPr="00EF38D2">
        <w:rPr>
          <w:rFonts w:ascii="Times New Roman" w:hAnsi="Times New Roman" w:cs="Times New Roman"/>
          <w:sz w:val="28"/>
          <w:szCs w:val="28"/>
          <w:lang w:val="en-US"/>
        </w:rPr>
        <w:t> </w:t>
      </w:r>
      <w:r w:rsidRPr="00EF38D2">
        <w:rPr>
          <w:rFonts w:ascii="Times New Roman" w:hAnsi="Times New Roman" w:cs="Times New Roman"/>
          <w:sz w:val="28"/>
          <w:szCs w:val="28"/>
        </w:rPr>
        <w:t>различный подход к расчету размера финансового обеспечения частных</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C802C7" w:rsidRPr="00EF38D2">
        <w:rPr>
          <w:rFonts w:ascii="Times New Roman" w:hAnsi="Times New Roman" w:cs="Times New Roman"/>
          <w:sz w:val="28"/>
          <w:szCs w:val="28"/>
          <w:lang w:val="en-US"/>
        </w:rPr>
        <w:t> </w:t>
      </w:r>
      <w:r w:rsidRPr="00EF38D2">
        <w:rPr>
          <w:rFonts w:ascii="Times New Roman" w:hAnsi="Times New Roman" w:cs="Times New Roman"/>
          <w:sz w:val="28"/>
          <w:szCs w:val="28"/>
        </w:rPr>
        <w:t>государственных (муниципальных) поставщиков образовательных услуг;</w:t>
      </w:r>
    </w:p>
    <w:p w14:paraId="6ACFBFCC"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отсутствие механизма выделения денежных средств на обучение</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C802C7" w:rsidRPr="00EF38D2">
        <w:rPr>
          <w:rFonts w:ascii="Times New Roman" w:hAnsi="Times New Roman" w:cs="Times New Roman"/>
          <w:sz w:val="28"/>
          <w:szCs w:val="28"/>
          <w:lang w:val="en-US"/>
        </w:rPr>
        <w:t> </w:t>
      </w:r>
      <w:r w:rsidRPr="00EF38D2">
        <w:rPr>
          <w:rFonts w:ascii="Times New Roman" w:hAnsi="Times New Roman" w:cs="Times New Roman"/>
          <w:sz w:val="28"/>
          <w:szCs w:val="28"/>
        </w:rPr>
        <w:t>сертификатам дополнительного образования детей для</w:t>
      </w:r>
      <w:r w:rsidR="001D6C29" w:rsidRPr="00EF38D2">
        <w:rPr>
          <w:rFonts w:ascii="Times New Roman" w:hAnsi="Times New Roman" w:cs="Times New Roman"/>
          <w:sz w:val="28"/>
          <w:szCs w:val="28"/>
        </w:rPr>
        <w:t xml:space="preserve"> </w:t>
      </w:r>
      <w:r w:rsidRPr="00EF38D2">
        <w:rPr>
          <w:rFonts w:ascii="Times New Roman" w:hAnsi="Times New Roman" w:cs="Times New Roman"/>
          <w:sz w:val="28"/>
          <w:szCs w:val="28"/>
        </w:rPr>
        <w:t>организаций всех форм собственности;</w:t>
      </w:r>
    </w:p>
    <w:p w14:paraId="3EFDDDB6"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наделение хозяйствующего субъекта контрольно-распорядительными</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функциями в отношении иных участников системы.</w:t>
      </w:r>
    </w:p>
    <w:p w14:paraId="2C2F5879"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Также были выявлены факты создания в отдельных регионах</w:t>
      </w:r>
      <w:r w:rsidR="007812A9" w:rsidRPr="00EF38D2">
        <w:rPr>
          <w:rFonts w:ascii="Times New Roman" w:hAnsi="Times New Roman" w:cs="Times New Roman"/>
          <w:sz w:val="28"/>
          <w:szCs w:val="28"/>
        </w:rPr>
        <w:br/>
      </w:r>
      <w:r w:rsidRPr="00EF38D2">
        <w:rPr>
          <w:rFonts w:ascii="Times New Roman" w:hAnsi="Times New Roman" w:cs="Times New Roman"/>
          <w:sz w:val="28"/>
          <w:szCs w:val="28"/>
        </w:rPr>
        <w:t>и</w:t>
      </w:r>
      <w:r w:rsidR="007812A9" w:rsidRPr="00EF38D2">
        <w:rPr>
          <w:rFonts w:ascii="Times New Roman" w:hAnsi="Times New Roman" w:cs="Times New Roman"/>
          <w:sz w:val="28"/>
          <w:szCs w:val="28"/>
        </w:rPr>
        <w:t xml:space="preserve"> </w:t>
      </w:r>
      <w:r w:rsidRPr="00EF38D2">
        <w:rPr>
          <w:rFonts w:ascii="Times New Roman" w:hAnsi="Times New Roman" w:cs="Times New Roman"/>
          <w:sz w:val="28"/>
          <w:szCs w:val="28"/>
        </w:rPr>
        <w:t>муниципалитетах необоснованных административных барьеров</w:t>
      </w:r>
      <w:r w:rsidR="007812A9" w:rsidRPr="00EF38D2">
        <w:rPr>
          <w:rFonts w:ascii="Times New Roman" w:hAnsi="Times New Roman" w:cs="Times New Roman"/>
          <w:sz w:val="28"/>
          <w:szCs w:val="28"/>
        </w:rPr>
        <w:br/>
      </w:r>
      <w:r w:rsidRPr="00EF38D2">
        <w:rPr>
          <w:rFonts w:ascii="Times New Roman" w:hAnsi="Times New Roman" w:cs="Times New Roman"/>
          <w:sz w:val="28"/>
          <w:szCs w:val="28"/>
        </w:rPr>
        <w:t>и</w:t>
      </w:r>
      <w:r w:rsidR="007812A9" w:rsidRPr="00EF38D2">
        <w:rPr>
          <w:rFonts w:ascii="Times New Roman" w:hAnsi="Times New Roman" w:cs="Times New Roman"/>
          <w:sz w:val="28"/>
          <w:szCs w:val="28"/>
        </w:rPr>
        <w:t xml:space="preserve"> </w:t>
      </w:r>
      <w:r w:rsidRPr="00EF38D2">
        <w:rPr>
          <w:rFonts w:ascii="Times New Roman" w:hAnsi="Times New Roman" w:cs="Times New Roman"/>
          <w:sz w:val="28"/>
          <w:szCs w:val="28"/>
        </w:rPr>
        <w:t>бюрократических препятствий для участия негосударственных</w:t>
      </w:r>
      <w:r w:rsidR="001217B6"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образовательных организаций в системе ПФДО, их дискриминации</w:t>
      </w:r>
      <w:r w:rsidR="007812A9" w:rsidRPr="00EF38D2">
        <w:rPr>
          <w:rFonts w:ascii="Times New Roman" w:hAnsi="Times New Roman" w:cs="Times New Roman"/>
          <w:sz w:val="28"/>
          <w:szCs w:val="28"/>
        </w:rPr>
        <w:br/>
      </w:r>
      <w:r w:rsidRPr="00EF38D2">
        <w:rPr>
          <w:rFonts w:ascii="Times New Roman" w:hAnsi="Times New Roman" w:cs="Times New Roman"/>
          <w:sz w:val="28"/>
          <w:szCs w:val="28"/>
        </w:rPr>
        <w:t>и</w:t>
      </w:r>
      <w:r w:rsidR="007812A9" w:rsidRPr="00EF38D2">
        <w:rPr>
          <w:rFonts w:ascii="Times New Roman" w:hAnsi="Times New Roman" w:cs="Times New Roman"/>
          <w:sz w:val="28"/>
          <w:szCs w:val="28"/>
        </w:rPr>
        <w:t xml:space="preserve"> </w:t>
      </w:r>
      <w:r w:rsidRPr="00EF38D2">
        <w:rPr>
          <w:rFonts w:ascii="Times New Roman" w:hAnsi="Times New Roman" w:cs="Times New Roman"/>
          <w:sz w:val="28"/>
          <w:szCs w:val="28"/>
        </w:rPr>
        <w:t>неравному доступу к бюджетным ресурсам, а также распространение</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системы ПФДО на незначительное число детей или часов обучения с целью</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lastRenderedPageBreak/>
        <w:t>минимизации направления бюджетных средств в негосударственный сектор,</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например, следующие:</w:t>
      </w:r>
    </w:p>
    <w:p w14:paraId="2F61ED21"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механизмы «квотирования» объемов распределения бюджетных</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средств;</w:t>
      </w:r>
    </w:p>
    <w:p w14:paraId="5AD2D64A"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отсутствие в ряде субъектов Российской Федерации механизмов</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заключения договоров (соглашений) с негосударственными поставщиками</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образовательных услуг;</w:t>
      </w:r>
    </w:p>
    <w:p w14:paraId="6573C3C6"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занижение параметров для расчета нормативной стоимости</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образовательных программ;</w:t>
      </w:r>
    </w:p>
    <w:p w14:paraId="252A7C8A"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занижение </w:t>
      </w:r>
      <w:proofErr w:type="spellStart"/>
      <w:r w:rsidRPr="00EF38D2">
        <w:rPr>
          <w:rFonts w:ascii="Times New Roman" w:hAnsi="Times New Roman" w:cs="Times New Roman"/>
          <w:sz w:val="28"/>
          <w:szCs w:val="28"/>
        </w:rPr>
        <w:t>подушевых</w:t>
      </w:r>
      <w:proofErr w:type="spellEnd"/>
      <w:r w:rsidRPr="00EF38D2">
        <w:rPr>
          <w:rFonts w:ascii="Times New Roman" w:hAnsi="Times New Roman" w:cs="Times New Roman"/>
          <w:sz w:val="28"/>
          <w:szCs w:val="28"/>
        </w:rPr>
        <w:t xml:space="preserve"> нормативов (номиналов сертификатов),</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обеспечивающих возможность использования таких сертификатов только</w:t>
      </w:r>
      <w:r w:rsidR="00C802C7"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w:t>
      </w:r>
      <w:r w:rsidR="00C802C7" w:rsidRPr="00EF38D2">
        <w:rPr>
          <w:rFonts w:ascii="Times New Roman" w:hAnsi="Times New Roman" w:cs="Times New Roman"/>
          <w:sz w:val="28"/>
          <w:szCs w:val="28"/>
          <w:lang w:val="en-US"/>
        </w:rPr>
        <w:t> </w:t>
      </w:r>
      <w:r w:rsidRPr="00EF38D2">
        <w:rPr>
          <w:rFonts w:ascii="Times New Roman" w:hAnsi="Times New Roman" w:cs="Times New Roman"/>
          <w:sz w:val="28"/>
          <w:szCs w:val="28"/>
        </w:rPr>
        <w:t>программах с длительностью менее 2 часов в неделю;</w:t>
      </w:r>
    </w:p>
    <w:p w14:paraId="69F88C67"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занижение совокупных объемов финансового обеспечения;</w:t>
      </w:r>
    </w:p>
    <w:p w14:paraId="7F2F3630"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длительные сроки включения поставщиков образовательных услуг</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093CD7" w:rsidRPr="00EF38D2">
        <w:rPr>
          <w:rFonts w:ascii="Times New Roman" w:hAnsi="Times New Roman" w:cs="Times New Roman"/>
          <w:sz w:val="28"/>
          <w:szCs w:val="28"/>
          <w:lang w:val="en-US"/>
        </w:rPr>
        <w:t> </w:t>
      </w:r>
      <w:r w:rsidRPr="00EF38D2">
        <w:rPr>
          <w:rFonts w:ascii="Times New Roman" w:hAnsi="Times New Roman" w:cs="Times New Roman"/>
          <w:sz w:val="28"/>
          <w:szCs w:val="28"/>
        </w:rPr>
        <w:t>систему ПФДО;</w:t>
      </w:r>
    </w:p>
    <w:p w14:paraId="513EC96C" w14:textId="77777777" w:rsidR="00EB2BBE" w:rsidRPr="00EF38D2" w:rsidRDefault="00EB2BBE" w:rsidP="001B75B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установление ограниченных сроков (периодов) для осуществления</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сертификации программ, а также ограниченного количества «попыток»</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пройти такую сертификацию;</w:t>
      </w:r>
    </w:p>
    <w:p w14:paraId="70C202FB" w14:textId="77777777" w:rsidR="00EB2BBE" w:rsidRPr="00EF38D2" w:rsidRDefault="00EB2BBE" w:rsidP="00BB35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применение субъективной процедуры «независимой оценки качества</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программы», а также принятие необоснованных решений об отказе</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во</w:t>
      </w:r>
      <w:r w:rsidR="00093CD7" w:rsidRPr="00EF38D2">
        <w:rPr>
          <w:rFonts w:ascii="Times New Roman" w:hAnsi="Times New Roman" w:cs="Times New Roman"/>
          <w:sz w:val="28"/>
          <w:szCs w:val="28"/>
          <w:lang w:val="en-US"/>
        </w:rPr>
        <w:t> </w:t>
      </w:r>
      <w:r w:rsidRPr="00EF38D2">
        <w:rPr>
          <w:rFonts w:ascii="Times New Roman" w:hAnsi="Times New Roman" w:cs="Times New Roman"/>
          <w:sz w:val="28"/>
          <w:szCs w:val="28"/>
        </w:rPr>
        <w:t>включении программ или поставщиков в систему ПФДО;</w:t>
      </w:r>
    </w:p>
    <w:p w14:paraId="5DF953B7" w14:textId="77777777" w:rsidR="00EB2BBE" w:rsidRPr="00EF38D2" w:rsidRDefault="00EB2BBE" w:rsidP="00BB35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неравный доступ к информации по участию в системе;</w:t>
      </w:r>
    </w:p>
    <w:p w14:paraId="410D6920" w14:textId="77777777" w:rsidR="00EB2BBE" w:rsidRPr="00EF38D2" w:rsidRDefault="00EB2BBE" w:rsidP="00BB35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предоставление необъективной отчётности о достижении показателей.</w:t>
      </w:r>
    </w:p>
    <w:p w14:paraId="3A86BBB4" w14:textId="77777777" w:rsidR="00EB2BBE" w:rsidRPr="00EF38D2" w:rsidRDefault="00EB2BBE" w:rsidP="00BB35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итогам проведенных в 2022 году контрольных мероприятий</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093CD7" w:rsidRPr="00EF38D2">
        <w:rPr>
          <w:rFonts w:ascii="Times New Roman" w:hAnsi="Times New Roman" w:cs="Times New Roman"/>
          <w:sz w:val="28"/>
          <w:szCs w:val="28"/>
          <w:lang w:val="en-US"/>
        </w:rPr>
        <w:t> </w:t>
      </w:r>
      <w:r w:rsidRPr="00EF38D2">
        <w:rPr>
          <w:rFonts w:ascii="Times New Roman" w:hAnsi="Times New Roman" w:cs="Times New Roman"/>
          <w:sz w:val="28"/>
          <w:szCs w:val="28"/>
        </w:rPr>
        <w:t>84</w:t>
      </w:r>
      <w:r w:rsidR="00093CD7" w:rsidRPr="00EF38D2">
        <w:rPr>
          <w:rFonts w:ascii="Times New Roman" w:hAnsi="Times New Roman" w:cs="Times New Roman"/>
          <w:sz w:val="28"/>
          <w:szCs w:val="28"/>
          <w:lang w:val="en-US"/>
        </w:rPr>
        <w:t> </w:t>
      </w:r>
      <w:r w:rsidRPr="00EF38D2">
        <w:rPr>
          <w:rFonts w:ascii="Times New Roman" w:hAnsi="Times New Roman" w:cs="Times New Roman"/>
          <w:sz w:val="28"/>
          <w:szCs w:val="28"/>
        </w:rPr>
        <w:t>субъектах Российской Федерации</w:t>
      </w:r>
      <w:r w:rsidR="00BF1ED9" w:rsidRPr="00EF38D2">
        <w:rPr>
          <w:rFonts w:ascii="Times New Roman" w:hAnsi="Times New Roman" w:cs="Times New Roman"/>
          <w:sz w:val="28"/>
          <w:szCs w:val="28"/>
        </w:rPr>
        <w:t xml:space="preserve"> </w:t>
      </w:r>
      <w:r w:rsidRPr="00EF38D2">
        <w:rPr>
          <w:rFonts w:ascii="Times New Roman" w:hAnsi="Times New Roman" w:cs="Times New Roman"/>
          <w:sz w:val="28"/>
          <w:szCs w:val="28"/>
        </w:rPr>
        <w:t>в Астраханской, Волгоградской,</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Свердловской, Кировской, Мурманской</w:t>
      </w:r>
      <w:r w:rsidR="00DB0E66" w:rsidRPr="00EF38D2">
        <w:rPr>
          <w:rFonts w:ascii="Times New Roman" w:hAnsi="Times New Roman" w:cs="Times New Roman"/>
          <w:sz w:val="28"/>
          <w:szCs w:val="28"/>
        </w:rPr>
        <w:t xml:space="preserve"> областях</w:t>
      </w:r>
      <w:r w:rsidR="001D6C29" w:rsidRPr="00EF38D2">
        <w:rPr>
          <w:rFonts w:ascii="Times New Roman" w:hAnsi="Times New Roman" w:cs="Times New Roman"/>
          <w:sz w:val="28"/>
          <w:szCs w:val="28"/>
        </w:rPr>
        <w:t>, Еврейской автономной</w:t>
      </w:r>
      <w:r w:rsidR="00DB0E66" w:rsidRPr="00EF38D2">
        <w:rPr>
          <w:rFonts w:ascii="Times New Roman" w:hAnsi="Times New Roman" w:cs="Times New Roman"/>
          <w:sz w:val="28"/>
          <w:szCs w:val="28"/>
        </w:rPr>
        <w:t xml:space="preserve"> области</w:t>
      </w:r>
      <w:r w:rsidRPr="00EF38D2">
        <w:rPr>
          <w:rFonts w:ascii="Times New Roman" w:hAnsi="Times New Roman" w:cs="Times New Roman"/>
          <w:sz w:val="28"/>
          <w:szCs w:val="28"/>
        </w:rPr>
        <w:t>, Республиках Мордовия,</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Татарстан</w:t>
      </w:r>
      <w:r w:rsidR="001D6C29" w:rsidRPr="00EF38D2">
        <w:rPr>
          <w:rFonts w:ascii="Times New Roman" w:hAnsi="Times New Roman" w:cs="Times New Roman"/>
          <w:sz w:val="28"/>
          <w:szCs w:val="28"/>
        </w:rPr>
        <w:t>, Северная Осетия – Алания</w:t>
      </w:r>
      <w:r w:rsidRPr="00EF38D2">
        <w:rPr>
          <w:rFonts w:ascii="Times New Roman" w:hAnsi="Times New Roman" w:cs="Times New Roman"/>
          <w:sz w:val="28"/>
          <w:szCs w:val="28"/>
        </w:rPr>
        <w:t>, Приморском крае, Хабаровском крае территориальными</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управлениями </w:t>
      </w:r>
      <w:r w:rsidR="007812A9" w:rsidRPr="00EF38D2">
        <w:rPr>
          <w:rFonts w:ascii="Times New Roman" w:hAnsi="Times New Roman" w:cs="Times New Roman"/>
          <w:sz w:val="28"/>
          <w:szCs w:val="28"/>
        </w:rPr>
        <w:br/>
      </w:r>
      <w:r w:rsidRPr="00EF38D2">
        <w:rPr>
          <w:rFonts w:ascii="Times New Roman" w:hAnsi="Times New Roman" w:cs="Times New Roman"/>
          <w:sz w:val="28"/>
          <w:szCs w:val="28"/>
        </w:rPr>
        <w:t xml:space="preserve">ФАС России было выдано </w:t>
      </w:r>
      <w:r w:rsidR="000360EA" w:rsidRPr="00EF38D2">
        <w:rPr>
          <w:rFonts w:ascii="Times New Roman" w:hAnsi="Times New Roman" w:cs="Times New Roman"/>
          <w:sz w:val="28"/>
          <w:szCs w:val="28"/>
        </w:rPr>
        <w:t>10</w:t>
      </w:r>
      <w:r w:rsidRPr="00EF38D2">
        <w:rPr>
          <w:rFonts w:ascii="Times New Roman" w:hAnsi="Times New Roman" w:cs="Times New Roman"/>
          <w:sz w:val="28"/>
          <w:szCs w:val="28"/>
        </w:rPr>
        <w:t xml:space="preserve"> предупреждений о прекращении</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действий (бездействия), которые содержат признаки нарушения</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антимонопольного законодательства, 3</w:t>
      </w:r>
      <w:r w:rsidR="007812A9" w:rsidRPr="00EF38D2">
        <w:rPr>
          <w:rFonts w:ascii="Times New Roman" w:hAnsi="Times New Roman" w:cs="Times New Roman"/>
          <w:sz w:val="28"/>
          <w:szCs w:val="28"/>
        </w:rPr>
        <w:t xml:space="preserve"> </w:t>
      </w:r>
      <w:r w:rsidRPr="00EF38D2">
        <w:rPr>
          <w:rFonts w:ascii="Times New Roman" w:hAnsi="Times New Roman" w:cs="Times New Roman"/>
          <w:sz w:val="28"/>
          <w:szCs w:val="28"/>
        </w:rPr>
        <w:t>из</w:t>
      </w:r>
      <w:r w:rsidR="007812A9"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которых на настоящий момент</w:t>
      </w:r>
      <w:r w:rsidR="00093CD7" w:rsidRPr="00EF38D2">
        <w:rPr>
          <w:rFonts w:ascii="Times New Roman" w:hAnsi="Times New Roman" w:cs="Times New Roman"/>
          <w:sz w:val="28"/>
          <w:szCs w:val="28"/>
        </w:rPr>
        <w:t xml:space="preserve"> </w:t>
      </w:r>
      <w:r w:rsidR="007812A9" w:rsidRPr="00EF38D2">
        <w:rPr>
          <w:rFonts w:ascii="Times New Roman" w:hAnsi="Times New Roman" w:cs="Times New Roman"/>
          <w:sz w:val="28"/>
          <w:szCs w:val="28"/>
        </w:rPr>
        <w:t>исполнены</w:t>
      </w:r>
      <w:r w:rsidRPr="00EF38D2">
        <w:rPr>
          <w:rFonts w:ascii="Times New Roman" w:hAnsi="Times New Roman" w:cs="Times New Roman"/>
          <w:sz w:val="28"/>
          <w:szCs w:val="28"/>
        </w:rPr>
        <w:t xml:space="preserve"> путём внесения изменений в</w:t>
      </w:r>
      <w:r w:rsidR="001D6C29" w:rsidRPr="00EF38D2">
        <w:rPr>
          <w:rFonts w:ascii="Times New Roman" w:hAnsi="Times New Roman" w:cs="Times New Roman"/>
          <w:sz w:val="28"/>
          <w:szCs w:val="28"/>
        </w:rPr>
        <w:t> </w:t>
      </w:r>
      <w:r w:rsidRPr="00EF38D2">
        <w:rPr>
          <w:rFonts w:ascii="Times New Roman" w:hAnsi="Times New Roman" w:cs="Times New Roman"/>
          <w:sz w:val="28"/>
          <w:szCs w:val="28"/>
        </w:rPr>
        <w:t>нормативные правовые акты,</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регулирующие внедрение </w:t>
      </w:r>
      <w:r w:rsidR="007812A9" w:rsidRPr="00EF38D2">
        <w:rPr>
          <w:rFonts w:ascii="Times New Roman" w:hAnsi="Times New Roman" w:cs="Times New Roman"/>
          <w:sz w:val="28"/>
          <w:szCs w:val="28"/>
        </w:rPr>
        <w:t>с</w:t>
      </w:r>
      <w:r w:rsidRPr="00EF38D2">
        <w:rPr>
          <w:rFonts w:ascii="Times New Roman" w:hAnsi="Times New Roman" w:cs="Times New Roman"/>
          <w:sz w:val="28"/>
          <w:szCs w:val="28"/>
        </w:rPr>
        <w:t>истемы</w:t>
      </w:r>
      <w:r w:rsidR="007812A9" w:rsidRPr="00EF38D2">
        <w:rPr>
          <w:rFonts w:ascii="Times New Roman" w:hAnsi="Times New Roman" w:cs="Times New Roman"/>
          <w:sz w:val="28"/>
          <w:szCs w:val="28"/>
        </w:rPr>
        <w:t xml:space="preserve"> ПФДО</w:t>
      </w:r>
      <w:r w:rsidRPr="00EF38D2">
        <w:rPr>
          <w:rFonts w:ascii="Times New Roman" w:hAnsi="Times New Roman" w:cs="Times New Roman"/>
          <w:sz w:val="28"/>
          <w:szCs w:val="28"/>
        </w:rPr>
        <w:t>, предусматривающие возможность</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участия в </w:t>
      </w:r>
      <w:r w:rsidR="007812A9" w:rsidRPr="00EF38D2">
        <w:rPr>
          <w:rFonts w:ascii="Times New Roman" w:hAnsi="Times New Roman" w:cs="Times New Roman"/>
          <w:sz w:val="28"/>
          <w:szCs w:val="28"/>
        </w:rPr>
        <w:t>с</w:t>
      </w:r>
      <w:r w:rsidRPr="00EF38D2">
        <w:rPr>
          <w:rFonts w:ascii="Times New Roman" w:hAnsi="Times New Roman" w:cs="Times New Roman"/>
          <w:sz w:val="28"/>
          <w:szCs w:val="28"/>
        </w:rPr>
        <w:t>истеме организаций любых форм собственности, в том числе</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частных образовательных организаций и</w:t>
      </w:r>
      <w:r w:rsidR="001D6C29" w:rsidRPr="00EF38D2">
        <w:rPr>
          <w:rFonts w:ascii="Times New Roman" w:hAnsi="Times New Roman" w:cs="Times New Roman"/>
          <w:sz w:val="28"/>
          <w:szCs w:val="28"/>
        </w:rPr>
        <w:t> </w:t>
      </w:r>
      <w:r w:rsidRPr="00EF38D2">
        <w:rPr>
          <w:rFonts w:ascii="Times New Roman" w:hAnsi="Times New Roman" w:cs="Times New Roman"/>
          <w:sz w:val="28"/>
          <w:szCs w:val="28"/>
        </w:rPr>
        <w:t>индивидуальных</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предпринимателей.</w:t>
      </w:r>
      <w:r w:rsidR="001D6C29"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 трем выявленным фактам наличия признаков</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нарушения анти</w:t>
      </w:r>
      <w:r w:rsidR="00DB0E66" w:rsidRPr="00EF38D2">
        <w:rPr>
          <w:rFonts w:ascii="Times New Roman" w:hAnsi="Times New Roman" w:cs="Times New Roman"/>
          <w:sz w:val="28"/>
          <w:szCs w:val="28"/>
        </w:rPr>
        <w:t>монопольного законодательства в </w:t>
      </w:r>
      <w:r w:rsidRPr="00EF38D2">
        <w:rPr>
          <w:rFonts w:ascii="Times New Roman" w:hAnsi="Times New Roman" w:cs="Times New Roman"/>
          <w:sz w:val="28"/>
          <w:szCs w:val="28"/>
        </w:rPr>
        <w:t>настоящее время</w:t>
      </w:r>
      <w:r w:rsidR="00093CD7" w:rsidRPr="00EF38D2">
        <w:rPr>
          <w:rFonts w:ascii="Times New Roman" w:hAnsi="Times New Roman" w:cs="Times New Roman"/>
          <w:sz w:val="28"/>
          <w:szCs w:val="28"/>
        </w:rPr>
        <w:t xml:space="preserve"> </w:t>
      </w:r>
      <w:r w:rsidR="001D6C29" w:rsidRPr="00EF38D2">
        <w:rPr>
          <w:rFonts w:ascii="Times New Roman" w:hAnsi="Times New Roman" w:cs="Times New Roman"/>
          <w:sz w:val="28"/>
          <w:szCs w:val="28"/>
        </w:rPr>
        <w:t xml:space="preserve">осуществляется </w:t>
      </w:r>
      <w:r w:rsidRPr="00EF38D2">
        <w:rPr>
          <w:rFonts w:ascii="Times New Roman" w:hAnsi="Times New Roman" w:cs="Times New Roman"/>
          <w:sz w:val="28"/>
          <w:szCs w:val="28"/>
        </w:rPr>
        <w:t>подгот</w:t>
      </w:r>
      <w:r w:rsidR="001D6C29" w:rsidRPr="00EF38D2">
        <w:rPr>
          <w:rFonts w:ascii="Times New Roman" w:hAnsi="Times New Roman" w:cs="Times New Roman"/>
          <w:sz w:val="28"/>
          <w:szCs w:val="28"/>
        </w:rPr>
        <w:t>о</w:t>
      </w:r>
      <w:r w:rsidRPr="00EF38D2">
        <w:rPr>
          <w:rFonts w:ascii="Times New Roman" w:hAnsi="Times New Roman" w:cs="Times New Roman"/>
          <w:sz w:val="28"/>
          <w:szCs w:val="28"/>
        </w:rPr>
        <w:t>в</w:t>
      </w:r>
      <w:r w:rsidR="001D6C29" w:rsidRPr="00EF38D2">
        <w:rPr>
          <w:rFonts w:ascii="Times New Roman" w:hAnsi="Times New Roman" w:cs="Times New Roman"/>
          <w:sz w:val="28"/>
          <w:szCs w:val="28"/>
        </w:rPr>
        <w:t>ка</w:t>
      </w:r>
      <w:r w:rsidRPr="00EF38D2">
        <w:rPr>
          <w:rFonts w:ascii="Times New Roman" w:hAnsi="Times New Roman" w:cs="Times New Roman"/>
          <w:sz w:val="28"/>
          <w:szCs w:val="28"/>
        </w:rPr>
        <w:t xml:space="preserve"> материал</w:t>
      </w:r>
      <w:r w:rsidR="001D6C29" w:rsidRPr="00EF38D2">
        <w:rPr>
          <w:rFonts w:ascii="Times New Roman" w:hAnsi="Times New Roman" w:cs="Times New Roman"/>
          <w:sz w:val="28"/>
          <w:szCs w:val="28"/>
        </w:rPr>
        <w:t>ов</w:t>
      </w:r>
      <w:r w:rsidRPr="00EF38D2">
        <w:rPr>
          <w:rFonts w:ascii="Times New Roman" w:hAnsi="Times New Roman" w:cs="Times New Roman"/>
          <w:sz w:val="28"/>
          <w:szCs w:val="28"/>
        </w:rPr>
        <w:t xml:space="preserve"> для выдачи предупреждений.</w:t>
      </w:r>
    </w:p>
    <w:p w14:paraId="5DDBC261" w14:textId="77777777" w:rsidR="00EB2BBE" w:rsidRPr="00EF38D2" w:rsidRDefault="00EB2BBE" w:rsidP="00BB35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Ожидается, что одним из системных решений комплекса выявленных</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проблем может стать принятый Федеральный закон от 28.12.2022 </w:t>
      </w:r>
      <w:r w:rsidR="00093CD7" w:rsidRPr="00EF38D2">
        <w:rPr>
          <w:rFonts w:ascii="Times New Roman" w:hAnsi="Times New Roman" w:cs="Times New Roman"/>
          <w:sz w:val="28"/>
          <w:szCs w:val="28"/>
        </w:rPr>
        <w:t>№ </w:t>
      </w:r>
      <w:r w:rsidRPr="00EF38D2">
        <w:rPr>
          <w:rFonts w:ascii="Times New Roman" w:hAnsi="Times New Roman" w:cs="Times New Roman"/>
          <w:sz w:val="28"/>
          <w:szCs w:val="28"/>
        </w:rPr>
        <w:t>568-ФЗ</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«О внесении изменений в отдельные законодательные акты Российской</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lastRenderedPageBreak/>
        <w:t>Федерации и признании утратившей силу части 3 статьи 3 Федерального</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закона «О внесении изменений в отдельные законодательные акты</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Российской Федерации в связи с принятием Федерального закона</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«О государственном (муниципальном) социальном заказе на оказание</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государственных (муниципальных) услуг в социальной сфере», который включил дополнительное образование в систему</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государственного (муниципального) социального заказа.</w:t>
      </w:r>
    </w:p>
    <w:p w14:paraId="52BCE2D9" w14:textId="77777777" w:rsidR="00EB2BBE" w:rsidRPr="00EF38D2" w:rsidRDefault="00EB2BBE" w:rsidP="00BB35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2023 году ФАС России продолжит проверку реализуемых</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в субъектах Российской Федерации и муниципальных образованиях</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нормативных правовых актов, регулирующих реализацию системы ПФДО,</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 предмет соответствия антимонопольному законодательству.</w:t>
      </w:r>
    </w:p>
    <w:p w14:paraId="33576FFB" w14:textId="77777777" w:rsidR="00093CD7" w:rsidRPr="00EF38D2" w:rsidRDefault="00EB2BBE" w:rsidP="00BB35A2">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Взаимодействие антимонопольных органов с региональными</w:t>
      </w:r>
      <w:r w:rsidR="00093CD7" w:rsidRPr="00EF38D2">
        <w:rPr>
          <w:rFonts w:ascii="Times New Roman" w:hAnsi="Times New Roman" w:cs="Times New Roman"/>
          <w:b/>
          <w:i/>
          <w:sz w:val="28"/>
          <w:szCs w:val="28"/>
        </w:rPr>
        <w:t xml:space="preserve"> </w:t>
      </w:r>
      <w:r w:rsidRPr="00EF38D2">
        <w:rPr>
          <w:rFonts w:ascii="Times New Roman" w:hAnsi="Times New Roman" w:cs="Times New Roman"/>
          <w:b/>
          <w:i/>
          <w:sz w:val="28"/>
          <w:szCs w:val="28"/>
        </w:rPr>
        <w:t>органами власти в целях реализации национальных проектов</w:t>
      </w:r>
    </w:p>
    <w:p w14:paraId="3C6FBF29" w14:textId="77777777" w:rsidR="00EB2BBE" w:rsidRPr="00EF38D2" w:rsidRDefault="00EB2BBE" w:rsidP="00BB35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с</w:t>
      </w:r>
      <w:r w:rsidR="007812A9" w:rsidRPr="00EF38D2">
        <w:rPr>
          <w:rFonts w:ascii="Times New Roman" w:hAnsi="Times New Roman" w:cs="Times New Roman"/>
          <w:sz w:val="28"/>
          <w:szCs w:val="28"/>
        </w:rPr>
        <w:t xml:space="preserve"> </w:t>
      </w:r>
      <w:r w:rsidRPr="00EF38D2">
        <w:rPr>
          <w:rFonts w:ascii="Times New Roman" w:hAnsi="Times New Roman" w:cs="Times New Roman"/>
          <w:sz w:val="28"/>
          <w:szCs w:val="28"/>
        </w:rPr>
        <w:t>участием территориальных органов обеспечено</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эффективное взаимодействие с региональными органами власти в рамках</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исполнения национальных проектов</w:t>
      </w:r>
      <w:r w:rsidR="00093CD7" w:rsidRPr="00EF38D2">
        <w:rPr>
          <w:rFonts w:ascii="Times New Roman" w:hAnsi="Times New Roman" w:cs="Times New Roman"/>
          <w:sz w:val="28"/>
          <w:szCs w:val="28"/>
        </w:rPr>
        <w:t>.</w:t>
      </w:r>
    </w:p>
    <w:p w14:paraId="26054C9B" w14:textId="77777777" w:rsidR="00EB2BBE" w:rsidRPr="00EF38D2" w:rsidRDefault="00EB2BBE" w:rsidP="00BB35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Антимонопольные органы уделяют особое внимание профилактике</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нарушений при реализации национальных проектов.</w:t>
      </w:r>
    </w:p>
    <w:p w14:paraId="34589F71" w14:textId="77777777" w:rsidR="00EB2BBE" w:rsidRPr="00EF38D2" w:rsidRDefault="00EB2BBE" w:rsidP="009D7686">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решением координационного совещания</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093CD7" w:rsidRPr="00EF38D2">
        <w:rPr>
          <w:rFonts w:ascii="Times New Roman" w:hAnsi="Times New Roman" w:cs="Times New Roman"/>
          <w:sz w:val="28"/>
          <w:szCs w:val="28"/>
        </w:rPr>
        <w:t> </w:t>
      </w:r>
      <w:r w:rsidRPr="00EF38D2">
        <w:rPr>
          <w:rFonts w:ascii="Times New Roman" w:hAnsi="Times New Roman" w:cs="Times New Roman"/>
          <w:sz w:val="28"/>
          <w:szCs w:val="28"/>
        </w:rPr>
        <w:t>обеспечению правопорядка в Ростовской области от 06.03.2020 г. (далее –</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Координационное совещание) ежемесячно Ростовским УФАС России</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совместно с Министерством экономического развития Ростовской области</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проводятся </w:t>
      </w:r>
      <w:proofErr w:type="spellStart"/>
      <w:r w:rsidRPr="00EF38D2">
        <w:rPr>
          <w:rFonts w:ascii="Times New Roman" w:hAnsi="Times New Roman" w:cs="Times New Roman"/>
          <w:sz w:val="28"/>
          <w:szCs w:val="28"/>
        </w:rPr>
        <w:t>видеосеминары</w:t>
      </w:r>
      <w:proofErr w:type="spellEnd"/>
      <w:r w:rsidRPr="00EF38D2">
        <w:rPr>
          <w:rFonts w:ascii="Times New Roman" w:hAnsi="Times New Roman" w:cs="Times New Roman"/>
          <w:sz w:val="28"/>
          <w:szCs w:val="28"/>
        </w:rPr>
        <w:t>, посвященные рассмотрению особенностей</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применения законодательства о закупках и его новелл для государственных,</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муниципальных заказчиков и участников закупок.</w:t>
      </w:r>
    </w:p>
    <w:p w14:paraId="46E97051" w14:textId="77777777" w:rsidR="00EB2BBE" w:rsidRPr="00EF38D2" w:rsidRDefault="00EB2BBE" w:rsidP="009D7686">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Регулярное проведение данных мероприятий в целях профилактики</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нарушений законодательства о контрактной системе позволило достичь</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положительного эффекта. Так, уменьшилось количество поступивших</w:t>
      </w:r>
      <w:r w:rsidR="007812A9" w:rsidRPr="00EF38D2">
        <w:rPr>
          <w:rFonts w:ascii="Times New Roman" w:hAnsi="Times New Roman" w:cs="Times New Roman"/>
          <w:sz w:val="28"/>
          <w:szCs w:val="28"/>
        </w:rPr>
        <w:br/>
      </w:r>
      <w:r w:rsidRPr="00EF38D2">
        <w:rPr>
          <w:rFonts w:ascii="Times New Roman" w:hAnsi="Times New Roman" w:cs="Times New Roman"/>
          <w:sz w:val="28"/>
          <w:szCs w:val="28"/>
        </w:rPr>
        <w:t>в</w:t>
      </w:r>
      <w:r w:rsidR="007812A9" w:rsidRPr="00EF38D2">
        <w:rPr>
          <w:rFonts w:ascii="Times New Roman" w:hAnsi="Times New Roman" w:cs="Times New Roman"/>
          <w:sz w:val="28"/>
          <w:szCs w:val="28"/>
        </w:rPr>
        <w:t xml:space="preserve"> </w:t>
      </w:r>
      <w:r w:rsidRPr="00EF38D2">
        <w:rPr>
          <w:rFonts w:ascii="Times New Roman" w:hAnsi="Times New Roman" w:cs="Times New Roman"/>
          <w:sz w:val="28"/>
          <w:szCs w:val="28"/>
        </w:rPr>
        <w:t>Ростовское УФАС России жалоб о нарушении законодательства</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о</w:t>
      </w:r>
      <w:r w:rsidR="00093CD7" w:rsidRPr="00EF38D2">
        <w:rPr>
          <w:rFonts w:ascii="Times New Roman" w:hAnsi="Times New Roman" w:cs="Times New Roman"/>
          <w:sz w:val="28"/>
          <w:szCs w:val="28"/>
        </w:rPr>
        <w:t> </w:t>
      </w:r>
      <w:r w:rsidRPr="00EF38D2">
        <w:rPr>
          <w:rFonts w:ascii="Times New Roman" w:hAnsi="Times New Roman" w:cs="Times New Roman"/>
          <w:sz w:val="28"/>
          <w:szCs w:val="28"/>
        </w:rPr>
        <w:t>контрактной системе при осуществлении закупок в рамках реализации</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национальных проектов (в 2022 г</w:t>
      </w:r>
      <w:r w:rsidR="007812A9" w:rsidRPr="00EF38D2">
        <w:rPr>
          <w:rFonts w:ascii="Times New Roman" w:hAnsi="Times New Roman" w:cs="Times New Roman"/>
          <w:sz w:val="28"/>
          <w:szCs w:val="28"/>
        </w:rPr>
        <w:t xml:space="preserve">. – 75 жалоб, в 2021 г. – 82, </w:t>
      </w:r>
      <w:r w:rsidRPr="00EF38D2">
        <w:rPr>
          <w:rFonts w:ascii="Times New Roman" w:hAnsi="Times New Roman" w:cs="Times New Roman"/>
          <w:sz w:val="28"/>
          <w:szCs w:val="28"/>
        </w:rPr>
        <w:t>в 2020 г. –</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268),</w:t>
      </w:r>
      <w:r w:rsidR="007812A9" w:rsidRPr="00EF38D2">
        <w:rPr>
          <w:rFonts w:ascii="Times New Roman" w:hAnsi="Times New Roman" w:cs="Times New Roman"/>
          <w:sz w:val="28"/>
          <w:szCs w:val="28"/>
        </w:rPr>
        <w:t xml:space="preserve"> </w:t>
      </w:r>
      <w:r w:rsidR="007812A9" w:rsidRPr="00EF38D2">
        <w:rPr>
          <w:rFonts w:ascii="Times New Roman" w:hAnsi="Times New Roman" w:cs="Times New Roman"/>
          <w:sz w:val="28"/>
          <w:szCs w:val="28"/>
        </w:rPr>
        <w:br/>
      </w:r>
      <w:r w:rsidRPr="00EF38D2">
        <w:rPr>
          <w:rFonts w:ascii="Times New Roman" w:hAnsi="Times New Roman" w:cs="Times New Roman"/>
          <w:sz w:val="28"/>
          <w:szCs w:val="28"/>
        </w:rPr>
        <w:t>а также снизилось количество закупок с нарушениями (в 2022 г. –</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23 закупки, в 2021 г. – 50, в 2020 г. – 139). В 2022 г. Ростовским УФАС</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России выдано лишь два предписания об аннулировании закупки, в то время</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как в 2020 г. таких предписаний было 34, т.</w:t>
      </w:r>
      <w:r w:rsidR="007812A9" w:rsidRPr="00EF38D2">
        <w:rPr>
          <w:rFonts w:ascii="Times New Roman" w:hAnsi="Times New Roman" w:cs="Times New Roman"/>
          <w:sz w:val="28"/>
          <w:szCs w:val="28"/>
        </w:rPr>
        <w:t xml:space="preserve"> </w:t>
      </w:r>
      <w:r w:rsidRPr="00EF38D2">
        <w:rPr>
          <w:rFonts w:ascii="Times New Roman" w:hAnsi="Times New Roman" w:cs="Times New Roman"/>
          <w:sz w:val="28"/>
          <w:szCs w:val="28"/>
        </w:rPr>
        <w:t>е. их количество сократилось</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в 17 раз.</w:t>
      </w:r>
    </w:p>
    <w:p w14:paraId="0486AB19" w14:textId="77777777" w:rsidR="00EB2BBE" w:rsidRPr="00EF38D2" w:rsidRDefault="00EB2BBE" w:rsidP="009D7686">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Ростовское УФАС России 12.05.2022 и 22.08.2022 доложило в рамках</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Координационного совещания по вопросу о результатах работы, проводимой</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 выявлению правонарушений, в том числе коррупционного характера,</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w:t>
      </w:r>
      <w:r w:rsidR="00093CD7" w:rsidRPr="00EF38D2">
        <w:rPr>
          <w:rFonts w:ascii="Times New Roman" w:hAnsi="Times New Roman" w:cs="Times New Roman"/>
          <w:sz w:val="28"/>
          <w:szCs w:val="28"/>
        </w:rPr>
        <w:t> </w:t>
      </w:r>
      <w:r w:rsidRPr="00EF38D2">
        <w:rPr>
          <w:rFonts w:ascii="Times New Roman" w:hAnsi="Times New Roman" w:cs="Times New Roman"/>
          <w:sz w:val="28"/>
          <w:szCs w:val="28"/>
        </w:rPr>
        <w:t>реализации на территории Ростовской области национальных проектов,</w:t>
      </w:r>
      <w:r w:rsidR="007812A9" w:rsidRPr="00EF38D2">
        <w:rPr>
          <w:rFonts w:ascii="Times New Roman" w:hAnsi="Times New Roman" w:cs="Times New Roman"/>
          <w:sz w:val="28"/>
          <w:szCs w:val="28"/>
        </w:rPr>
        <w:t xml:space="preserve"> </w:t>
      </w:r>
      <w:r w:rsidR="007812A9" w:rsidRPr="00EF38D2">
        <w:rPr>
          <w:rFonts w:ascii="Times New Roman" w:hAnsi="Times New Roman" w:cs="Times New Roman"/>
          <w:sz w:val="28"/>
          <w:szCs w:val="28"/>
        </w:rPr>
        <w:br/>
      </w:r>
      <w:r w:rsidRPr="00EF38D2">
        <w:rPr>
          <w:rFonts w:ascii="Times New Roman" w:hAnsi="Times New Roman" w:cs="Times New Roman"/>
          <w:sz w:val="28"/>
          <w:szCs w:val="28"/>
        </w:rPr>
        <w:t>а</w:t>
      </w:r>
      <w:r w:rsidR="007812A9" w:rsidRPr="00EF38D2">
        <w:rPr>
          <w:rFonts w:ascii="Times New Roman" w:hAnsi="Times New Roman" w:cs="Times New Roman"/>
          <w:sz w:val="28"/>
          <w:szCs w:val="28"/>
        </w:rPr>
        <w:t xml:space="preserve"> </w:t>
      </w:r>
      <w:r w:rsidRPr="00EF38D2">
        <w:rPr>
          <w:rFonts w:ascii="Times New Roman" w:hAnsi="Times New Roman" w:cs="Times New Roman"/>
          <w:sz w:val="28"/>
          <w:szCs w:val="28"/>
        </w:rPr>
        <w:t>также о мерах, направленных на предупреждение и пресечение таких</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lastRenderedPageBreak/>
        <w:t>нарушений и совершенствование взаимодействия заинтересованных органов</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власти в данной сфере.</w:t>
      </w:r>
    </w:p>
    <w:p w14:paraId="3D5E7F20" w14:textId="77777777" w:rsidR="00EB2BBE" w:rsidRPr="00EF38D2" w:rsidRDefault="00EB2BBE" w:rsidP="009D7686">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профилактики нарушений при реализации национальных</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проектов проводятся мероприятия с участием органов власти и бизнеса</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с</w:t>
      </w:r>
      <w:r w:rsidR="00093CD7" w:rsidRPr="00EF38D2">
        <w:rPr>
          <w:rFonts w:ascii="Times New Roman" w:hAnsi="Times New Roman" w:cs="Times New Roman"/>
          <w:sz w:val="28"/>
          <w:szCs w:val="28"/>
        </w:rPr>
        <w:t> </w:t>
      </w:r>
      <w:r w:rsidRPr="00EF38D2">
        <w:rPr>
          <w:rFonts w:ascii="Times New Roman" w:hAnsi="Times New Roman" w:cs="Times New Roman"/>
          <w:sz w:val="28"/>
          <w:szCs w:val="28"/>
        </w:rPr>
        <w:t>рассмотрением практики контрольной деятельности в рамках публичных</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обсуждений </w:t>
      </w:r>
      <w:proofErr w:type="spellStart"/>
      <w:r w:rsidRPr="00EF38D2">
        <w:rPr>
          <w:rFonts w:ascii="Times New Roman" w:hAnsi="Times New Roman" w:cs="Times New Roman"/>
          <w:sz w:val="28"/>
          <w:szCs w:val="28"/>
        </w:rPr>
        <w:t>правоприменения</w:t>
      </w:r>
      <w:proofErr w:type="spellEnd"/>
      <w:r w:rsidRPr="00EF38D2">
        <w:rPr>
          <w:rFonts w:ascii="Times New Roman" w:hAnsi="Times New Roman" w:cs="Times New Roman"/>
          <w:sz w:val="28"/>
          <w:szCs w:val="28"/>
        </w:rPr>
        <w:t>.</w:t>
      </w:r>
    </w:p>
    <w:p w14:paraId="6D3FCC6F" w14:textId="77777777" w:rsidR="00093CD7" w:rsidRPr="00EF38D2" w:rsidRDefault="00EB2BBE" w:rsidP="009D7686">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Воронежское УФАС России приняло участие в совещании «Бизнес</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093CD7" w:rsidRPr="00EF38D2">
        <w:rPr>
          <w:rFonts w:ascii="Times New Roman" w:hAnsi="Times New Roman" w:cs="Times New Roman"/>
          <w:sz w:val="28"/>
          <w:szCs w:val="28"/>
        </w:rPr>
        <w:t> </w:t>
      </w:r>
      <w:proofErr w:type="spellStart"/>
      <w:r w:rsidRPr="00EF38D2">
        <w:rPr>
          <w:rFonts w:ascii="Times New Roman" w:hAnsi="Times New Roman" w:cs="Times New Roman"/>
          <w:sz w:val="28"/>
          <w:szCs w:val="28"/>
        </w:rPr>
        <w:t>госзакупки</w:t>
      </w:r>
      <w:proofErr w:type="spellEnd"/>
      <w:r w:rsidRPr="00EF38D2">
        <w:rPr>
          <w:rFonts w:ascii="Times New Roman" w:hAnsi="Times New Roman" w:cs="Times New Roman"/>
          <w:sz w:val="28"/>
          <w:szCs w:val="28"/>
        </w:rPr>
        <w:t xml:space="preserve"> в Центрально-Черноземном регионе» в формате Экспертного</w:t>
      </w:r>
      <w:r w:rsidR="00093CD7" w:rsidRPr="00EF38D2">
        <w:rPr>
          <w:rFonts w:ascii="Times New Roman" w:hAnsi="Times New Roman" w:cs="Times New Roman"/>
          <w:sz w:val="28"/>
          <w:szCs w:val="28"/>
        </w:rPr>
        <w:t xml:space="preserve"> </w:t>
      </w:r>
      <w:r w:rsidRPr="00EF38D2">
        <w:rPr>
          <w:rFonts w:ascii="Times New Roman" w:hAnsi="Times New Roman" w:cs="Times New Roman"/>
          <w:sz w:val="28"/>
          <w:szCs w:val="28"/>
        </w:rPr>
        <w:t>клуба при Уполномоченном по защите прав предпринимателей</w:t>
      </w:r>
      <w:r w:rsidR="007812A9" w:rsidRPr="00EF38D2">
        <w:rPr>
          <w:rFonts w:ascii="Times New Roman" w:hAnsi="Times New Roman" w:cs="Times New Roman"/>
          <w:sz w:val="28"/>
          <w:szCs w:val="28"/>
        </w:rPr>
        <w:br/>
      </w:r>
      <w:r w:rsidR="00093CD7" w:rsidRPr="00EF38D2">
        <w:rPr>
          <w:rFonts w:ascii="Times New Roman" w:hAnsi="Times New Roman" w:cs="Times New Roman"/>
          <w:spacing w:val="-4"/>
          <w:sz w:val="28"/>
          <w:szCs w:val="28"/>
        </w:rPr>
        <w:t>в</w:t>
      </w:r>
      <w:r w:rsidR="007812A9" w:rsidRPr="00EF38D2">
        <w:rPr>
          <w:rFonts w:ascii="Times New Roman" w:hAnsi="Times New Roman" w:cs="Times New Roman"/>
          <w:spacing w:val="-4"/>
          <w:sz w:val="28"/>
          <w:szCs w:val="28"/>
        </w:rPr>
        <w:t xml:space="preserve"> </w:t>
      </w:r>
      <w:r w:rsidR="00093CD7" w:rsidRPr="00EF38D2">
        <w:rPr>
          <w:rFonts w:ascii="Times New Roman" w:hAnsi="Times New Roman" w:cs="Times New Roman"/>
          <w:spacing w:val="-4"/>
          <w:sz w:val="28"/>
          <w:szCs w:val="28"/>
        </w:rPr>
        <w:t>Воронежской области совместно с региональной общественной организацией</w:t>
      </w:r>
      <w:r w:rsidR="00093CD7" w:rsidRPr="00EF38D2">
        <w:rPr>
          <w:rFonts w:ascii="Times New Roman" w:hAnsi="Times New Roman" w:cs="Times New Roman"/>
          <w:sz w:val="28"/>
          <w:szCs w:val="28"/>
        </w:rPr>
        <w:t xml:space="preserve"> малого и среднего предпринимательства «ОПОРА РОССИИ», в ходе которого было обращено внимание представителей бизнеса на</w:t>
      </w:r>
      <w:r w:rsidR="007812A9" w:rsidRPr="00EF38D2">
        <w:rPr>
          <w:rFonts w:ascii="Times New Roman" w:hAnsi="Times New Roman" w:cs="Times New Roman"/>
          <w:sz w:val="28"/>
          <w:szCs w:val="28"/>
        </w:rPr>
        <w:t xml:space="preserve"> </w:t>
      </w:r>
      <w:r w:rsidR="00093CD7" w:rsidRPr="00EF38D2">
        <w:rPr>
          <w:rFonts w:ascii="Times New Roman" w:hAnsi="Times New Roman" w:cs="Times New Roman"/>
          <w:sz w:val="28"/>
          <w:szCs w:val="28"/>
        </w:rPr>
        <w:t>обязательность выполнения всех условий заключённых контрактов, в</w:t>
      </w:r>
      <w:r w:rsidR="007812A9" w:rsidRPr="00EF38D2">
        <w:rPr>
          <w:rFonts w:ascii="Times New Roman" w:hAnsi="Times New Roman" w:cs="Times New Roman"/>
          <w:sz w:val="28"/>
          <w:szCs w:val="28"/>
        </w:rPr>
        <w:t xml:space="preserve"> </w:t>
      </w:r>
      <w:r w:rsidR="00093CD7" w:rsidRPr="00EF38D2">
        <w:rPr>
          <w:rFonts w:ascii="Times New Roman" w:hAnsi="Times New Roman" w:cs="Times New Roman"/>
          <w:sz w:val="28"/>
          <w:szCs w:val="28"/>
        </w:rPr>
        <w:t>особенности при реализации национальных проектов.</w:t>
      </w:r>
    </w:p>
    <w:p w14:paraId="4392A80C" w14:textId="77777777" w:rsidR="00093CD7" w:rsidRPr="00EF38D2" w:rsidRDefault="00093CD7" w:rsidP="009D7686">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15 сентября 2022 года в Правительстве Тульской области прошла</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региональная конференция «Повышение организационной и финансовой</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дисциплины при осуществлении закупок, в том числе заключении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0360EA" w:rsidRPr="00EF38D2">
        <w:rPr>
          <w:rFonts w:ascii="Times New Roman" w:hAnsi="Times New Roman" w:cs="Times New Roman"/>
          <w:sz w:val="28"/>
          <w:szCs w:val="28"/>
        </w:rPr>
        <w:t> </w:t>
      </w:r>
      <w:r w:rsidRPr="00EF38D2">
        <w:rPr>
          <w:rFonts w:ascii="Times New Roman" w:hAnsi="Times New Roman" w:cs="Times New Roman"/>
          <w:sz w:val="28"/>
          <w:szCs w:val="28"/>
        </w:rPr>
        <w:t>исполнении государственных и муниципальных контрактов» с участием</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Тульского УФАС России. Особое внимание в рамках данной конференции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было уделено закупкам, проводимым в рамках национальных проектов,</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обсуждены типовые нарушения и способы их предупреждения, вопросы</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привлечения к административной ответственности и др.</w:t>
      </w:r>
    </w:p>
    <w:p w14:paraId="6C45B996" w14:textId="77777777" w:rsidR="00093CD7" w:rsidRPr="00EF38D2" w:rsidRDefault="00093CD7" w:rsidP="009D7686">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профилактики нарушений антимонопольного законодательства</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29.11.2022 Волгоградское УФАС России участвовало в семинаре</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для</w:t>
      </w:r>
      <w:r w:rsidR="003F3CDA" w:rsidRPr="00EF38D2">
        <w:rPr>
          <w:rFonts w:ascii="Times New Roman" w:hAnsi="Times New Roman" w:cs="Times New Roman"/>
          <w:sz w:val="28"/>
          <w:szCs w:val="28"/>
        </w:rPr>
        <w:t> </w:t>
      </w:r>
      <w:r w:rsidRPr="00EF38D2">
        <w:rPr>
          <w:rFonts w:ascii="Times New Roman" w:hAnsi="Times New Roman" w:cs="Times New Roman"/>
          <w:sz w:val="28"/>
          <w:szCs w:val="28"/>
        </w:rPr>
        <w:t>исполнительных органов государственной власти и органов местного</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самоуправления области, на котором антимонопольным органом доложено</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о</w:t>
      </w:r>
      <w:r w:rsidR="003F3CDA" w:rsidRPr="00EF38D2">
        <w:rPr>
          <w:rFonts w:ascii="Times New Roman" w:hAnsi="Times New Roman" w:cs="Times New Roman"/>
          <w:sz w:val="28"/>
          <w:szCs w:val="28"/>
        </w:rPr>
        <w:t> </w:t>
      </w:r>
      <w:r w:rsidRPr="00EF38D2">
        <w:rPr>
          <w:rFonts w:ascii="Times New Roman" w:hAnsi="Times New Roman" w:cs="Times New Roman"/>
          <w:sz w:val="28"/>
          <w:szCs w:val="28"/>
        </w:rPr>
        <w:t>типовых нарушениях антимонопольного законодательства при реализации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национальных проектов.</w:t>
      </w:r>
    </w:p>
    <w:p w14:paraId="49ED988B" w14:textId="472CAC39" w:rsidR="00093CD7" w:rsidRPr="00EF38D2" w:rsidRDefault="00AE1620" w:rsidP="009D7686">
      <w:pPr>
        <w:spacing w:after="0" w:line="262" w:lineRule="auto"/>
        <w:ind w:firstLine="709"/>
        <w:jc w:val="both"/>
        <w:rPr>
          <w:rFonts w:ascii="Times New Roman" w:hAnsi="Times New Roman" w:cs="Times New Roman"/>
          <w:b/>
          <w:i/>
          <w:sz w:val="28"/>
          <w:szCs w:val="28"/>
        </w:rPr>
      </w:pPr>
      <w:r w:rsidRPr="00EF38D2">
        <w:rPr>
          <w:rFonts w:ascii="Times New Roman" w:hAnsi="Times New Roman" w:cs="Times New Roman"/>
          <w:b/>
          <w:i/>
          <w:spacing w:val="-2"/>
          <w:sz w:val="28"/>
          <w:szCs w:val="28"/>
        </w:rPr>
        <w:t>К</w:t>
      </w:r>
      <w:r w:rsidR="00093CD7" w:rsidRPr="00EF38D2">
        <w:rPr>
          <w:rFonts w:ascii="Times New Roman" w:hAnsi="Times New Roman" w:cs="Times New Roman"/>
          <w:b/>
          <w:i/>
          <w:spacing w:val="-2"/>
          <w:sz w:val="28"/>
          <w:szCs w:val="28"/>
        </w:rPr>
        <w:t>онструктивное взаимодействие с правоохранительными</w:t>
      </w:r>
      <w:r w:rsidR="003F3CDA" w:rsidRPr="00EF38D2">
        <w:rPr>
          <w:rFonts w:ascii="Times New Roman" w:hAnsi="Times New Roman" w:cs="Times New Roman"/>
          <w:b/>
          <w:i/>
          <w:sz w:val="28"/>
          <w:szCs w:val="28"/>
        </w:rPr>
        <w:t xml:space="preserve"> </w:t>
      </w:r>
      <w:r w:rsidR="00093CD7" w:rsidRPr="00EF38D2">
        <w:rPr>
          <w:rFonts w:ascii="Times New Roman" w:hAnsi="Times New Roman" w:cs="Times New Roman"/>
          <w:b/>
          <w:i/>
          <w:sz w:val="28"/>
          <w:szCs w:val="28"/>
        </w:rPr>
        <w:t>органами</w:t>
      </w:r>
    </w:p>
    <w:p w14:paraId="3B01D973" w14:textId="77777777" w:rsidR="00093CD7" w:rsidRPr="00EF38D2" w:rsidRDefault="00093CD7" w:rsidP="009D7686">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профилактики нарушений в рамках реализации национальных</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проектов УФАС по Республике Алтай и прокуратура Республики Алтай</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обратились с предложением к Правительству Республики Алтай о создании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службы единого заказчика на строительство объектов капитального</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строительства в рамках нацпроектов. Данная мера позволит снизить</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количество выявляемых контрольными и надзорными органами нарушений</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законодательства о контрактной системе в действиях (бездействии)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муниципальных заказчиков (школ, районных администраций, сельских</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поселений, домов культуры и т.</w:t>
      </w:r>
      <w:r w:rsidR="007812A9" w:rsidRPr="00EF38D2">
        <w:rPr>
          <w:rFonts w:ascii="Times New Roman" w:hAnsi="Times New Roman" w:cs="Times New Roman"/>
          <w:sz w:val="28"/>
          <w:szCs w:val="28"/>
        </w:rPr>
        <w:t> </w:t>
      </w:r>
      <w:r w:rsidRPr="00EF38D2">
        <w:rPr>
          <w:rFonts w:ascii="Times New Roman" w:hAnsi="Times New Roman" w:cs="Times New Roman"/>
          <w:sz w:val="28"/>
          <w:szCs w:val="28"/>
        </w:rPr>
        <w:t>д.).</w:t>
      </w:r>
    </w:p>
    <w:p w14:paraId="50FFD928" w14:textId="77777777" w:rsidR="00093CD7" w:rsidRPr="00EF38D2" w:rsidRDefault="00093CD7" w:rsidP="009D7686">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Результатом данной совместной работы явилось принятое Главой</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Республики Алтай, Председателем Правительства Республики Алтай</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решение о централизации закупок работ на строительство объектов</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капитального </w:t>
      </w:r>
      <w:r w:rsidRPr="00EF38D2">
        <w:rPr>
          <w:rFonts w:ascii="Times New Roman" w:hAnsi="Times New Roman" w:cs="Times New Roman"/>
          <w:sz w:val="28"/>
          <w:szCs w:val="28"/>
        </w:rPr>
        <w:lastRenderedPageBreak/>
        <w:t>строительства (здания, сооружения), выполняемых для</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реализации национальных проектов, через единого специализированного</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заказчика (</w:t>
      </w:r>
      <w:r w:rsidR="007812A9" w:rsidRPr="00EF38D2">
        <w:rPr>
          <w:rFonts w:ascii="Times New Roman" w:hAnsi="Times New Roman" w:cs="Times New Roman"/>
          <w:sz w:val="28"/>
          <w:szCs w:val="28"/>
        </w:rPr>
        <w:t>к</w:t>
      </w:r>
      <w:r w:rsidRPr="00EF38D2">
        <w:rPr>
          <w:rFonts w:ascii="Times New Roman" w:hAnsi="Times New Roman" w:cs="Times New Roman"/>
          <w:sz w:val="28"/>
          <w:szCs w:val="28"/>
        </w:rPr>
        <w:t>азенное учреждение Республики Алтай «УКС Республики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Алтай»)</w:t>
      </w:r>
      <w:r w:rsidR="00C61709" w:rsidRPr="00EF38D2">
        <w:rPr>
          <w:rFonts w:ascii="Times New Roman" w:hAnsi="Times New Roman" w:cs="Times New Roman"/>
          <w:sz w:val="28"/>
          <w:szCs w:val="28"/>
        </w:rPr>
        <w:br/>
      </w:r>
      <w:r w:rsidRPr="00EF38D2">
        <w:rPr>
          <w:rFonts w:ascii="Times New Roman" w:hAnsi="Times New Roman" w:cs="Times New Roman"/>
          <w:sz w:val="28"/>
          <w:szCs w:val="28"/>
        </w:rPr>
        <w:t>и</w:t>
      </w:r>
      <w:r w:rsidR="00C61709" w:rsidRPr="00EF38D2">
        <w:rPr>
          <w:rFonts w:ascii="Times New Roman" w:hAnsi="Times New Roman" w:cs="Times New Roman"/>
          <w:sz w:val="28"/>
          <w:szCs w:val="28"/>
        </w:rPr>
        <w:t xml:space="preserve"> </w:t>
      </w:r>
      <w:r w:rsidRPr="00EF38D2">
        <w:rPr>
          <w:rFonts w:ascii="Times New Roman" w:hAnsi="Times New Roman" w:cs="Times New Roman"/>
          <w:sz w:val="28"/>
          <w:szCs w:val="28"/>
        </w:rPr>
        <w:t>уполномоченный орган на региональном уровне (Министерство</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экономического развития Республики Алтай) в отношении закупок,</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объявленных с 01.01.2023.</w:t>
      </w:r>
    </w:p>
    <w:p w14:paraId="023ABF35" w14:textId="77777777" w:rsidR="00093CD7" w:rsidRPr="00EF38D2" w:rsidRDefault="00093CD7" w:rsidP="009D7686">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Результатом взаимодействия в 2022 г. Вологодского УФАС России</w:t>
      </w:r>
      <w:r w:rsidR="00C61709" w:rsidRPr="00EF38D2">
        <w:rPr>
          <w:rFonts w:ascii="Times New Roman" w:hAnsi="Times New Roman" w:cs="Times New Roman"/>
          <w:sz w:val="28"/>
          <w:szCs w:val="28"/>
        </w:rPr>
        <w:br/>
      </w:r>
      <w:r w:rsidRPr="00EF38D2">
        <w:rPr>
          <w:rFonts w:ascii="Times New Roman" w:hAnsi="Times New Roman" w:cs="Times New Roman"/>
          <w:sz w:val="28"/>
          <w:szCs w:val="28"/>
        </w:rPr>
        <w:t>с</w:t>
      </w:r>
      <w:r w:rsidR="00C61709"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правоохранительными органами по выявлению, раскрытию</w:t>
      </w:r>
      <w:r w:rsidR="003F3CDA" w:rsidRPr="00EF38D2">
        <w:rPr>
          <w:rFonts w:ascii="Times New Roman" w:hAnsi="Times New Roman" w:cs="Times New Roman"/>
          <w:sz w:val="28"/>
          <w:szCs w:val="28"/>
        </w:rPr>
        <w:t xml:space="preserve"> </w:t>
      </w:r>
      <w:r w:rsidR="00DB0E66" w:rsidRPr="00EF38D2">
        <w:rPr>
          <w:rFonts w:ascii="Times New Roman" w:hAnsi="Times New Roman" w:cs="Times New Roman"/>
          <w:sz w:val="28"/>
          <w:szCs w:val="28"/>
        </w:rPr>
        <w:t>и </w:t>
      </w:r>
      <w:r w:rsidRPr="00EF38D2">
        <w:rPr>
          <w:rFonts w:ascii="Times New Roman" w:hAnsi="Times New Roman" w:cs="Times New Roman"/>
          <w:sz w:val="28"/>
          <w:szCs w:val="28"/>
        </w:rPr>
        <w:t>расследованию преступлений, связанных с ограничением конкуренции,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явилась отмена 11</w:t>
      </w:r>
      <w:r w:rsidR="00C61709"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закупок в рамках реализации национальных проектов</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«Образование», «Здравоохранение», «Безопасные и качественные</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автомобильные дороги», «Жилье и городская среда».</w:t>
      </w:r>
    </w:p>
    <w:p w14:paraId="22C60868" w14:textId="1B4864E1" w:rsidR="00093CD7" w:rsidRPr="00EF38D2" w:rsidRDefault="00C3269D" w:rsidP="00C64BA0">
      <w:pPr>
        <w:spacing w:after="0" w:line="266"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Деятельность территориальных органов</w:t>
      </w:r>
      <w:r w:rsidR="00093CD7" w:rsidRPr="00EF38D2">
        <w:rPr>
          <w:rFonts w:ascii="Times New Roman" w:hAnsi="Times New Roman" w:cs="Times New Roman"/>
          <w:b/>
          <w:i/>
          <w:sz w:val="28"/>
          <w:szCs w:val="28"/>
        </w:rPr>
        <w:t xml:space="preserve"> ФАС России </w:t>
      </w:r>
      <w:r w:rsidRPr="00EF38D2">
        <w:rPr>
          <w:rFonts w:ascii="Times New Roman" w:hAnsi="Times New Roman" w:cs="Times New Roman"/>
          <w:b/>
          <w:i/>
          <w:sz w:val="28"/>
          <w:szCs w:val="28"/>
        </w:rPr>
        <w:t xml:space="preserve">в составе </w:t>
      </w:r>
      <w:r w:rsidR="00093CD7" w:rsidRPr="00EF38D2">
        <w:rPr>
          <w:rFonts w:ascii="Times New Roman" w:hAnsi="Times New Roman" w:cs="Times New Roman"/>
          <w:b/>
          <w:i/>
          <w:sz w:val="28"/>
          <w:szCs w:val="28"/>
        </w:rPr>
        <w:t>межведомственных рабочих</w:t>
      </w:r>
      <w:r w:rsidR="003F3CDA" w:rsidRPr="00EF38D2">
        <w:rPr>
          <w:rFonts w:ascii="Times New Roman" w:hAnsi="Times New Roman" w:cs="Times New Roman"/>
          <w:b/>
          <w:i/>
          <w:sz w:val="28"/>
          <w:szCs w:val="28"/>
        </w:rPr>
        <w:t xml:space="preserve"> </w:t>
      </w:r>
      <w:r w:rsidR="00093CD7" w:rsidRPr="00EF38D2">
        <w:rPr>
          <w:rFonts w:ascii="Times New Roman" w:hAnsi="Times New Roman" w:cs="Times New Roman"/>
          <w:b/>
          <w:i/>
          <w:sz w:val="28"/>
          <w:szCs w:val="28"/>
        </w:rPr>
        <w:t>групп по реализации национальных проектов</w:t>
      </w:r>
    </w:p>
    <w:p w14:paraId="223D4172" w14:textId="77777777" w:rsidR="00093CD7" w:rsidRPr="00EF38D2" w:rsidRDefault="00093CD7" w:rsidP="00C64BA0">
      <w:pPr>
        <w:spacing w:after="0" w:line="266" w:lineRule="auto"/>
        <w:ind w:firstLine="709"/>
        <w:jc w:val="both"/>
        <w:rPr>
          <w:rFonts w:ascii="Times New Roman" w:hAnsi="Times New Roman" w:cs="Times New Roman"/>
          <w:sz w:val="28"/>
          <w:szCs w:val="28"/>
        </w:rPr>
      </w:pPr>
      <w:proofErr w:type="spellStart"/>
      <w:r w:rsidRPr="00EF38D2">
        <w:rPr>
          <w:rFonts w:ascii="Times New Roman" w:hAnsi="Times New Roman" w:cs="Times New Roman"/>
          <w:sz w:val="28"/>
          <w:szCs w:val="28"/>
        </w:rPr>
        <w:t>Башкортостанское</w:t>
      </w:r>
      <w:proofErr w:type="spellEnd"/>
      <w:r w:rsidRPr="00EF38D2">
        <w:rPr>
          <w:rFonts w:ascii="Times New Roman" w:hAnsi="Times New Roman" w:cs="Times New Roman"/>
          <w:sz w:val="28"/>
          <w:szCs w:val="28"/>
        </w:rPr>
        <w:t xml:space="preserve"> УФАС России является членом Межведомственной</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рабочей группы по вопросам реализации национальных проектов,</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противодействию преступлениям в сфере экономики, на заседаниях которой</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3F3CDA" w:rsidRPr="00EF38D2">
        <w:rPr>
          <w:rFonts w:ascii="Times New Roman" w:hAnsi="Times New Roman" w:cs="Times New Roman"/>
          <w:sz w:val="28"/>
          <w:szCs w:val="28"/>
        </w:rPr>
        <w:t> </w:t>
      </w:r>
      <w:r w:rsidRPr="00EF38D2">
        <w:rPr>
          <w:rFonts w:ascii="Times New Roman" w:hAnsi="Times New Roman" w:cs="Times New Roman"/>
          <w:sz w:val="28"/>
          <w:szCs w:val="28"/>
        </w:rPr>
        <w:t xml:space="preserve">2022 году прошло обсуждение рисков </w:t>
      </w:r>
      <w:proofErr w:type="spellStart"/>
      <w:r w:rsidRPr="00EF38D2">
        <w:rPr>
          <w:rFonts w:ascii="Times New Roman" w:hAnsi="Times New Roman" w:cs="Times New Roman"/>
          <w:sz w:val="28"/>
          <w:szCs w:val="28"/>
        </w:rPr>
        <w:t>недостижения</w:t>
      </w:r>
      <w:proofErr w:type="spellEnd"/>
      <w:r w:rsidRPr="00EF38D2">
        <w:rPr>
          <w:rFonts w:ascii="Times New Roman" w:hAnsi="Times New Roman" w:cs="Times New Roman"/>
          <w:sz w:val="28"/>
          <w:szCs w:val="28"/>
        </w:rPr>
        <w:t xml:space="preserve"> целевых показателей</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 реализации национальных проектов, состояния законности в данной</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сфере, утвержден план совместных мероприятий по вопросам реализации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национальных проектов, принято решение о проведении совместных</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контрольных мероприятиях.</w:t>
      </w:r>
    </w:p>
    <w:p w14:paraId="23047DB8" w14:textId="77777777" w:rsidR="00093CD7" w:rsidRPr="00EF38D2" w:rsidRDefault="00093CD7" w:rsidP="00C64BA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Красноярское УФАС России</w:t>
      </w:r>
      <w:r w:rsidR="00C61709" w:rsidRPr="00EF38D2">
        <w:rPr>
          <w:rFonts w:ascii="Times New Roman" w:hAnsi="Times New Roman" w:cs="Times New Roman"/>
          <w:sz w:val="28"/>
          <w:szCs w:val="28"/>
        </w:rPr>
        <w:t>,</w:t>
      </w:r>
      <w:r w:rsidRPr="00EF38D2">
        <w:rPr>
          <w:rFonts w:ascii="Times New Roman" w:hAnsi="Times New Roman" w:cs="Times New Roman"/>
          <w:sz w:val="28"/>
          <w:szCs w:val="28"/>
        </w:rPr>
        <w:t xml:space="preserve"> участвующее в деятельности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Межведомственной рабочей группы по противодействию правонарушениям</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 реализации национальных проектов, 26.12.2022 доложило о результатах</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работы антимонопольного органа в сфере реализации национальных</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проектов, в частности, о результатах проведенных проверок, наиболее</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типичных нарушениях, выявляемых при реализации национальных проектов</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«Международная кооперация и экспорт», «Безопасные и качественные</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дороги», «Цифровая экономика».</w:t>
      </w:r>
    </w:p>
    <w:p w14:paraId="7E57C45F" w14:textId="77777777" w:rsidR="00093CD7" w:rsidRPr="00EF38D2" w:rsidRDefault="00093CD7" w:rsidP="00C64BA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Вологодское УФАС России является членом Межведомственной</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рабочей группы по реализации национальных проектов на территории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Вологодской области. В 2022 г. оно ежеквартально принимало участие</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3F3CDA" w:rsidRPr="00EF38D2">
        <w:rPr>
          <w:rFonts w:ascii="Times New Roman" w:hAnsi="Times New Roman" w:cs="Times New Roman"/>
          <w:sz w:val="28"/>
          <w:szCs w:val="28"/>
        </w:rPr>
        <w:t> </w:t>
      </w:r>
      <w:r w:rsidRPr="00EF38D2">
        <w:rPr>
          <w:rFonts w:ascii="Times New Roman" w:hAnsi="Times New Roman" w:cs="Times New Roman"/>
          <w:sz w:val="28"/>
          <w:szCs w:val="28"/>
        </w:rPr>
        <w:t>обсуждении фактов выявленных нарушений при организации и проведении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закупок, осуществляемых в рамках реализации национальных проектов.</w:t>
      </w:r>
      <w:r w:rsidR="00C61709" w:rsidRPr="00EF38D2">
        <w:rPr>
          <w:rFonts w:ascii="Times New Roman" w:hAnsi="Times New Roman" w:cs="Times New Roman"/>
          <w:sz w:val="28"/>
          <w:szCs w:val="28"/>
        </w:rPr>
        <w:br/>
      </w:r>
      <w:r w:rsidRPr="00EF38D2">
        <w:rPr>
          <w:rFonts w:ascii="Times New Roman" w:hAnsi="Times New Roman" w:cs="Times New Roman"/>
          <w:sz w:val="28"/>
          <w:szCs w:val="28"/>
        </w:rPr>
        <w:t>В</w:t>
      </w:r>
      <w:r w:rsidR="00C61709" w:rsidRPr="00EF38D2">
        <w:rPr>
          <w:rFonts w:ascii="Times New Roman" w:hAnsi="Times New Roman" w:cs="Times New Roman"/>
          <w:sz w:val="28"/>
          <w:szCs w:val="28"/>
        </w:rPr>
        <w:t xml:space="preserve"> </w:t>
      </w:r>
      <w:r w:rsidRPr="00EF38D2">
        <w:rPr>
          <w:rFonts w:ascii="Times New Roman" w:hAnsi="Times New Roman" w:cs="Times New Roman"/>
          <w:sz w:val="28"/>
          <w:szCs w:val="28"/>
        </w:rPr>
        <w:t>целях профилактики и снижения таких нарушений Вологодское УФАС</w:t>
      </w:r>
      <w:r w:rsidR="003F3CDA" w:rsidRPr="00EF38D2">
        <w:rPr>
          <w:rFonts w:ascii="Times New Roman" w:hAnsi="Times New Roman" w:cs="Times New Roman"/>
          <w:sz w:val="28"/>
          <w:szCs w:val="28"/>
        </w:rPr>
        <w:t> </w:t>
      </w:r>
      <w:r w:rsidRPr="00EF38D2">
        <w:rPr>
          <w:rFonts w:ascii="Times New Roman" w:hAnsi="Times New Roman" w:cs="Times New Roman"/>
          <w:sz w:val="28"/>
          <w:szCs w:val="28"/>
        </w:rPr>
        <w:t>России предложило региональным государственным заказчикам</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проанализировать причины допускаемых нарушений, принять и</w:t>
      </w:r>
      <w:r w:rsidR="003F3CDA" w:rsidRPr="00EF38D2">
        <w:rPr>
          <w:rFonts w:ascii="Times New Roman" w:hAnsi="Times New Roman" w:cs="Times New Roman"/>
          <w:sz w:val="28"/>
          <w:szCs w:val="28"/>
        </w:rPr>
        <w:t> </w:t>
      </w:r>
      <w:r w:rsidRPr="00EF38D2">
        <w:rPr>
          <w:rFonts w:ascii="Times New Roman" w:hAnsi="Times New Roman" w:cs="Times New Roman"/>
          <w:sz w:val="28"/>
          <w:szCs w:val="28"/>
        </w:rPr>
        <w:t>(или)</w:t>
      </w:r>
      <w:r w:rsidR="003F3CDA" w:rsidRPr="00EF38D2">
        <w:rPr>
          <w:rFonts w:ascii="Times New Roman" w:hAnsi="Times New Roman" w:cs="Times New Roman"/>
          <w:sz w:val="28"/>
          <w:szCs w:val="28"/>
        </w:rPr>
        <w:t> </w:t>
      </w:r>
      <w:r w:rsidRPr="00EF38D2">
        <w:rPr>
          <w:rFonts w:ascii="Times New Roman" w:hAnsi="Times New Roman" w:cs="Times New Roman"/>
          <w:sz w:val="28"/>
          <w:szCs w:val="28"/>
        </w:rPr>
        <w:t xml:space="preserve">актуализировать в рамках системы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меры</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 устранению причин и условий, способствовавших совершению</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lastRenderedPageBreak/>
        <w:t>нарушений. Предложение Вологодского УФАС России включено в перечень</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комплекса мер, направленных на предупреждение и пресечение</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правонарушений, выявляемых в ходе реализации национальных проектов,</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w:t>
      </w:r>
      <w:r w:rsidR="003F3CDA" w:rsidRPr="00EF38D2">
        <w:rPr>
          <w:rFonts w:ascii="Times New Roman" w:hAnsi="Times New Roman" w:cs="Times New Roman"/>
          <w:sz w:val="28"/>
          <w:szCs w:val="28"/>
        </w:rPr>
        <w:t> </w:t>
      </w:r>
      <w:r w:rsidRPr="00EF38D2">
        <w:rPr>
          <w:rFonts w:ascii="Times New Roman" w:hAnsi="Times New Roman" w:cs="Times New Roman"/>
          <w:sz w:val="28"/>
          <w:szCs w:val="28"/>
        </w:rPr>
        <w:t>2023 год.</w:t>
      </w:r>
    </w:p>
    <w:p w14:paraId="5DC42816" w14:textId="4A4AFEA6" w:rsidR="00C64BA0" w:rsidRPr="00EF38D2" w:rsidRDefault="00093CD7" w:rsidP="009D7686">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взаимодействия Новосибирским УФАС России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с</w:t>
      </w:r>
      <w:r w:rsidR="003F3CDA" w:rsidRPr="00EF38D2">
        <w:rPr>
          <w:rFonts w:ascii="Times New Roman" w:hAnsi="Times New Roman" w:cs="Times New Roman"/>
          <w:sz w:val="28"/>
          <w:szCs w:val="28"/>
        </w:rPr>
        <w:t> </w:t>
      </w:r>
      <w:r w:rsidRPr="00EF38D2">
        <w:rPr>
          <w:rFonts w:ascii="Times New Roman" w:hAnsi="Times New Roman" w:cs="Times New Roman"/>
          <w:sz w:val="28"/>
          <w:szCs w:val="28"/>
        </w:rPr>
        <w:t>прокуратурой Новосибирской области в 2022 проведено 10 совместных</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проверок по мониторингу и контролю за эффективностью реализации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национальных и федеральных проектов – «Жилье и городская среда»,</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«Экология», «Здравоохранение», «Демография», «Безопасные</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и качественные автомобильные дороги». В ходе проверок выявлено 17</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нарушений законодательства о контрактной системе в сфере закупок товаров,</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работ, услуг. По результатам осуществления контрольных мероприятий</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прокуратурой Новосибирской области в отношении 8 должностных лиц</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заказчиков возбуждены и направлены в Новосибирское УФАС России дела</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w:t>
      </w:r>
      <w:r w:rsidR="003F3CDA" w:rsidRPr="00EF38D2">
        <w:rPr>
          <w:rFonts w:ascii="Times New Roman" w:hAnsi="Times New Roman" w:cs="Times New Roman"/>
          <w:sz w:val="28"/>
          <w:szCs w:val="28"/>
        </w:rPr>
        <w:t> </w:t>
      </w:r>
      <w:r w:rsidRPr="00EF38D2">
        <w:rPr>
          <w:rFonts w:ascii="Times New Roman" w:hAnsi="Times New Roman" w:cs="Times New Roman"/>
          <w:sz w:val="28"/>
          <w:szCs w:val="28"/>
        </w:rPr>
        <w:t>административных правонарушениях. Новосибирским УФАС России</w:t>
      </w:r>
      <w:r w:rsidR="003F3CDA" w:rsidRPr="00EF38D2">
        <w:rPr>
          <w:rFonts w:ascii="Times New Roman" w:hAnsi="Times New Roman" w:cs="Times New Roman"/>
          <w:sz w:val="28"/>
          <w:szCs w:val="28"/>
        </w:rPr>
        <w:t xml:space="preserve"> </w:t>
      </w:r>
      <w:r w:rsidRPr="00EF38D2">
        <w:rPr>
          <w:rFonts w:ascii="Times New Roman" w:hAnsi="Times New Roman" w:cs="Times New Roman"/>
          <w:sz w:val="28"/>
          <w:szCs w:val="28"/>
        </w:rPr>
        <w:t>должностные лица заказчиков (уполномоченного учреждения) привлечены</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к</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административной ответственности.</w:t>
      </w:r>
    </w:p>
    <w:p w14:paraId="3894F99C" w14:textId="77777777" w:rsidR="00093CD7" w:rsidRPr="00EF38D2" w:rsidRDefault="00093CD7"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 Прокуратуре Пензенской области создана межведомственная</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рабочая группа по противодействию правонарушениям при реализации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национальных проектов, в состав которой входит Пензенское УФАС России.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Ежегодно на ее заседаниях Пензенское УФАС России докладывает</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о</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результатах проведенных контрольных мероприятий при осуществлении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национальных проектов. Данный вопрос доложен Пензенским УФАС России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 заседании 25 августа 2022 года, во исполнение решения которого</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Пензенским УФАС России проведен анализ выявленных в 2022 году</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нарушений законодательства о контрактной системе, о результатах</w:t>
      </w:r>
      <w:r w:rsidR="00C61709" w:rsidRPr="00EF38D2">
        <w:rPr>
          <w:rFonts w:ascii="Times New Roman" w:hAnsi="Times New Roman" w:cs="Times New Roman"/>
          <w:sz w:val="28"/>
          <w:szCs w:val="28"/>
        </w:rPr>
        <w:br/>
      </w:r>
      <w:r w:rsidRPr="00EF38D2">
        <w:rPr>
          <w:rFonts w:ascii="Times New Roman" w:hAnsi="Times New Roman" w:cs="Times New Roman"/>
          <w:sz w:val="28"/>
          <w:szCs w:val="28"/>
        </w:rPr>
        <w:t>и</w:t>
      </w:r>
      <w:r w:rsidR="00C61709"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принятых в этой связи мерах доложено 15.09.2022 в Прокуратуру</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Пензенской области.</w:t>
      </w:r>
    </w:p>
    <w:p w14:paraId="4638A10D" w14:textId="77777777" w:rsidR="00093CD7" w:rsidRPr="00EF38D2" w:rsidRDefault="00093CD7"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Хабаровское УФАС России участвует в работе региональной</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Межведомственной рабочей группы по координации деятельности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правоохранительных и иных уполномоченных органов по противодействию</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правонарушениям при реализации национальных проектов, в рамках которой</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осуществляется анализ работы контрольно-надзорных и правоохранительных</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органов при осуществлении контрольных функций по пересечению</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выявлению нарушений при реализации национальных проектов.</w:t>
      </w:r>
    </w:p>
    <w:p w14:paraId="05873F3A" w14:textId="77777777" w:rsidR="00093CD7" w:rsidRPr="00EF38D2" w:rsidRDefault="00093CD7"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Взаимодействие антимонопольных органов с иными органами власти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осуществляется и в </w:t>
      </w:r>
      <w:r w:rsidRPr="00EF38D2">
        <w:rPr>
          <w:rFonts w:ascii="Times New Roman" w:hAnsi="Times New Roman" w:cs="Times New Roman"/>
          <w:sz w:val="28"/>
          <w:szCs w:val="28"/>
          <w:u w:val="single"/>
        </w:rPr>
        <w:t>иных форматах</w:t>
      </w:r>
      <w:r w:rsidRPr="00EF38D2">
        <w:rPr>
          <w:rFonts w:ascii="Times New Roman" w:hAnsi="Times New Roman" w:cs="Times New Roman"/>
          <w:sz w:val="28"/>
          <w:szCs w:val="28"/>
        </w:rPr>
        <w:t>.</w:t>
      </w:r>
    </w:p>
    <w:p w14:paraId="30913CD5" w14:textId="77777777" w:rsidR="00093CD7" w:rsidRPr="00EF38D2" w:rsidRDefault="00093CD7"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 во исполнение </w:t>
      </w:r>
      <w:r w:rsidR="007532AF" w:rsidRPr="00EF38D2">
        <w:rPr>
          <w:rFonts w:ascii="Times New Roman" w:hAnsi="Times New Roman" w:cs="Times New Roman"/>
          <w:sz w:val="28"/>
          <w:szCs w:val="28"/>
        </w:rPr>
        <w:t>п</w:t>
      </w:r>
      <w:r w:rsidRPr="00EF38D2">
        <w:rPr>
          <w:rFonts w:ascii="Times New Roman" w:hAnsi="Times New Roman" w:cs="Times New Roman"/>
          <w:sz w:val="28"/>
          <w:szCs w:val="28"/>
        </w:rPr>
        <w:t>остановления Губернатора Ставропольского края</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от 18.05.2017 года </w:t>
      </w:r>
      <w:r w:rsidR="00291AA5" w:rsidRPr="00EF38D2">
        <w:rPr>
          <w:rFonts w:ascii="Times New Roman" w:hAnsi="Times New Roman" w:cs="Times New Roman"/>
          <w:sz w:val="28"/>
          <w:szCs w:val="28"/>
        </w:rPr>
        <w:t>№</w:t>
      </w:r>
      <w:r w:rsidRPr="00EF38D2">
        <w:rPr>
          <w:rFonts w:ascii="Times New Roman" w:hAnsi="Times New Roman" w:cs="Times New Roman"/>
          <w:sz w:val="28"/>
          <w:szCs w:val="28"/>
        </w:rPr>
        <w:t xml:space="preserve"> 236 создан и действует Совет при Губернаторе</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Ставропольского края по проектной деятельности. В работе Совета</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участвуют </w:t>
      </w:r>
      <w:r w:rsidRPr="00EF38D2">
        <w:rPr>
          <w:rFonts w:ascii="Times New Roman" w:hAnsi="Times New Roman" w:cs="Times New Roman"/>
          <w:sz w:val="28"/>
          <w:szCs w:val="28"/>
        </w:rPr>
        <w:lastRenderedPageBreak/>
        <w:t>органы государственной власти Ставропольского края, а также</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Ставропольское УФАС России. В ходе заседаний обсуждаются вопросы</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реализации национальных проектов на территории </w:t>
      </w:r>
      <w:r w:rsidR="00C61709" w:rsidRPr="00EF38D2">
        <w:rPr>
          <w:rFonts w:ascii="Times New Roman" w:hAnsi="Times New Roman" w:cs="Times New Roman"/>
          <w:sz w:val="28"/>
          <w:szCs w:val="28"/>
        </w:rPr>
        <w:t xml:space="preserve">Ставропольского </w:t>
      </w:r>
      <w:r w:rsidRPr="00EF38D2">
        <w:rPr>
          <w:rFonts w:ascii="Times New Roman" w:hAnsi="Times New Roman" w:cs="Times New Roman"/>
          <w:sz w:val="28"/>
          <w:szCs w:val="28"/>
        </w:rPr>
        <w:t>края.</w:t>
      </w:r>
    </w:p>
    <w:p w14:paraId="4ED78A06" w14:textId="77777777" w:rsidR="00093CD7" w:rsidRPr="00EF38D2" w:rsidRDefault="00093CD7"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Воронежское УФАС России приняло участие в 16 заседаниях Совета</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реализации национальных проектов на территории Воронежской области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под председательством Губернатора Воронежской области, по итогам</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которых было рекомендовано обратить повышенное внимание на случаи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выявления нарушений при закупке медицинского оборудования, а также</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неисполнения подрядчиками своих обязательств при выполнении контрактов</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в рамках реализации нацпроектов.</w:t>
      </w:r>
    </w:p>
    <w:p w14:paraId="3DF01137" w14:textId="77777777" w:rsidR="00C3269D" w:rsidRPr="00EF38D2" w:rsidRDefault="00C3269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Представители территориальных органов ФАС России, войдя в </w:t>
      </w:r>
      <w:r w:rsidRPr="00EF38D2">
        <w:rPr>
          <w:rFonts w:ascii="Times New Roman" w:hAnsi="Times New Roman" w:cs="Times New Roman"/>
          <w:sz w:val="28"/>
          <w:szCs w:val="28"/>
          <w:u w:val="single"/>
        </w:rPr>
        <w:t>состав органов управления региональными проектами</w:t>
      </w:r>
      <w:r w:rsidRPr="00EF38D2">
        <w:rPr>
          <w:rFonts w:ascii="Times New Roman" w:hAnsi="Times New Roman" w:cs="Times New Roman"/>
          <w:sz w:val="28"/>
          <w:szCs w:val="28"/>
        </w:rPr>
        <w:t>, принимают активное участие в их деятельности.</w:t>
      </w:r>
    </w:p>
    <w:p w14:paraId="79AC3456" w14:textId="77777777" w:rsidR="00093CD7" w:rsidRPr="00EF38D2" w:rsidRDefault="00093CD7"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 Новосибирское УФАС России входит в состав коллегиальных</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органов, принимающих решения в отношении национальных проектов</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соответствующим направлениям стратегического развития</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Новосибирской области (отраслевые проектные комитеты – ОПК), и в 2022</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году приняло участие в 9 заседаниях ОПК по следующим направлениям</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стратегического развития Новосибирской области: «Здравоохранение»,</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«Экология», «Демография», «Международная кооперация и экспорт»,</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«Цифровая экономика», «Малое и среднее предпринимательство</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и поддержка индивидуальной предпринимательской инициативы».</w:t>
      </w:r>
    </w:p>
    <w:p w14:paraId="506BF694" w14:textId="77777777" w:rsidR="00496296" w:rsidRPr="00EF38D2" w:rsidRDefault="00496296"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Эффективное взаимодействие обеспечивается и в рамках деятельности </w:t>
      </w:r>
      <w:r w:rsidRPr="00EF38D2">
        <w:rPr>
          <w:rFonts w:ascii="Times New Roman" w:hAnsi="Times New Roman" w:cs="Times New Roman"/>
          <w:sz w:val="28"/>
          <w:szCs w:val="28"/>
          <w:u w:val="single"/>
        </w:rPr>
        <w:t>оперативных штабов</w:t>
      </w:r>
      <w:r w:rsidRPr="00EF38D2">
        <w:rPr>
          <w:rFonts w:ascii="Times New Roman" w:hAnsi="Times New Roman" w:cs="Times New Roman"/>
          <w:sz w:val="28"/>
          <w:szCs w:val="28"/>
        </w:rPr>
        <w:t>.</w:t>
      </w:r>
    </w:p>
    <w:p w14:paraId="406EA1FE" w14:textId="77777777" w:rsidR="00093CD7" w:rsidRPr="00EF38D2" w:rsidRDefault="00093CD7"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распоряжением Кабинета Министров Чувашской</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Республики от 10 марта 2022 года </w:t>
      </w:r>
      <w:r w:rsidR="00291AA5" w:rsidRPr="00EF38D2">
        <w:rPr>
          <w:rFonts w:ascii="Times New Roman" w:hAnsi="Times New Roman" w:cs="Times New Roman"/>
          <w:sz w:val="28"/>
          <w:szCs w:val="28"/>
        </w:rPr>
        <w:t>№</w:t>
      </w:r>
      <w:r w:rsidRPr="00EF38D2">
        <w:rPr>
          <w:rFonts w:ascii="Times New Roman" w:hAnsi="Times New Roman" w:cs="Times New Roman"/>
          <w:sz w:val="28"/>
          <w:szCs w:val="28"/>
        </w:rPr>
        <w:t xml:space="preserve"> 214-р создан оперативный штаб</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повышению эффективности использования бюджетных средств</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осуществление закупок товаров, работ, услуг для обеспечения</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государственных и муниципальных нужд и утвержден его состав, который</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включает в себя представителей органов государственной власти Чувашской</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Респуб</w:t>
      </w:r>
      <w:r w:rsidR="00DB0E66" w:rsidRPr="00EF38D2">
        <w:rPr>
          <w:rFonts w:ascii="Times New Roman" w:hAnsi="Times New Roman" w:cs="Times New Roman"/>
          <w:sz w:val="28"/>
          <w:szCs w:val="28"/>
        </w:rPr>
        <w:t xml:space="preserve">лики, Чувашского УФАС России и </w:t>
      </w:r>
      <w:r w:rsidR="00C61709" w:rsidRPr="00EF38D2">
        <w:rPr>
          <w:rFonts w:ascii="Times New Roman" w:hAnsi="Times New Roman" w:cs="Times New Roman"/>
          <w:sz w:val="28"/>
          <w:szCs w:val="28"/>
        </w:rPr>
        <w:t>к</w:t>
      </w:r>
      <w:r w:rsidRPr="00EF38D2">
        <w:rPr>
          <w:rFonts w:ascii="Times New Roman" w:hAnsi="Times New Roman" w:cs="Times New Roman"/>
          <w:sz w:val="28"/>
          <w:szCs w:val="28"/>
        </w:rPr>
        <w:t>азенного учреждения Чувашской</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Республики «Республиканская служба единого заказчика». В ходе</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межведомственного взаимодействия по предложению Чувашского</w:t>
      </w:r>
      <w:r w:rsidR="00291AA5" w:rsidRPr="00EF38D2">
        <w:rPr>
          <w:rFonts w:ascii="Times New Roman" w:hAnsi="Times New Roman" w:cs="Times New Roman"/>
          <w:sz w:val="28"/>
          <w:szCs w:val="28"/>
        </w:rPr>
        <w:t xml:space="preserve"> </w:t>
      </w:r>
      <w:r w:rsidR="00C61709" w:rsidRPr="00EF38D2">
        <w:rPr>
          <w:rFonts w:ascii="Times New Roman" w:hAnsi="Times New Roman" w:cs="Times New Roman"/>
          <w:sz w:val="28"/>
          <w:szCs w:val="28"/>
        </w:rPr>
        <w:br/>
      </w:r>
      <w:r w:rsidRPr="00EF38D2">
        <w:rPr>
          <w:rFonts w:ascii="Times New Roman" w:hAnsi="Times New Roman" w:cs="Times New Roman"/>
          <w:sz w:val="28"/>
          <w:szCs w:val="28"/>
        </w:rPr>
        <w:t>УФАС</w:t>
      </w:r>
      <w:r w:rsidR="00C61709" w:rsidRPr="00EF38D2">
        <w:rPr>
          <w:rFonts w:ascii="Times New Roman" w:hAnsi="Times New Roman" w:cs="Times New Roman"/>
          <w:sz w:val="28"/>
          <w:szCs w:val="28"/>
        </w:rPr>
        <w:t xml:space="preserve"> </w:t>
      </w:r>
      <w:r w:rsidRPr="00EF38D2">
        <w:rPr>
          <w:rFonts w:ascii="Times New Roman" w:hAnsi="Times New Roman" w:cs="Times New Roman"/>
          <w:sz w:val="28"/>
          <w:szCs w:val="28"/>
        </w:rPr>
        <w:t>России решение о рассмотрении вопроса осуществления закупки</w:t>
      </w:r>
      <w:r w:rsidR="00291AA5" w:rsidRPr="00EF38D2">
        <w:rPr>
          <w:rFonts w:ascii="Times New Roman" w:hAnsi="Times New Roman" w:cs="Times New Roman"/>
          <w:sz w:val="28"/>
          <w:szCs w:val="28"/>
        </w:rPr>
        <w:t xml:space="preserve"> т</w:t>
      </w:r>
      <w:r w:rsidRPr="00EF38D2">
        <w:rPr>
          <w:rFonts w:ascii="Times New Roman" w:hAnsi="Times New Roman" w:cs="Times New Roman"/>
          <w:sz w:val="28"/>
          <w:szCs w:val="28"/>
        </w:rPr>
        <w:t>оваров, работ, услуг для обеспечения нужд Чувашской Республики и</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(или)</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муниципальных нужд, в том числе в рамках реализации национальных</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проектов, у единственного поста</w:t>
      </w:r>
      <w:r w:rsidR="00C61709" w:rsidRPr="00EF38D2">
        <w:rPr>
          <w:rFonts w:ascii="Times New Roman" w:hAnsi="Times New Roman" w:cs="Times New Roman"/>
          <w:sz w:val="28"/>
          <w:szCs w:val="28"/>
        </w:rPr>
        <w:t xml:space="preserve">вщика (подрядчика, исполнителя) </w:t>
      </w:r>
      <w:r w:rsidRPr="00EF38D2">
        <w:rPr>
          <w:rFonts w:ascii="Times New Roman" w:hAnsi="Times New Roman" w:cs="Times New Roman"/>
          <w:sz w:val="28"/>
          <w:szCs w:val="28"/>
        </w:rPr>
        <w:t>принимается с учётом информации антимонопольного органа</w:t>
      </w:r>
      <w:r w:rsidR="00C61709" w:rsidRPr="00EF38D2">
        <w:rPr>
          <w:rFonts w:ascii="Times New Roman" w:hAnsi="Times New Roman" w:cs="Times New Roman"/>
          <w:sz w:val="28"/>
          <w:szCs w:val="28"/>
        </w:rPr>
        <w:br/>
      </w:r>
      <w:r w:rsidRPr="00EF38D2">
        <w:rPr>
          <w:rFonts w:ascii="Times New Roman" w:hAnsi="Times New Roman" w:cs="Times New Roman"/>
          <w:sz w:val="28"/>
          <w:szCs w:val="28"/>
        </w:rPr>
        <w:t>об</w:t>
      </w:r>
      <w:r w:rsidR="00C61709" w:rsidRPr="00EF38D2">
        <w:rPr>
          <w:rFonts w:ascii="Times New Roman" w:hAnsi="Times New Roman" w:cs="Times New Roman"/>
          <w:sz w:val="28"/>
          <w:szCs w:val="28"/>
        </w:rPr>
        <w:t xml:space="preserve"> </w:t>
      </w:r>
      <w:r w:rsidRPr="00EF38D2">
        <w:rPr>
          <w:rFonts w:ascii="Times New Roman" w:hAnsi="Times New Roman" w:cs="Times New Roman"/>
          <w:sz w:val="28"/>
          <w:szCs w:val="28"/>
        </w:rPr>
        <w:t>организациях, признанных нарушившими антимонопольное</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законодательство, в том числе заключившими </w:t>
      </w:r>
      <w:proofErr w:type="spellStart"/>
      <w:r w:rsidRPr="00EF38D2">
        <w:rPr>
          <w:rFonts w:ascii="Times New Roman" w:hAnsi="Times New Roman" w:cs="Times New Roman"/>
          <w:sz w:val="28"/>
          <w:szCs w:val="28"/>
        </w:rPr>
        <w:t>антиконкурентные</w:t>
      </w:r>
      <w:proofErr w:type="spellEnd"/>
      <w:r w:rsidRPr="00EF38D2">
        <w:rPr>
          <w:rFonts w:ascii="Times New Roman" w:hAnsi="Times New Roman" w:cs="Times New Roman"/>
          <w:sz w:val="28"/>
          <w:szCs w:val="28"/>
        </w:rPr>
        <w:t xml:space="preserve"> соглашения</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 проведении торгов.</w:t>
      </w:r>
    </w:p>
    <w:p w14:paraId="7F727D0B" w14:textId="77777777" w:rsidR="00496296" w:rsidRPr="00EF38D2" w:rsidRDefault="00496296"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В рамках решения задач, связанных с реализацией национальных проектов, получил развитие такой эффективный инструмент, как </w:t>
      </w:r>
      <w:r w:rsidRPr="00EF38D2">
        <w:rPr>
          <w:rFonts w:ascii="Times New Roman" w:hAnsi="Times New Roman" w:cs="Times New Roman"/>
          <w:sz w:val="28"/>
          <w:szCs w:val="28"/>
          <w:u w:val="single"/>
        </w:rPr>
        <w:t>Соглашение о сотрудничестве и организации информационного взаимодействия</w:t>
      </w:r>
      <w:r w:rsidRPr="00EF38D2">
        <w:rPr>
          <w:rFonts w:ascii="Times New Roman" w:hAnsi="Times New Roman" w:cs="Times New Roman"/>
          <w:sz w:val="28"/>
          <w:szCs w:val="28"/>
        </w:rPr>
        <w:t>.</w:t>
      </w:r>
    </w:p>
    <w:p w14:paraId="6F2DA7E2" w14:textId="3A2AFE98" w:rsidR="00093CD7" w:rsidRPr="00EF38D2" w:rsidRDefault="00C3269D"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b/>
          <w:i/>
          <w:sz w:val="28"/>
          <w:szCs w:val="28"/>
        </w:rPr>
        <w:t xml:space="preserve"> </w:t>
      </w:r>
      <w:r w:rsidR="00093CD7" w:rsidRPr="00EF38D2">
        <w:rPr>
          <w:rFonts w:ascii="Times New Roman" w:hAnsi="Times New Roman" w:cs="Times New Roman"/>
          <w:sz w:val="28"/>
          <w:szCs w:val="28"/>
        </w:rPr>
        <w:t xml:space="preserve">Такое Соглашение подписано 16 июля 2020 г. Челябинским </w:t>
      </w:r>
      <w:r w:rsidR="00C61709" w:rsidRPr="00EF38D2">
        <w:rPr>
          <w:rFonts w:ascii="Times New Roman" w:hAnsi="Times New Roman" w:cs="Times New Roman"/>
          <w:sz w:val="28"/>
          <w:szCs w:val="28"/>
        </w:rPr>
        <w:br/>
      </w:r>
      <w:r w:rsidR="00093CD7" w:rsidRPr="00EF38D2">
        <w:rPr>
          <w:rFonts w:ascii="Times New Roman" w:hAnsi="Times New Roman" w:cs="Times New Roman"/>
          <w:sz w:val="28"/>
          <w:szCs w:val="28"/>
        </w:rPr>
        <w:t>УФАС</w:t>
      </w:r>
      <w:r w:rsidR="00C61709" w:rsidRPr="00EF38D2">
        <w:rPr>
          <w:rFonts w:ascii="Times New Roman" w:hAnsi="Times New Roman" w:cs="Times New Roman"/>
          <w:sz w:val="28"/>
          <w:szCs w:val="28"/>
        </w:rPr>
        <w:t xml:space="preserve"> </w:t>
      </w:r>
      <w:r w:rsidR="00093CD7" w:rsidRPr="00EF38D2">
        <w:rPr>
          <w:rFonts w:ascii="Times New Roman" w:hAnsi="Times New Roman" w:cs="Times New Roman"/>
          <w:sz w:val="28"/>
          <w:szCs w:val="28"/>
        </w:rPr>
        <w:t>России и Управлением проектной деятельности Правительства Челябинской</w:t>
      </w:r>
      <w:r w:rsidR="00291AA5" w:rsidRPr="00EF38D2">
        <w:rPr>
          <w:rFonts w:ascii="Times New Roman" w:hAnsi="Times New Roman" w:cs="Times New Roman"/>
          <w:sz w:val="28"/>
          <w:szCs w:val="28"/>
        </w:rPr>
        <w:t xml:space="preserve"> </w:t>
      </w:r>
      <w:r w:rsidR="00093CD7" w:rsidRPr="00EF38D2">
        <w:rPr>
          <w:rFonts w:ascii="Times New Roman" w:hAnsi="Times New Roman" w:cs="Times New Roman"/>
          <w:sz w:val="28"/>
          <w:szCs w:val="28"/>
        </w:rPr>
        <w:t>области.</w:t>
      </w:r>
    </w:p>
    <w:p w14:paraId="458E8675" w14:textId="77777777" w:rsidR="00291AA5" w:rsidRPr="00EF38D2" w:rsidRDefault="00093CD7"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Соглашение заключено в целях эффективного исполнения поручений</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Президента Российской Федерации, Правительства Российской Федерации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Губернатора Челябинской области в данном направлении деятельности.</w:t>
      </w:r>
    </w:p>
    <w:p w14:paraId="07C90C00" w14:textId="77777777" w:rsidR="00093CD7" w:rsidRPr="00EF38D2" w:rsidRDefault="00093CD7"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Стороны осуществляют в установленном порядке взаимодействие</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вопросам контроля (надзора) в отношении реализации национальных</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проектов на территории Челябинской области, проводятся совместные</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мероприятия (конференции, семинары и др.).</w:t>
      </w:r>
    </w:p>
    <w:p w14:paraId="46DE1924" w14:textId="77777777" w:rsidR="00093CD7" w:rsidRPr="00EF38D2" w:rsidRDefault="00093CD7"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Соглашения Челябинское УФАС России в 2022 году приняло</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участие в следующих мероприятиях:</w:t>
      </w:r>
    </w:p>
    <w:p w14:paraId="51775C4F" w14:textId="77777777" w:rsidR="00093CD7" w:rsidRPr="00EF38D2" w:rsidRDefault="00093CD7"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25.01.2022 – областная конференция «Национальные проекты.</w:t>
      </w:r>
      <w:r w:rsidR="00291AA5"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Госзакупки</w:t>
      </w:r>
      <w:proofErr w:type="spellEnd"/>
      <w:r w:rsidRPr="00EF38D2">
        <w:rPr>
          <w:rFonts w:ascii="Times New Roman" w:hAnsi="Times New Roman" w:cs="Times New Roman"/>
          <w:sz w:val="28"/>
          <w:szCs w:val="28"/>
        </w:rPr>
        <w:t>» с докладом «Правоприменительная практика и основные</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подходы антимонопольного органа в рамках контроля за осуществлением</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закупок для государственных и муниципальных нужд при реализации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национальных проектов»;</w:t>
      </w:r>
    </w:p>
    <w:p w14:paraId="6B1D218E" w14:textId="77777777" w:rsidR="00093CD7" w:rsidRPr="00EF38D2" w:rsidRDefault="00093CD7"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29.08.2022 – пресс-конференция по контролю соблюдения </w:t>
      </w:r>
      <w:r w:rsidR="007532AF" w:rsidRPr="00EF38D2">
        <w:rPr>
          <w:rFonts w:ascii="Times New Roman" w:hAnsi="Times New Roman" w:cs="Times New Roman"/>
          <w:sz w:val="28"/>
          <w:szCs w:val="28"/>
        </w:rPr>
        <w:t>Закона о контрактной системе</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Челябинской области, в ходе которой доложено о</w:t>
      </w:r>
      <w:r w:rsidR="007532AF" w:rsidRPr="00EF38D2">
        <w:rPr>
          <w:rFonts w:ascii="Times New Roman" w:hAnsi="Times New Roman" w:cs="Times New Roman"/>
          <w:sz w:val="28"/>
          <w:szCs w:val="28"/>
        </w:rPr>
        <w:t> </w:t>
      </w:r>
      <w:r w:rsidRPr="00EF38D2">
        <w:rPr>
          <w:rFonts w:ascii="Times New Roman" w:hAnsi="Times New Roman" w:cs="Times New Roman"/>
          <w:sz w:val="28"/>
          <w:szCs w:val="28"/>
        </w:rPr>
        <w:t>выявленных нарушениях</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законодательства о контрактной системе при</w:t>
      </w:r>
      <w:r w:rsidR="007532AF" w:rsidRPr="00EF38D2">
        <w:rPr>
          <w:rFonts w:ascii="Times New Roman" w:hAnsi="Times New Roman" w:cs="Times New Roman"/>
          <w:sz w:val="28"/>
          <w:szCs w:val="28"/>
        </w:rPr>
        <w:t> </w:t>
      </w:r>
      <w:r w:rsidRPr="00EF38D2">
        <w:rPr>
          <w:rFonts w:ascii="Times New Roman" w:hAnsi="Times New Roman" w:cs="Times New Roman"/>
          <w:sz w:val="28"/>
          <w:szCs w:val="28"/>
        </w:rPr>
        <w:t>проведении закупок</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нацпроекту «Культура»;</w:t>
      </w:r>
    </w:p>
    <w:p w14:paraId="579D4324" w14:textId="77777777" w:rsidR="00093CD7" w:rsidRPr="00EF38D2" w:rsidRDefault="00C61709"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21</w:t>
      </w:r>
      <w:r w:rsidR="00093CD7" w:rsidRPr="00EF38D2">
        <w:rPr>
          <w:rFonts w:ascii="Times New Roman" w:hAnsi="Times New Roman" w:cs="Times New Roman"/>
          <w:sz w:val="28"/>
          <w:szCs w:val="28"/>
        </w:rPr>
        <w:t>–23.09.2022 – XII Областная конференция «Госзаказ-2022. Просто</w:t>
      </w:r>
      <w:r w:rsidRPr="00EF38D2">
        <w:rPr>
          <w:rFonts w:ascii="Times New Roman" w:hAnsi="Times New Roman" w:cs="Times New Roman"/>
          <w:sz w:val="28"/>
          <w:szCs w:val="28"/>
        </w:rPr>
        <w:br/>
      </w:r>
      <w:r w:rsidR="00093CD7" w:rsidRPr="00EF38D2">
        <w:rPr>
          <w:rFonts w:ascii="Times New Roman" w:hAnsi="Times New Roman" w:cs="Times New Roman"/>
          <w:sz w:val="28"/>
          <w:szCs w:val="28"/>
        </w:rPr>
        <w:t>о сложном», организованной ГКУ Челябинской области, в том числе</w:t>
      </w:r>
      <w:r w:rsidR="00291AA5" w:rsidRPr="00EF38D2">
        <w:rPr>
          <w:rFonts w:ascii="Times New Roman" w:hAnsi="Times New Roman" w:cs="Times New Roman"/>
          <w:sz w:val="28"/>
          <w:szCs w:val="28"/>
        </w:rPr>
        <w:t xml:space="preserve"> </w:t>
      </w:r>
      <w:r w:rsidR="00093CD7" w:rsidRPr="00EF38D2">
        <w:rPr>
          <w:rFonts w:ascii="Times New Roman" w:hAnsi="Times New Roman" w:cs="Times New Roman"/>
          <w:sz w:val="28"/>
          <w:szCs w:val="28"/>
        </w:rPr>
        <w:t>с</w:t>
      </w:r>
      <w:r w:rsidR="00291AA5" w:rsidRPr="00EF38D2">
        <w:rPr>
          <w:rFonts w:ascii="Times New Roman" w:hAnsi="Times New Roman" w:cs="Times New Roman"/>
          <w:sz w:val="28"/>
          <w:szCs w:val="28"/>
        </w:rPr>
        <w:t> </w:t>
      </w:r>
      <w:r w:rsidR="00093CD7" w:rsidRPr="00EF38D2">
        <w:rPr>
          <w:rFonts w:ascii="Times New Roman" w:hAnsi="Times New Roman" w:cs="Times New Roman"/>
          <w:sz w:val="28"/>
          <w:szCs w:val="28"/>
        </w:rPr>
        <w:t>анализом правоприменительной практики закупок, размещенных в рамках</w:t>
      </w:r>
      <w:r w:rsidR="00291AA5" w:rsidRPr="00EF38D2">
        <w:rPr>
          <w:rFonts w:ascii="Times New Roman" w:hAnsi="Times New Roman" w:cs="Times New Roman"/>
          <w:sz w:val="28"/>
          <w:szCs w:val="28"/>
        </w:rPr>
        <w:t xml:space="preserve"> </w:t>
      </w:r>
      <w:r w:rsidR="00093CD7" w:rsidRPr="00EF38D2">
        <w:rPr>
          <w:rFonts w:ascii="Times New Roman" w:hAnsi="Times New Roman" w:cs="Times New Roman"/>
          <w:sz w:val="28"/>
          <w:szCs w:val="28"/>
        </w:rPr>
        <w:t>национальных проектов в сфере строительства и здравоохранения. Цель</w:t>
      </w:r>
      <w:r w:rsidR="00291AA5" w:rsidRPr="00EF38D2">
        <w:rPr>
          <w:rFonts w:ascii="Times New Roman" w:hAnsi="Times New Roman" w:cs="Times New Roman"/>
          <w:sz w:val="28"/>
          <w:szCs w:val="28"/>
        </w:rPr>
        <w:t xml:space="preserve"> </w:t>
      </w:r>
      <w:r w:rsidR="00093CD7" w:rsidRPr="00EF38D2">
        <w:rPr>
          <w:rFonts w:ascii="Times New Roman" w:hAnsi="Times New Roman" w:cs="Times New Roman"/>
          <w:sz w:val="28"/>
          <w:szCs w:val="28"/>
        </w:rPr>
        <w:t>конференции – максимально привлечь региональных поставщиков товаров,</w:t>
      </w:r>
      <w:r w:rsidR="00291AA5" w:rsidRPr="00EF38D2">
        <w:rPr>
          <w:rFonts w:ascii="Times New Roman" w:hAnsi="Times New Roman" w:cs="Times New Roman"/>
          <w:sz w:val="28"/>
          <w:szCs w:val="28"/>
        </w:rPr>
        <w:t xml:space="preserve"> </w:t>
      </w:r>
      <w:r w:rsidR="00093CD7" w:rsidRPr="00EF38D2">
        <w:rPr>
          <w:rFonts w:ascii="Times New Roman" w:hAnsi="Times New Roman" w:cs="Times New Roman"/>
          <w:sz w:val="28"/>
          <w:szCs w:val="28"/>
        </w:rPr>
        <w:t>работ, услуг для закупок по нацпроектам, а также проинформировать о ходе</w:t>
      </w:r>
      <w:r w:rsidR="00291AA5" w:rsidRPr="00EF38D2">
        <w:rPr>
          <w:rFonts w:ascii="Times New Roman" w:hAnsi="Times New Roman" w:cs="Times New Roman"/>
          <w:sz w:val="28"/>
          <w:szCs w:val="28"/>
        </w:rPr>
        <w:t xml:space="preserve"> </w:t>
      </w:r>
      <w:r w:rsidR="00093CD7" w:rsidRPr="00EF38D2">
        <w:rPr>
          <w:rFonts w:ascii="Times New Roman" w:hAnsi="Times New Roman" w:cs="Times New Roman"/>
          <w:sz w:val="28"/>
          <w:szCs w:val="28"/>
        </w:rPr>
        <w:t>реализации нацпроектов на территории Челябинской области;</w:t>
      </w:r>
    </w:p>
    <w:p w14:paraId="47258DFA" w14:textId="77777777" w:rsidR="00093CD7" w:rsidRPr="00EF38D2" w:rsidRDefault="00093CD7"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26.10.2022 – расширенное заседание Экспертного совета по </w:t>
      </w:r>
      <w:r w:rsidR="007532AF" w:rsidRPr="00EF38D2">
        <w:rPr>
          <w:rFonts w:ascii="Times New Roman" w:hAnsi="Times New Roman" w:cs="Times New Roman"/>
          <w:sz w:val="28"/>
          <w:szCs w:val="28"/>
        </w:rPr>
        <w:t>Закону о контрактной системе</w:t>
      </w:r>
      <w:r w:rsidRPr="00EF38D2">
        <w:rPr>
          <w:rFonts w:ascii="Times New Roman" w:hAnsi="Times New Roman" w:cs="Times New Roman"/>
          <w:sz w:val="28"/>
          <w:szCs w:val="28"/>
        </w:rPr>
        <w:t>,</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рамках которого обсуждались актуальные вопросы проведения закупок</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сфере строительства, в том числе проблемные вопросы размещения закупок</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в рамках национального проекта «Безопасные и</w:t>
      </w:r>
      <w:r w:rsidR="007532AF" w:rsidRPr="00EF38D2">
        <w:rPr>
          <w:rFonts w:ascii="Times New Roman" w:hAnsi="Times New Roman" w:cs="Times New Roman"/>
          <w:sz w:val="28"/>
          <w:szCs w:val="28"/>
        </w:rPr>
        <w:t> </w:t>
      </w:r>
      <w:r w:rsidRPr="00EF38D2">
        <w:rPr>
          <w:rFonts w:ascii="Times New Roman" w:hAnsi="Times New Roman" w:cs="Times New Roman"/>
          <w:sz w:val="28"/>
          <w:szCs w:val="28"/>
        </w:rPr>
        <w:t>качественные дороги»;</w:t>
      </w:r>
    </w:p>
    <w:p w14:paraId="06C477C1" w14:textId="77777777" w:rsidR="00093CD7" w:rsidRPr="00EF38D2" w:rsidRDefault="00093CD7"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16.06.2022 и 03.11.2022 – заседания межведомственной рабочей группы</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 предупреждению, своевременному выявлению и пресечению</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правонарушений и преступлений в сфере ограничивающих конкуренцию</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соглашений (картелей) на территории Челябинской области, созданной</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распоряжением прокурора Челябинской области от 29.12.2018 </w:t>
      </w:r>
      <w:r w:rsidR="00291AA5" w:rsidRPr="00EF38D2">
        <w:rPr>
          <w:rFonts w:ascii="Times New Roman" w:hAnsi="Times New Roman" w:cs="Times New Roman"/>
          <w:sz w:val="28"/>
          <w:szCs w:val="28"/>
        </w:rPr>
        <w:t>№</w:t>
      </w:r>
      <w:r w:rsidRPr="00EF38D2">
        <w:rPr>
          <w:rFonts w:ascii="Times New Roman" w:hAnsi="Times New Roman" w:cs="Times New Roman"/>
          <w:sz w:val="28"/>
          <w:szCs w:val="28"/>
        </w:rPr>
        <w:t xml:space="preserve"> 130/15р.</w:t>
      </w:r>
    </w:p>
    <w:p w14:paraId="3A32E8FA" w14:textId="77777777" w:rsidR="00093CD7" w:rsidRPr="00EF38D2" w:rsidRDefault="00093CD7"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По результатам взаимодействия Челябинского УФАС России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правоохранительных органов области возбуждено дело по признакам</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нарушения пункта 2 части 1 статьи 11 Закона о защите конкуренции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291AA5" w:rsidRPr="00EF38D2">
        <w:rPr>
          <w:rFonts w:ascii="Times New Roman" w:hAnsi="Times New Roman" w:cs="Times New Roman"/>
          <w:sz w:val="28"/>
          <w:szCs w:val="28"/>
          <w:lang w:val="en-US"/>
        </w:rPr>
        <w:t> </w:t>
      </w:r>
      <w:r w:rsidRPr="00EF38D2">
        <w:rPr>
          <w:rFonts w:ascii="Times New Roman" w:hAnsi="Times New Roman" w:cs="Times New Roman"/>
          <w:sz w:val="28"/>
          <w:szCs w:val="28"/>
        </w:rPr>
        <w:t>отношении 19 хозяйствующих субъектов, в том числе при участии</w:t>
      </w:r>
      <w:r w:rsidR="00C61709" w:rsidRPr="00EF38D2">
        <w:rPr>
          <w:rFonts w:ascii="Times New Roman" w:hAnsi="Times New Roman" w:cs="Times New Roman"/>
          <w:sz w:val="28"/>
          <w:szCs w:val="28"/>
        </w:rPr>
        <w:br/>
      </w:r>
      <w:r w:rsidRPr="00EF38D2">
        <w:rPr>
          <w:rFonts w:ascii="Times New Roman" w:hAnsi="Times New Roman" w:cs="Times New Roman"/>
          <w:sz w:val="28"/>
          <w:szCs w:val="28"/>
        </w:rPr>
        <w:t>в 179</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закупках Министерства здравоохранения Челябинской области (из них</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9</w:t>
      </w:r>
      <w:r w:rsidR="00291AA5" w:rsidRPr="00EF38D2">
        <w:rPr>
          <w:rFonts w:ascii="Times New Roman" w:hAnsi="Times New Roman" w:cs="Times New Roman"/>
          <w:sz w:val="28"/>
          <w:szCs w:val="28"/>
          <w:lang w:val="en-US"/>
        </w:rPr>
        <w:t> </w:t>
      </w:r>
      <w:r w:rsidRPr="00EF38D2">
        <w:rPr>
          <w:rFonts w:ascii="Times New Roman" w:hAnsi="Times New Roman" w:cs="Times New Roman"/>
          <w:sz w:val="28"/>
          <w:szCs w:val="28"/>
        </w:rPr>
        <w:t>закупок – в рамках национального проекта «Здравоохранение») на общую</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сумму более 1,7 млрд рублей.</w:t>
      </w:r>
    </w:p>
    <w:p w14:paraId="4E208BB2" w14:textId="77777777" w:rsidR="00093CD7" w:rsidRPr="00EF38D2" w:rsidRDefault="00093CD7" w:rsidP="00BB35A2">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рамках исполнения пункта 4 Протокола </w:t>
      </w:r>
      <w:r w:rsidR="00291AA5" w:rsidRPr="00EF38D2">
        <w:rPr>
          <w:rFonts w:ascii="Times New Roman" w:hAnsi="Times New Roman" w:cs="Times New Roman"/>
          <w:sz w:val="28"/>
          <w:szCs w:val="28"/>
        </w:rPr>
        <w:t>№</w:t>
      </w:r>
      <w:r w:rsidR="00DB0E66" w:rsidRPr="00EF38D2">
        <w:rPr>
          <w:rFonts w:ascii="Times New Roman" w:hAnsi="Times New Roman" w:cs="Times New Roman"/>
          <w:sz w:val="28"/>
          <w:szCs w:val="28"/>
        </w:rPr>
        <w:t xml:space="preserve"> А73-П-28 от 07.10.2021</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Карачаево-Черкесским УФАС России заключено соглашение от 23.11.2021</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Следственным управлением Следственного комитета Российской</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Федерации по Карачаево-Черкесской Республике, Министерством</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внутренних дел по Карачаево-Черкесской Республике о создании совместной</w:t>
      </w:r>
      <w:r w:rsidR="00291AA5" w:rsidRPr="00EF38D2">
        <w:rPr>
          <w:rFonts w:ascii="Times New Roman" w:hAnsi="Times New Roman" w:cs="Times New Roman"/>
          <w:sz w:val="28"/>
          <w:szCs w:val="28"/>
        </w:rPr>
        <w:t xml:space="preserve"> </w:t>
      </w:r>
      <w:r w:rsidR="00DB0E66" w:rsidRPr="00EF38D2">
        <w:rPr>
          <w:rFonts w:ascii="Times New Roman" w:hAnsi="Times New Roman" w:cs="Times New Roman"/>
          <w:sz w:val="28"/>
          <w:szCs w:val="28"/>
        </w:rPr>
        <w:t>рабочей группы</w:t>
      </w:r>
      <w:r w:rsidRPr="00EF38D2">
        <w:rPr>
          <w:rFonts w:ascii="Times New Roman" w:hAnsi="Times New Roman" w:cs="Times New Roman"/>
          <w:sz w:val="28"/>
          <w:szCs w:val="28"/>
        </w:rPr>
        <w:t xml:space="preserve"> в целях выявления преступлений, связанных с хищением</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и нецелевым расходованием денежных средств, выделенных из бюджетов</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 реализацию национальных проектов, федеральных, государственных</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и иных программ. Обеспечивается обмен соответствующей информацией.</w:t>
      </w:r>
    </w:p>
    <w:p w14:paraId="519C1370" w14:textId="77777777" w:rsidR="00093CD7" w:rsidRPr="00EF38D2" w:rsidRDefault="00093CD7"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Соглашения об информационном взаимодействии</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реализации национальных проектов на территории Республики Саха</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(Якутия) от 30.12.2020 между Якутским УФАС России и Правительством</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Республики Саха (Якутия) осуществляется информационное взаимодействие</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(обмен информацией) по вопросам, связанным с реализацией национальных</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проектов на территории Республики Саха (Якутия), в том числе о закупках</w:t>
      </w:r>
      <w:r w:rsidR="00291AA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291AA5" w:rsidRPr="00EF38D2">
        <w:rPr>
          <w:rFonts w:ascii="Times New Roman" w:hAnsi="Times New Roman" w:cs="Times New Roman"/>
          <w:sz w:val="28"/>
          <w:szCs w:val="28"/>
        </w:rPr>
        <w:t> </w:t>
      </w:r>
      <w:r w:rsidRPr="00EF38D2">
        <w:rPr>
          <w:rFonts w:ascii="Times New Roman" w:hAnsi="Times New Roman" w:cs="Times New Roman"/>
          <w:sz w:val="28"/>
          <w:szCs w:val="28"/>
        </w:rPr>
        <w:t>рамках национальных проектов.</w:t>
      </w:r>
    </w:p>
    <w:p w14:paraId="6BA29F7A" w14:textId="77777777" w:rsidR="00093CD7" w:rsidRPr="00EF38D2" w:rsidRDefault="00093CD7"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Воронежским УФАС России проведена дальнейшая работа</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 реализации заключенного 25 сентября 2019 года Соглашения</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с</w:t>
      </w:r>
      <w:r w:rsidR="00740E2D" w:rsidRPr="00EF38D2">
        <w:rPr>
          <w:rFonts w:ascii="Times New Roman" w:hAnsi="Times New Roman" w:cs="Times New Roman"/>
          <w:sz w:val="28"/>
          <w:szCs w:val="28"/>
        </w:rPr>
        <w:t> </w:t>
      </w:r>
      <w:r w:rsidRPr="00EF38D2">
        <w:rPr>
          <w:rFonts w:ascii="Times New Roman" w:hAnsi="Times New Roman" w:cs="Times New Roman"/>
          <w:sz w:val="28"/>
          <w:szCs w:val="28"/>
        </w:rPr>
        <w:t>Управлением по регулированию контрактной системы в сфере закупок</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Воронежской области.</w:t>
      </w:r>
    </w:p>
    <w:p w14:paraId="58CD0BD2" w14:textId="77777777" w:rsidR="00093CD7" w:rsidRPr="00EF38D2" w:rsidRDefault="00093CD7"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Предметом Соглашения является выработка мероприятий,</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направленных на усиление контроля за освоением бюджетных средств,</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выделяемых в рамках реализации мер, предусмотренных Указом </w:t>
      </w:r>
      <w:r w:rsidR="00740E2D" w:rsidRPr="00EF38D2">
        <w:rPr>
          <w:rFonts w:ascii="Times New Roman" w:hAnsi="Times New Roman" w:cs="Times New Roman"/>
          <w:sz w:val="28"/>
          <w:szCs w:val="28"/>
        </w:rPr>
        <w:t>№</w:t>
      </w:r>
      <w:r w:rsidRPr="00EF38D2">
        <w:rPr>
          <w:rFonts w:ascii="Times New Roman" w:hAnsi="Times New Roman" w:cs="Times New Roman"/>
          <w:sz w:val="28"/>
          <w:szCs w:val="28"/>
        </w:rPr>
        <w:t xml:space="preserve"> 204,</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а</w:t>
      </w:r>
      <w:r w:rsidR="00740E2D" w:rsidRPr="00EF38D2">
        <w:rPr>
          <w:rFonts w:ascii="Times New Roman" w:hAnsi="Times New Roman" w:cs="Times New Roman"/>
          <w:sz w:val="28"/>
          <w:szCs w:val="28"/>
        </w:rPr>
        <w:t> </w:t>
      </w:r>
      <w:r w:rsidRPr="00EF38D2">
        <w:rPr>
          <w:rFonts w:ascii="Times New Roman" w:hAnsi="Times New Roman" w:cs="Times New Roman"/>
          <w:sz w:val="28"/>
          <w:szCs w:val="28"/>
        </w:rPr>
        <w:t>также контроль за соответствием реализуемых в регионе мероприятий</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740E2D" w:rsidRPr="00EF38D2">
        <w:rPr>
          <w:rFonts w:ascii="Times New Roman" w:hAnsi="Times New Roman" w:cs="Times New Roman"/>
          <w:sz w:val="28"/>
          <w:szCs w:val="28"/>
        </w:rPr>
        <w:t> </w:t>
      </w:r>
      <w:r w:rsidRPr="00EF38D2">
        <w:rPr>
          <w:rFonts w:ascii="Times New Roman" w:hAnsi="Times New Roman" w:cs="Times New Roman"/>
          <w:sz w:val="28"/>
          <w:szCs w:val="28"/>
        </w:rPr>
        <w:t xml:space="preserve">рамках национальных проектов Указу </w:t>
      </w:r>
      <w:r w:rsidR="007532AF" w:rsidRPr="00EF38D2">
        <w:rPr>
          <w:rFonts w:ascii="Times New Roman" w:hAnsi="Times New Roman" w:cs="Times New Roman"/>
          <w:sz w:val="28"/>
          <w:szCs w:val="28"/>
        </w:rPr>
        <w:t>№</w:t>
      </w:r>
      <w:r w:rsidRPr="00EF38D2">
        <w:rPr>
          <w:rFonts w:ascii="Times New Roman" w:hAnsi="Times New Roman" w:cs="Times New Roman"/>
          <w:sz w:val="28"/>
          <w:szCs w:val="28"/>
        </w:rPr>
        <w:t xml:space="preserve"> 618. Разработан План совместной</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работы.</w:t>
      </w:r>
    </w:p>
    <w:p w14:paraId="4D4B64E9" w14:textId="77777777" w:rsidR="00BD59C9" w:rsidRPr="00EF38D2" w:rsidRDefault="00093CD7"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 в 2022 году в рамках реализации Соглашения по инициативе</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Воронежского УФАС России проведено совещание с представителями</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контрольных органов и органов власти для выработки единых подходов</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w:t>
      </w:r>
      <w:r w:rsidR="00C61709"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применении законодательства о контрактной системе с целью</w:t>
      </w:r>
      <w:r w:rsidR="00740E2D"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профилактики нарушений.</w:t>
      </w:r>
    </w:p>
    <w:p w14:paraId="606B0E84" w14:textId="77777777" w:rsidR="00D43486" w:rsidRPr="00EF38D2" w:rsidRDefault="00D43486" w:rsidP="00496296">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w:t>
      </w:r>
      <w:r w:rsidR="00C43BD1" w:rsidRPr="00EF38D2">
        <w:rPr>
          <w:rFonts w:ascii="Times New Roman" w:hAnsi="Times New Roman" w:cs="Times New Roman"/>
          <w:b/>
          <w:sz w:val="28"/>
          <w:szCs w:val="28"/>
        </w:rPr>
        <w:t>и</w:t>
      </w:r>
      <w:r w:rsidRPr="00EF38D2">
        <w:rPr>
          <w:rFonts w:ascii="Times New Roman" w:hAnsi="Times New Roman" w:cs="Times New Roman"/>
          <w:b/>
          <w:sz w:val="28"/>
          <w:szCs w:val="28"/>
        </w:rPr>
        <w:t>:</w:t>
      </w:r>
    </w:p>
    <w:p w14:paraId="0618CFEC" w14:textId="77777777" w:rsidR="00D43486" w:rsidRPr="00EF38D2" w:rsidRDefault="00740DA4"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продолжение работы по обеспечению исполнения полномочий по государственному контролю за соблюдением антимонопольного </w:t>
      </w:r>
      <w:r w:rsidRPr="00EF38D2">
        <w:rPr>
          <w:rFonts w:ascii="Times New Roman" w:hAnsi="Times New Roman" w:cs="Times New Roman"/>
          <w:sz w:val="28"/>
          <w:szCs w:val="28"/>
        </w:rPr>
        <w:lastRenderedPageBreak/>
        <w:t>законодательства и законодательства о контрактной системе в</w:t>
      </w:r>
      <w:r w:rsidR="00C61709"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рамках р</w:t>
      </w:r>
      <w:r w:rsidR="001D6C29" w:rsidRPr="00EF38D2">
        <w:rPr>
          <w:rFonts w:ascii="Times New Roman" w:hAnsi="Times New Roman" w:cs="Times New Roman"/>
          <w:sz w:val="28"/>
          <w:szCs w:val="28"/>
        </w:rPr>
        <w:t>еализации национальных проектов;</w:t>
      </w:r>
    </w:p>
    <w:p w14:paraId="00ED4EC7" w14:textId="77777777" w:rsidR="001D6C29" w:rsidRPr="00EF38D2" w:rsidRDefault="001D6C29"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w:t>
      </w:r>
      <w:r w:rsidR="00C61709" w:rsidRPr="00EF38D2">
        <w:rPr>
          <w:rFonts w:ascii="Times New Roman" w:hAnsi="Times New Roman" w:cs="Times New Roman"/>
          <w:sz w:val="28"/>
          <w:szCs w:val="28"/>
        </w:rPr>
        <w:t xml:space="preserve">должение проверки реализуемых в </w:t>
      </w:r>
      <w:r w:rsidRPr="00EF38D2">
        <w:rPr>
          <w:rFonts w:ascii="Times New Roman" w:hAnsi="Times New Roman" w:cs="Times New Roman"/>
          <w:sz w:val="28"/>
          <w:szCs w:val="28"/>
        </w:rPr>
        <w:t>субъектах Российской Федерации и муниципальных образованиях нормативных правовых актов, регулирующих реализацию системы ПФДО, на предмет соответствия антимонопольному законодательству;</w:t>
      </w:r>
    </w:p>
    <w:p w14:paraId="2AF3EB0E" w14:textId="77777777" w:rsidR="001D6C29" w:rsidRPr="00EF38D2" w:rsidRDefault="001D6C29"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анализа внедрения программы ПФДО в субъектах Российской Федерации и в случае выявления нарушений антимонопольного законодательства принятие мер антимонопольного реагирования;</w:t>
      </w:r>
    </w:p>
    <w:p w14:paraId="6A8D4BDB" w14:textId="77777777" w:rsidR="001D6C29" w:rsidRPr="00EF38D2" w:rsidRDefault="001D6C29"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совместно с Минфином России и </w:t>
      </w:r>
      <w:proofErr w:type="spellStart"/>
      <w:r w:rsidRPr="00EF38D2">
        <w:rPr>
          <w:rFonts w:ascii="Times New Roman" w:hAnsi="Times New Roman" w:cs="Times New Roman"/>
          <w:sz w:val="28"/>
          <w:szCs w:val="28"/>
        </w:rPr>
        <w:t>Минпросвещения</w:t>
      </w:r>
      <w:proofErr w:type="spellEnd"/>
      <w:r w:rsidRPr="00EF38D2">
        <w:rPr>
          <w:rFonts w:ascii="Times New Roman" w:hAnsi="Times New Roman" w:cs="Times New Roman"/>
          <w:sz w:val="28"/>
          <w:szCs w:val="28"/>
        </w:rPr>
        <w:t xml:space="preserve"> России участие в разработке нормативных правовых актов во исполнение поправок</w:t>
      </w:r>
      <w:r w:rsidR="00C61709" w:rsidRPr="00EF38D2">
        <w:rPr>
          <w:rFonts w:ascii="Times New Roman" w:hAnsi="Times New Roman" w:cs="Times New Roman"/>
          <w:sz w:val="28"/>
          <w:szCs w:val="28"/>
        </w:rPr>
        <w:br/>
      </w:r>
      <w:r w:rsidRPr="00EF38D2">
        <w:rPr>
          <w:rFonts w:ascii="Times New Roman" w:hAnsi="Times New Roman" w:cs="Times New Roman"/>
          <w:sz w:val="28"/>
          <w:szCs w:val="28"/>
        </w:rPr>
        <w:t>в</w:t>
      </w:r>
      <w:r w:rsidR="00C61709" w:rsidRPr="00EF38D2">
        <w:rPr>
          <w:rFonts w:ascii="Times New Roman" w:hAnsi="Times New Roman" w:cs="Times New Roman"/>
          <w:sz w:val="28"/>
          <w:szCs w:val="28"/>
        </w:rPr>
        <w:t xml:space="preserve"> </w:t>
      </w:r>
      <w:r w:rsidRPr="00EF38D2">
        <w:rPr>
          <w:rFonts w:ascii="Times New Roman" w:hAnsi="Times New Roman" w:cs="Times New Roman"/>
          <w:sz w:val="28"/>
          <w:szCs w:val="28"/>
        </w:rPr>
        <w:t>Федеральный закон от 13.07.2020 № 189-ФЗ «О государственном (муниципальном) социальном заказе на оказание государственных (муниципальных) услуг в социальной сфере».</w:t>
      </w:r>
    </w:p>
    <w:p w14:paraId="49A3F8BF" w14:textId="77777777" w:rsidR="00093CD7" w:rsidRPr="00EF38D2" w:rsidRDefault="00093CD7" w:rsidP="00BD59C9">
      <w:pPr>
        <w:spacing w:after="0"/>
        <w:ind w:firstLine="709"/>
        <w:jc w:val="both"/>
        <w:rPr>
          <w:rFonts w:ascii="Times New Roman" w:hAnsi="Times New Roman" w:cs="Times New Roman"/>
          <w:sz w:val="28"/>
          <w:szCs w:val="28"/>
        </w:rPr>
      </w:pPr>
    </w:p>
    <w:p w14:paraId="328A9400" w14:textId="77777777" w:rsidR="00BD59C9" w:rsidRPr="00EF38D2" w:rsidRDefault="00BD59C9" w:rsidP="00496296">
      <w:pPr>
        <w:pStyle w:val="2"/>
        <w:spacing w:before="0" w:line="264" w:lineRule="auto"/>
        <w:ind w:firstLine="709"/>
        <w:jc w:val="both"/>
        <w:rPr>
          <w:rFonts w:ascii="Times New Roman" w:hAnsi="Times New Roman" w:cs="Times New Roman"/>
          <w:b/>
          <w:color w:val="auto"/>
          <w:sz w:val="28"/>
          <w:szCs w:val="28"/>
        </w:rPr>
      </w:pPr>
      <w:bookmarkStart w:id="8" w:name="_Toc141432851"/>
      <w:r w:rsidRPr="00EF38D2">
        <w:rPr>
          <w:rFonts w:ascii="Times New Roman" w:hAnsi="Times New Roman" w:cs="Times New Roman"/>
          <w:b/>
          <w:color w:val="auto"/>
          <w:sz w:val="28"/>
          <w:szCs w:val="28"/>
        </w:rPr>
        <w:t>1.</w:t>
      </w:r>
      <w:r w:rsidR="00147BD4" w:rsidRPr="00EF38D2">
        <w:rPr>
          <w:rFonts w:ascii="Times New Roman" w:hAnsi="Times New Roman" w:cs="Times New Roman"/>
          <w:b/>
          <w:color w:val="auto"/>
          <w:sz w:val="28"/>
          <w:szCs w:val="28"/>
        </w:rPr>
        <w:t>5</w:t>
      </w:r>
      <w:r w:rsidRPr="00EF38D2">
        <w:rPr>
          <w:rFonts w:ascii="Times New Roman" w:hAnsi="Times New Roman" w:cs="Times New Roman"/>
          <w:b/>
          <w:color w:val="auto"/>
          <w:sz w:val="28"/>
          <w:szCs w:val="28"/>
        </w:rPr>
        <w:t>.</w:t>
      </w:r>
      <w:r w:rsidRPr="00EF38D2">
        <w:rPr>
          <w:rFonts w:ascii="Times New Roman" w:hAnsi="Times New Roman" w:cs="Times New Roman"/>
          <w:b/>
          <w:color w:val="auto"/>
          <w:sz w:val="28"/>
          <w:szCs w:val="28"/>
        </w:rPr>
        <w:tab/>
        <w:t>Реализация мер, направленных на поддержку малого и</w:t>
      </w:r>
      <w:r w:rsidR="00C8228A" w:rsidRPr="00EF38D2">
        <w:rPr>
          <w:rFonts w:ascii="Times New Roman" w:hAnsi="Times New Roman" w:cs="Times New Roman"/>
          <w:b/>
          <w:color w:val="auto"/>
          <w:sz w:val="28"/>
          <w:szCs w:val="28"/>
        </w:rPr>
        <w:t> </w:t>
      </w:r>
      <w:r w:rsidRPr="00EF38D2">
        <w:rPr>
          <w:rFonts w:ascii="Times New Roman" w:hAnsi="Times New Roman" w:cs="Times New Roman"/>
          <w:b/>
          <w:color w:val="auto"/>
          <w:sz w:val="28"/>
          <w:szCs w:val="28"/>
        </w:rPr>
        <w:t>среднего предпринимательства</w:t>
      </w:r>
      <w:bookmarkEnd w:id="8"/>
    </w:p>
    <w:p w14:paraId="095C8AF6" w14:textId="77777777" w:rsidR="00C8228A" w:rsidRPr="00EF38D2" w:rsidRDefault="00C8228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Высокая развитость малого </w:t>
      </w:r>
      <w:r w:rsidR="00C61709" w:rsidRPr="00EF38D2">
        <w:rPr>
          <w:rFonts w:ascii="Times New Roman" w:hAnsi="Times New Roman" w:cs="Times New Roman"/>
          <w:sz w:val="28"/>
          <w:szCs w:val="28"/>
        </w:rPr>
        <w:t xml:space="preserve">и среднего предпринимательства </w:t>
      </w:r>
      <w:r w:rsidRPr="00EF38D2">
        <w:rPr>
          <w:rFonts w:ascii="Times New Roman" w:hAnsi="Times New Roman" w:cs="Times New Roman"/>
          <w:sz w:val="28"/>
          <w:szCs w:val="28"/>
        </w:rPr>
        <w:t>является гарантом устойчивого развития и социального благополучия страны.</w:t>
      </w:r>
    </w:p>
    <w:p w14:paraId="3E4BB35E" w14:textId="77777777" w:rsidR="00C8228A" w:rsidRPr="00EF38D2" w:rsidRDefault="00C8228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для целей поддержки субъектов малого и среднего предпринимательства ФАС России приняты следующие меры:</w:t>
      </w:r>
    </w:p>
    <w:p w14:paraId="792CF93B" w14:textId="77777777" w:rsidR="00C8228A" w:rsidRPr="00EF38D2" w:rsidRDefault="00C8228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1. Принят </w:t>
      </w:r>
      <w:r w:rsidR="007532AF" w:rsidRPr="00EF38D2">
        <w:rPr>
          <w:rFonts w:ascii="Times New Roman" w:hAnsi="Times New Roman" w:cs="Times New Roman"/>
          <w:sz w:val="28"/>
          <w:szCs w:val="28"/>
        </w:rPr>
        <w:t>З</w:t>
      </w:r>
      <w:r w:rsidRPr="00EF38D2">
        <w:rPr>
          <w:rFonts w:ascii="Times New Roman" w:hAnsi="Times New Roman" w:cs="Times New Roman"/>
          <w:sz w:val="28"/>
          <w:szCs w:val="28"/>
        </w:rPr>
        <w:t>акон № 286-ФЗ, предусматривающий следующие нормы:</w:t>
      </w:r>
    </w:p>
    <w:p w14:paraId="4D6255B4" w14:textId="77777777" w:rsidR="005F7E95" w:rsidRPr="00EF38D2" w:rsidRDefault="00917F9B"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w:t>
      </w:r>
      <w:r w:rsidR="00C8228A" w:rsidRPr="00EF38D2">
        <w:rPr>
          <w:rFonts w:ascii="Times New Roman" w:hAnsi="Times New Roman" w:cs="Times New Roman"/>
          <w:sz w:val="28"/>
          <w:szCs w:val="28"/>
        </w:rPr>
        <w:t xml:space="preserve">) упрощение порядка согласования с антимонопольным органом сделок при приобретении акций, долей, имущества и прав в отношении коммерческих организаций, суммарная стоимость активов, которых </w:t>
      </w:r>
      <w:r w:rsidR="00C61709" w:rsidRPr="00EF38D2">
        <w:rPr>
          <w:rFonts w:ascii="Times New Roman" w:hAnsi="Times New Roman" w:cs="Times New Roman"/>
          <w:sz w:val="28"/>
          <w:szCs w:val="28"/>
        </w:rPr>
        <w:br/>
      </w:r>
      <w:r w:rsidR="00C8228A" w:rsidRPr="00EF38D2">
        <w:rPr>
          <w:rFonts w:ascii="Times New Roman" w:hAnsi="Times New Roman" w:cs="Times New Roman"/>
          <w:sz w:val="28"/>
          <w:szCs w:val="28"/>
        </w:rPr>
        <w:t>(и их гру</w:t>
      </w:r>
      <w:r w:rsidR="004D65E5" w:rsidRPr="00EF38D2">
        <w:rPr>
          <w:rFonts w:ascii="Times New Roman" w:hAnsi="Times New Roman" w:cs="Times New Roman"/>
          <w:sz w:val="28"/>
          <w:szCs w:val="28"/>
        </w:rPr>
        <w:t>ппы лиц) составляет от восьмисот</w:t>
      </w:r>
      <w:r w:rsidR="00C8228A" w:rsidRPr="00EF38D2">
        <w:rPr>
          <w:rFonts w:ascii="Times New Roman" w:hAnsi="Times New Roman" w:cs="Times New Roman"/>
          <w:sz w:val="28"/>
          <w:szCs w:val="28"/>
        </w:rPr>
        <w:t xml:space="preserve"> миллионов рублей до двух миллиардов рублей, и сделок при приобретении акций, долей и прав</w:t>
      </w:r>
      <w:r w:rsidR="00C61709" w:rsidRPr="00EF38D2">
        <w:rPr>
          <w:rFonts w:ascii="Times New Roman" w:hAnsi="Times New Roman" w:cs="Times New Roman"/>
          <w:sz w:val="28"/>
          <w:szCs w:val="28"/>
        </w:rPr>
        <w:br/>
      </w:r>
      <w:r w:rsidR="00C8228A" w:rsidRPr="00EF38D2">
        <w:rPr>
          <w:rFonts w:ascii="Times New Roman" w:hAnsi="Times New Roman" w:cs="Times New Roman"/>
          <w:sz w:val="28"/>
          <w:szCs w:val="28"/>
        </w:rPr>
        <w:t>в отношении финансовых организаций. Указанные сделки могут быть осуществлены без предварительного согласия антимонопольного органа,</w:t>
      </w:r>
      <w:r w:rsidR="00C61709" w:rsidRPr="00EF38D2">
        <w:rPr>
          <w:rFonts w:ascii="Times New Roman" w:hAnsi="Times New Roman" w:cs="Times New Roman"/>
          <w:sz w:val="28"/>
          <w:szCs w:val="28"/>
        </w:rPr>
        <w:t xml:space="preserve"> </w:t>
      </w:r>
      <w:r w:rsidR="00C61709" w:rsidRPr="00EF38D2">
        <w:rPr>
          <w:rFonts w:ascii="Times New Roman" w:hAnsi="Times New Roman" w:cs="Times New Roman"/>
          <w:sz w:val="28"/>
          <w:szCs w:val="28"/>
        </w:rPr>
        <w:br/>
      </w:r>
      <w:r w:rsidR="00C8228A" w:rsidRPr="00EF38D2">
        <w:rPr>
          <w:rFonts w:ascii="Times New Roman" w:hAnsi="Times New Roman" w:cs="Times New Roman"/>
          <w:sz w:val="28"/>
          <w:szCs w:val="28"/>
        </w:rPr>
        <w:t>но с последующим его уведомлением об их осуществлении</w:t>
      </w:r>
      <w:r w:rsidR="005F7E95" w:rsidRPr="00EF38D2">
        <w:rPr>
          <w:rFonts w:ascii="Times New Roman" w:hAnsi="Times New Roman" w:cs="Times New Roman"/>
          <w:sz w:val="28"/>
          <w:szCs w:val="28"/>
        </w:rPr>
        <w:t>.</w:t>
      </w:r>
    </w:p>
    <w:p w14:paraId="507EAB3D" w14:textId="77777777" w:rsidR="005F7E95" w:rsidRPr="00EF38D2" w:rsidRDefault="005F7E95"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 этом в рамках осуществления антимонопольного контроля в случае, если предусмотренные сделки, иные действия привели или могут привести к</w:t>
      </w:r>
      <w:r w:rsidR="00F706B6" w:rsidRPr="00EF38D2">
        <w:rPr>
          <w:rFonts w:ascii="Times New Roman" w:hAnsi="Times New Roman" w:cs="Times New Roman"/>
          <w:sz w:val="28"/>
          <w:szCs w:val="28"/>
        </w:rPr>
        <w:t> </w:t>
      </w:r>
      <w:r w:rsidRPr="00EF38D2">
        <w:rPr>
          <w:rFonts w:ascii="Times New Roman" w:hAnsi="Times New Roman" w:cs="Times New Roman"/>
          <w:sz w:val="28"/>
          <w:szCs w:val="28"/>
        </w:rPr>
        <w:t>ограничению конкуренции, антимонопольный орган вправе выдать предписание (статья 15.1 Закона № 46-ФЗ);</w:t>
      </w:r>
    </w:p>
    <w:p w14:paraId="267C1CA0" w14:textId="77777777" w:rsidR="00C8228A" w:rsidRPr="00EF38D2" w:rsidRDefault="00917F9B"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w:t>
      </w:r>
      <w:r w:rsidR="00C8228A" w:rsidRPr="00EF38D2">
        <w:rPr>
          <w:rFonts w:ascii="Times New Roman" w:hAnsi="Times New Roman" w:cs="Times New Roman"/>
          <w:sz w:val="28"/>
          <w:szCs w:val="28"/>
        </w:rPr>
        <w:t>)</w:t>
      </w:r>
      <w:r w:rsidR="004D65E5" w:rsidRPr="00EF38D2">
        <w:rPr>
          <w:rFonts w:ascii="Times New Roman" w:hAnsi="Times New Roman" w:cs="Times New Roman"/>
          <w:sz w:val="28"/>
          <w:szCs w:val="28"/>
        </w:rPr>
        <w:t> </w:t>
      </w:r>
      <w:r w:rsidRPr="00EF38D2">
        <w:rPr>
          <w:rFonts w:ascii="Times New Roman" w:hAnsi="Times New Roman" w:cs="Times New Roman"/>
          <w:sz w:val="28"/>
          <w:szCs w:val="28"/>
        </w:rPr>
        <w:t>упрощение порядка предоставления государственной или муниципальной преференции, предоставляемой в том числе в целях социального обеспечения населения</w:t>
      </w:r>
      <w:r w:rsidR="00C8228A" w:rsidRPr="00EF38D2">
        <w:rPr>
          <w:rFonts w:ascii="Times New Roman" w:hAnsi="Times New Roman" w:cs="Times New Roman"/>
          <w:sz w:val="28"/>
          <w:szCs w:val="28"/>
        </w:rPr>
        <w:t>, а также поддержки субъектов малого</w:t>
      </w:r>
      <w:r w:rsidRPr="00EF38D2">
        <w:rPr>
          <w:rFonts w:ascii="Times New Roman" w:hAnsi="Times New Roman" w:cs="Times New Roman"/>
          <w:sz w:val="28"/>
          <w:szCs w:val="28"/>
        </w:rPr>
        <w:br/>
      </w:r>
      <w:r w:rsidR="00C8228A" w:rsidRPr="00EF38D2">
        <w:rPr>
          <w:rFonts w:ascii="Times New Roman" w:hAnsi="Times New Roman" w:cs="Times New Roman"/>
          <w:sz w:val="28"/>
          <w:szCs w:val="28"/>
        </w:rPr>
        <w:t xml:space="preserve">и среднего предпринимательства, без предварительного согласия антимонопольного органа, но с последующим уведомлением </w:t>
      </w:r>
      <w:r w:rsidR="00C8228A" w:rsidRPr="00EF38D2">
        <w:rPr>
          <w:rFonts w:ascii="Times New Roman" w:hAnsi="Times New Roman" w:cs="Times New Roman"/>
          <w:sz w:val="28"/>
          <w:szCs w:val="28"/>
        </w:rPr>
        <w:lastRenderedPageBreak/>
        <w:t>антимонопольного органа о предоставлении государственной или муниципальной</w:t>
      </w:r>
      <w:r w:rsidRPr="00EF38D2">
        <w:rPr>
          <w:rFonts w:ascii="Times New Roman" w:hAnsi="Times New Roman" w:cs="Times New Roman"/>
          <w:sz w:val="28"/>
          <w:szCs w:val="28"/>
        </w:rPr>
        <w:t xml:space="preserve"> преференции</w:t>
      </w:r>
      <w:r w:rsidR="00C8228A" w:rsidRPr="00EF38D2">
        <w:rPr>
          <w:rFonts w:ascii="Times New Roman" w:hAnsi="Times New Roman" w:cs="Times New Roman"/>
          <w:sz w:val="28"/>
          <w:szCs w:val="28"/>
        </w:rPr>
        <w:t>.</w:t>
      </w:r>
    </w:p>
    <w:p w14:paraId="0262FB53" w14:textId="77777777" w:rsidR="005F7E95" w:rsidRPr="00EF38D2" w:rsidRDefault="005F7E95"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Стоит отметить, что данные меры поддержки носят временный характер и действуют до конца 2023 года. Федераль</w:t>
      </w:r>
      <w:r w:rsidR="004D65E5" w:rsidRPr="00EF38D2">
        <w:rPr>
          <w:rFonts w:ascii="Times New Roman" w:hAnsi="Times New Roman" w:cs="Times New Roman"/>
          <w:sz w:val="28"/>
          <w:szCs w:val="28"/>
        </w:rPr>
        <w:t>ным законом от 19.12.2022 № 519</w:t>
      </w:r>
      <w:r w:rsidR="004D65E5" w:rsidRPr="00EF38D2">
        <w:rPr>
          <w:rFonts w:ascii="Times New Roman" w:hAnsi="Times New Roman" w:cs="Times New Roman"/>
          <w:sz w:val="28"/>
          <w:szCs w:val="28"/>
        </w:rPr>
        <w:noBreakHyphen/>
      </w:r>
      <w:r w:rsidRPr="00EF38D2">
        <w:rPr>
          <w:rFonts w:ascii="Times New Roman" w:hAnsi="Times New Roman" w:cs="Times New Roman"/>
          <w:sz w:val="28"/>
          <w:szCs w:val="28"/>
        </w:rPr>
        <w:t>ФЗ «О внесении изменений в отдельные законодательные акты Российской Федерации и приостановлении действия отдельных положений законодательных актов Российской Федерации» положения статей 15.1, 15.2 Закона № 46-ФЗ продлены на 2023 год.</w:t>
      </w:r>
    </w:p>
    <w:p w14:paraId="2A50406C" w14:textId="77777777" w:rsidR="00C8228A" w:rsidRPr="00EF38D2" w:rsidRDefault="00C8228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 Принят Федеральный закон от 16.02.2022 № 11-ФЗ «О внесении изменений в Федеральный закон «О защите конкуренции» и статью 1 Федерального закона «Об основах государственного регулирования торговой деятельности в Российской Федерации»</w:t>
      </w:r>
      <w:r w:rsidR="00AD354F" w:rsidRPr="00EF38D2">
        <w:rPr>
          <w:rFonts w:ascii="Times New Roman" w:hAnsi="Times New Roman" w:cs="Times New Roman"/>
          <w:sz w:val="28"/>
          <w:szCs w:val="28"/>
        </w:rPr>
        <w:t xml:space="preserve"> (далее – Закон № 11-ФЗ)</w:t>
      </w:r>
      <w:r w:rsidRPr="00EF38D2">
        <w:rPr>
          <w:rFonts w:ascii="Times New Roman" w:hAnsi="Times New Roman" w:cs="Times New Roman"/>
          <w:sz w:val="28"/>
          <w:szCs w:val="28"/>
        </w:rPr>
        <w:t>, которым в</w:t>
      </w:r>
      <w:r w:rsidR="00F15AFF" w:rsidRPr="00EF38D2">
        <w:rPr>
          <w:rFonts w:ascii="Times New Roman" w:hAnsi="Times New Roman" w:cs="Times New Roman"/>
          <w:sz w:val="28"/>
          <w:szCs w:val="28"/>
          <w:lang w:val="en-US"/>
        </w:rPr>
        <w:t> </w:t>
      </w:r>
      <w:r w:rsidR="00184F9F"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часть 1 статьи 28 </w:t>
      </w:r>
      <w:r w:rsidR="00F15AFF" w:rsidRPr="00EF38D2">
        <w:rPr>
          <w:rFonts w:ascii="Times New Roman" w:hAnsi="Times New Roman" w:cs="Times New Roman"/>
          <w:sz w:val="28"/>
          <w:szCs w:val="28"/>
        </w:rPr>
        <w:t>З</w:t>
      </w:r>
      <w:r w:rsidRPr="00EF38D2">
        <w:rPr>
          <w:rFonts w:ascii="Times New Roman" w:hAnsi="Times New Roman" w:cs="Times New Roman"/>
          <w:sz w:val="28"/>
          <w:szCs w:val="28"/>
        </w:rPr>
        <w:t>акона о защите конкуренции</w:t>
      </w:r>
      <w:r w:rsidR="00AA584C" w:rsidRPr="00EF38D2">
        <w:rPr>
          <w:rFonts w:ascii="Times New Roman" w:hAnsi="Times New Roman" w:cs="Times New Roman"/>
          <w:sz w:val="28"/>
          <w:szCs w:val="28"/>
        </w:rPr>
        <w:t xml:space="preserve"> </w:t>
      </w:r>
      <w:r w:rsidRPr="00EF38D2">
        <w:rPr>
          <w:rFonts w:ascii="Times New Roman" w:hAnsi="Times New Roman" w:cs="Times New Roman"/>
          <w:sz w:val="28"/>
          <w:szCs w:val="28"/>
        </w:rPr>
        <w:t>внесены изменения постоянного характера, предусматривающие увеличение пороговых значений для сделок, требующих предварительного согласия антимонопольного органа, с 400 до 800 миллионов рублей.</w:t>
      </w:r>
    </w:p>
    <w:p w14:paraId="63C43B96" w14:textId="77777777" w:rsidR="00C8228A" w:rsidRPr="00EF38D2" w:rsidRDefault="00C8228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Также в соответствии с указанным федеральным законом внесены изменения в часть 2.1 статьи 5 Закона о защите конкуренции, теперь не может быть признано доминирующим положение хозяйствующего субъекта </w:t>
      </w:r>
      <w:r w:rsidR="00AA584C" w:rsidRPr="00EF38D2">
        <w:rPr>
          <w:rFonts w:ascii="Times New Roman" w:hAnsi="Times New Roman" w:cs="Times New Roman"/>
          <w:sz w:val="28"/>
          <w:szCs w:val="28"/>
        </w:rPr>
        <w:t>–</w:t>
      </w:r>
      <w:r w:rsidRPr="00EF38D2">
        <w:rPr>
          <w:rFonts w:ascii="Times New Roman" w:hAnsi="Times New Roman" w:cs="Times New Roman"/>
          <w:sz w:val="28"/>
          <w:szCs w:val="28"/>
        </w:rPr>
        <w:t xml:space="preserve"> юридического лица, учредителем (участником) которого являются одно физическое лицо (в том числе зарегистрированное в качестве индивидуального предпринимателя) или несколько физических лиц, если</w:t>
      </w:r>
      <w:r w:rsidR="00AA584C" w:rsidRPr="00EF38D2">
        <w:rPr>
          <w:rFonts w:ascii="Times New Roman" w:hAnsi="Times New Roman" w:cs="Times New Roman"/>
          <w:sz w:val="28"/>
          <w:szCs w:val="28"/>
        </w:rPr>
        <w:t> </w:t>
      </w:r>
      <w:r w:rsidRPr="00EF38D2">
        <w:rPr>
          <w:rFonts w:ascii="Times New Roman" w:hAnsi="Times New Roman" w:cs="Times New Roman"/>
          <w:sz w:val="28"/>
          <w:szCs w:val="28"/>
        </w:rPr>
        <w:t>выручка от реализации товаров за последний календарный год такого хозяйствующего субъекта не превышает 800 миллионов рублей.</w:t>
      </w:r>
    </w:p>
    <w:p w14:paraId="7A2EDDDA" w14:textId="77777777" w:rsidR="00C8228A" w:rsidRPr="00EF38D2" w:rsidRDefault="00C8228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увеличены пороговые значения для признания соглашений, предусмотренных частью 4 статьи</w:t>
      </w:r>
      <w:r w:rsidR="00184F9F" w:rsidRPr="00EF38D2">
        <w:rPr>
          <w:rFonts w:ascii="Times New Roman" w:hAnsi="Times New Roman" w:cs="Times New Roman"/>
          <w:sz w:val="28"/>
          <w:szCs w:val="28"/>
        </w:rPr>
        <w:t xml:space="preserve"> 11 Закона о защите конкуренции, допустимыми</w:t>
      </w:r>
      <w:r w:rsidRPr="00EF38D2">
        <w:rPr>
          <w:rFonts w:ascii="Times New Roman" w:hAnsi="Times New Roman" w:cs="Times New Roman"/>
          <w:sz w:val="28"/>
          <w:szCs w:val="28"/>
        </w:rPr>
        <w:t xml:space="preserve"> в случае</w:t>
      </w:r>
      <w:r w:rsidR="004D65E5" w:rsidRPr="00EF38D2">
        <w:rPr>
          <w:rFonts w:ascii="Times New Roman" w:hAnsi="Times New Roman" w:cs="Times New Roman"/>
          <w:sz w:val="28"/>
          <w:szCs w:val="28"/>
        </w:rPr>
        <w:t>,</w:t>
      </w:r>
      <w:r w:rsidRPr="00EF38D2">
        <w:rPr>
          <w:rFonts w:ascii="Times New Roman" w:hAnsi="Times New Roman" w:cs="Times New Roman"/>
          <w:sz w:val="28"/>
          <w:szCs w:val="28"/>
        </w:rPr>
        <w:t xml:space="preserve"> если суммарная выручка таких хозяйствующих субъектов от реализации товаров за последний календарный год не превышает 800 миллионов рублей.</w:t>
      </w:r>
    </w:p>
    <w:p w14:paraId="7301F7C4" w14:textId="77777777" w:rsidR="00C8228A" w:rsidRPr="00EF38D2" w:rsidRDefault="00C8228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Аналогичные изменения по увеличению пороговых значений были внесены и в Федеральный закон от 28.12.2009 № 381-ФЗ «Об основах государственного регулирования торговой деятельности в Российской Федерации» (далее </w:t>
      </w:r>
      <w:r w:rsidR="00AA584C" w:rsidRPr="00EF38D2">
        <w:rPr>
          <w:rFonts w:ascii="Times New Roman" w:hAnsi="Times New Roman" w:cs="Times New Roman"/>
          <w:sz w:val="28"/>
          <w:szCs w:val="28"/>
        </w:rPr>
        <w:t>–</w:t>
      </w:r>
      <w:r w:rsidRPr="00EF38D2">
        <w:rPr>
          <w:rFonts w:ascii="Times New Roman" w:hAnsi="Times New Roman" w:cs="Times New Roman"/>
          <w:sz w:val="28"/>
          <w:szCs w:val="28"/>
        </w:rPr>
        <w:t xml:space="preserve"> Закон о торговле).</w:t>
      </w:r>
    </w:p>
    <w:p w14:paraId="2D8B18E9" w14:textId="77777777" w:rsidR="00587AAE" w:rsidRPr="00EF38D2" w:rsidRDefault="00587AAE" w:rsidP="00496296">
      <w:pPr>
        <w:spacing w:after="0" w:line="264" w:lineRule="auto"/>
        <w:ind w:firstLine="709"/>
        <w:jc w:val="both"/>
        <w:rPr>
          <w:rFonts w:ascii="Times New Roman" w:hAnsi="Times New Roman" w:cs="Times New Roman"/>
          <w:sz w:val="28"/>
          <w:szCs w:val="28"/>
        </w:rPr>
      </w:pPr>
    </w:p>
    <w:p w14:paraId="4C475C1D" w14:textId="77777777" w:rsidR="00BD59C9" w:rsidRPr="00EF38D2" w:rsidRDefault="00BD59C9" w:rsidP="00496296">
      <w:pPr>
        <w:pStyle w:val="2"/>
        <w:spacing w:before="0" w:line="264" w:lineRule="auto"/>
        <w:ind w:firstLine="709"/>
        <w:jc w:val="both"/>
        <w:rPr>
          <w:rFonts w:ascii="Times New Roman" w:hAnsi="Times New Roman" w:cs="Times New Roman"/>
          <w:b/>
          <w:color w:val="auto"/>
          <w:sz w:val="28"/>
          <w:szCs w:val="28"/>
        </w:rPr>
      </w:pPr>
      <w:bookmarkStart w:id="9" w:name="_Toc141432852"/>
      <w:r w:rsidRPr="00EF38D2">
        <w:rPr>
          <w:rFonts w:ascii="Times New Roman" w:hAnsi="Times New Roman" w:cs="Times New Roman"/>
          <w:b/>
          <w:color w:val="auto"/>
          <w:sz w:val="28"/>
          <w:szCs w:val="28"/>
        </w:rPr>
        <w:t>1.</w:t>
      </w:r>
      <w:r w:rsidR="00147BD4" w:rsidRPr="00EF38D2">
        <w:rPr>
          <w:rFonts w:ascii="Times New Roman" w:hAnsi="Times New Roman" w:cs="Times New Roman"/>
          <w:b/>
          <w:color w:val="auto"/>
          <w:sz w:val="28"/>
          <w:szCs w:val="28"/>
        </w:rPr>
        <w:t>6</w:t>
      </w:r>
      <w:r w:rsidRPr="00EF38D2">
        <w:rPr>
          <w:rFonts w:ascii="Times New Roman" w:hAnsi="Times New Roman" w:cs="Times New Roman"/>
          <w:b/>
          <w:color w:val="auto"/>
          <w:sz w:val="28"/>
          <w:szCs w:val="28"/>
        </w:rPr>
        <w:t>.</w:t>
      </w:r>
      <w:r w:rsidRPr="00EF38D2">
        <w:rPr>
          <w:rFonts w:ascii="Times New Roman" w:hAnsi="Times New Roman" w:cs="Times New Roman"/>
          <w:b/>
          <w:color w:val="auto"/>
          <w:sz w:val="28"/>
          <w:szCs w:val="28"/>
        </w:rPr>
        <w:tab/>
        <w:t>Реализация мер по снижению доли госуд</w:t>
      </w:r>
      <w:r w:rsidR="00362659" w:rsidRPr="00EF38D2">
        <w:rPr>
          <w:rFonts w:ascii="Times New Roman" w:hAnsi="Times New Roman" w:cs="Times New Roman"/>
          <w:b/>
          <w:color w:val="auto"/>
          <w:sz w:val="28"/>
          <w:szCs w:val="28"/>
        </w:rPr>
        <w:t>арственного участия в экономике</w:t>
      </w:r>
      <w:bookmarkEnd w:id="9"/>
    </w:p>
    <w:p w14:paraId="68A5AA96" w14:textId="77777777" w:rsidR="00C24FB1" w:rsidRPr="00EF38D2" w:rsidRDefault="00C24FB1"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снижения доли участия государства в экономике в соответствии с Указом № 618 принят Федеральный закон </w:t>
      </w:r>
      <w:r w:rsidR="00657A5E" w:rsidRPr="00EF38D2">
        <w:rPr>
          <w:rFonts w:ascii="Times New Roman" w:hAnsi="Times New Roman" w:cs="Times New Roman"/>
          <w:sz w:val="28"/>
          <w:szCs w:val="28"/>
        </w:rPr>
        <w:t xml:space="preserve">от 27.12.2019 </w:t>
      </w:r>
      <w:r w:rsidRPr="00EF38D2">
        <w:rPr>
          <w:rFonts w:ascii="Times New Roman" w:hAnsi="Times New Roman" w:cs="Times New Roman"/>
          <w:sz w:val="28"/>
          <w:szCs w:val="28"/>
        </w:rPr>
        <w:t>№ 485-ФЗ «О</w:t>
      </w:r>
      <w:r w:rsidR="003B0568" w:rsidRPr="00EF38D2">
        <w:rPr>
          <w:rFonts w:ascii="Times New Roman" w:hAnsi="Times New Roman" w:cs="Times New Roman"/>
          <w:sz w:val="28"/>
          <w:szCs w:val="28"/>
        </w:rPr>
        <w:t> </w:t>
      </w:r>
      <w:r w:rsidRPr="00EF38D2">
        <w:rPr>
          <w:rFonts w:ascii="Times New Roman" w:hAnsi="Times New Roman" w:cs="Times New Roman"/>
          <w:sz w:val="28"/>
          <w:szCs w:val="28"/>
        </w:rPr>
        <w:t>внесении изменений в</w:t>
      </w:r>
      <w:r w:rsidR="00184F9F" w:rsidRPr="00EF38D2">
        <w:rPr>
          <w:rFonts w:ascii="Times New Roman" w:hAnsi="Times New Roman" w:cs="Times New Roman"/>
          <w:sz w:val="28"/>
          <w:szCs w:val="28"/>
        </w:rPr>
        <w:t xml:space="preserve"> </w:t>
      </w:r>
      <w:r w:rsidRPr="00EF38D2">
        <w:rPr>
          <w:rFonts w:ascii="Times New Roman" w:hAnsi="Times New Roman" w:cs="Times New Roman"/>
          <w:sz w:val="28"/>
          <w:szCs w:val="28"/>
        </w:rPr>
        <w:t>Федеральный закон «О государственных и</w:t>
      </w:r>
      <w:r w:rsidR="003B0568" w:rsidRPr="00EF38D2">
        <w:rPr>
          <w:rFonts w:ascii="Times New Roman" w:hAnsi="Times New Roman" w:cs="Times New Roman"/>
          <w:sz w:val="28"/>
          <w:szCs w:val="28"/>
        </w:rPr>
        <w:t> </w:t>
      </w:r>
      <w:r w:rsidRPr="00EF38D2">
        <w:rPr>
          <w:rFonts w:ascii="Times New Roman" w:hAnsi="Times New Roman" w:cs="Times New Roman"/>
          <w:sz w:val="28"/>
          <w:szCs w:val="28"/>
        </w:rPr>
        <w:t xml:space="preserve">муниципальных унитарных предприятиях» и Федеральный закон «О защите </w:t>
      </w:r>
      <w:r w:rsidRPr="00EF38D2">
        <w:rPr>
          <w:rFonts w:ascii="Times New Roman" w:hAnsi="Times New Roman" w:cs="Times New Roman"/>
          <w:sz w:val="28"/>
          <w:szCs w:val="28"/>
        </w:rPr>
        <w:lastRenderedPageBreak/>
        <w:t>конкуренции» (далее – Закон № 485-ФЗ), устанавливающий запрет на</w:t>
      </w:r>
      <w:r w:rsidR="003B0568" w:rsidRPr="00EF38D2">
        <w:rPr>
          <w:rFonts w:ascii="Times New Roman" w:hAnsi="Times New Roman" w:cs="Times New Roman"/>
          <w:sz w:val="28"/>
          <w:szCs w:val="28"/>
        </w:rPr>
        <w:t> </w:t>
      </w:r>
      <w:r w:rsidRPr="00EF38D2">
        <w:rPr>
          <w:rFonts w:ascii="Times New Roman" w:hAnsi="Times New Roman" w:cs="Times New Roman"/>
          <w:sz w:val="28"/>
          <w:szCs w:val="28"/>
        </w:rPr>
        <w:t>создание и осуществление деятельности унитарных предприятий на</w:t>
      </w:r>
      <w:r w:rsidR="003B0568" w:rsidRPr="00EF38D2">
        <w:rPr>
          <w:rFonts w:ascii="Times New Roman" w:hAnsi="Times New Roman" w:cs="Times New Roman"/>
          <w:sz w:val="28"/>
          <w:szCs w:val="28"/>
        </w:rPr>
        <w:t> </w:t>
      </w:r>
      <w:r w:rsidRPr="00EF38D2">
        <w:rPr>
          <w:rFonts w:ascii="Times New Roman" w:hAnsi="Times New Roman" w:cs="Times New Roman"/>
          <w:sz w:val="28"/>
          <w:szCs w:val="28"/>
        </w:rPr>
        <w:t>конкурентных рынках. Закон № 485-ФЗ вступил в силу с 08.01.2020.</w:t>
      </w:r>
    </w:p>
    <w:p w14:paraId="368E2578" w14:textId="77777777" w:rsidR="00C24FB1" w:rsidRPr="00EF38D2" w:rsidRDefault="00C24FB1"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 принятием Закона № 485-ФЗ государственные и муниципальные унитарные предприятия, созданные до его вступления в силу и осуществляющие деятельность на товарных рынках, находящихся</w:t>
      </w:r>
      <w:r w:rsidR="00184F9F" w:rsidRPr="00EF38D2">
        <w:rPr>
          <w:rFonts w:ascii="Times New Roman" w:hAnsi="Times New Roman" w:cs="Times New Roman"/>
          <w:sz w:val="28"/>
          <w:szCs w:val="28"/>
        </w:rPr>
        <w:br/>
        <w:t>в условиях</w:t>
      </w:r>
      <w:r w:rsidRPr="00EF38D2">
        <w:rPr>
          <w:rFonts w:ascii="Times New Roman" w:hAnsi="Times New Roman" w:cs="Times New Roman"/>
          <w:sz w:val="28"/>
          <w:szCs w:val="28"/>
        </w:rPr>
        <w:t xml:space="preserve"> конкуренции, за исключением указанных в Законе № 485-ФЗ случаев, подлежат ликвидации или реорганизации по решению учредителя в срок до 1 января 2025 г., а в случае непринятия либо неисполнения такого решения – ликвидации в судебном порядке по иску антимонопольного органа.</w:t>
      </w:r>
    </w:p>
    <w:p w14:paraId="0640326E" w14:textId="77777777" w:rsidR="00C24FB1" w:rsidRPr="00EF38D2" w:rsidRDefault="00C24FB1"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рекомендациями ФАС России</w:t>
      </w:r>
      <w:r w:rsidR="00D859E6" w:rsidRPr="00EF38D2">
        <w:rPr>
          <w:rFonts w:ascii="Times New Roman" w:hAnsi="Times New Roman" w:cs="Times New Roman"/>
          <w:sz w:val="28"/>
          <w:szCs w:val="28"/>
        </w:rPr>
        <w:t xml:space="preserve"> в</w:t>
      </w:r>
      <w:r w:rsidRPr="00EF38D2">
        <w:rPr>
          <w:rFonts w:ascii="Times New Roman" w:hAnsi="Times New Roman" w:cs="Times New Roman"/>
          <w:sz w:val="28"/>
          <w:szCs w:val="28"/>
        </w:rPr>
        <w:t xml:space="preserve"> субъектах Российской Федерации разработаны планы-графики («дорожные карты») по</w:t>
      </w:r>
      <w:r w:rsidR="008D1170" w:rsidRPr="00EF38D2">
        <w:rPr>
          <w:rFonts w:ascii="Times New Roman" w:hAnsi="Times New Roman" w:cs="Times New Roman"/>
          <w:sz w:val="28"/>
          <w:szCs w:val="28"/>
        </w:rPr>
        <w:t> </w:t>
      </w:r>
      <w:r w:rsidRPr="00EF38D2">
        <w:rPr>
          <w:rFonts w:ascii="Times New Roman" w:hAnsi="Times New Roman" w:cs="Times New Roman"/>
          <w:sz w:val="28"/>
          <w:szCs w:val="28"/>
        </w:rPr>
        <w:t>реформированию унитарных предприятий.</w:t>
      </w:r>
    </w:p>
    <w:p w14:paraId="67DB6486" w14:textId="77777777" w:rsidR="00C24FB1" w:rsidRPr="00EF38D2" w:rsidRDefault="00C24FB1"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Согласно сведениям, размещенным в ЕГРЮЛ, общее количество унитарных предприятий за</w:t>
      </w:r>
      <w:r w:rsidR="00184F9F" w:rsidRPr="00EF38D2">
        <w:rPr>
          <w:rFonts w:ascii="Times New Roman" w:hAnsi="Times New Roman" w:cs="Times New Roman"/>
          <w:sz w:val="28"/>
          <w:szCs w:val="28"/>
        </w:rPr>
        <w:t xml:space="preserve"> период с 01.01.2022 по 01.01.2023</w:t>
      </w:r>
      <w:r w:rsidRPr="00EF38D2">
        <w:rPr>
          <w:rFonts w:ascii="Times New Roman" w:hAnsi="Times New Roman" w:cs="Times New Roman"/>
          <w:sz w:val="28"/>
          <w:szCs w:val="28"/>
        </w:rPr>
        <w:t xml:space="preserve"> снизилось</w:t>
      </w:r>
      <w:r w:rsidR="00184F9F" w:rsidRPr="00EF38D2">
        <w:rPr>
          <w:rFonts w:ascii="Times New Roman" w:hAnsi="Times New Roman" w:cs="Times New Roman"/>
          <w:sz w:val="28"/>
          <w:szCs w:val="28"/>
        </w:rPr>
        <w:br/>
      </w:r>
      <w:r w:rsidRPr="00EF38D2">
        <w:rPr>
          <w:rFonts w:ascii="Times New Roman" w:hAnsi="Times New Roman" w:cs="Times New Roman"/>
          <w:sz w:val="28"/>
          <w:szCs w:val="28"/>
        </w:rPr>
        <w:t xml:space="preserve">на 10 %, а всего с момента принятия Закона № 485-ФЗ снизилось на 36,5 % (с 01.01.2019). Наибольшее снижение отмечается в </w:t>
      </w:r>
      <w:proofErr w:type="gramStart"/>
      <w:r w:rsidRPr="00EF38D2">
        <w:rPr>
          <w:rFonts w:ascii="Times New Roman" w:hAnsi="Times New Roman" w:cs="Times New Roman"/>
          <w:sz w:val="28"/>
          <w:szCs w:val="28"/>
        </w:rPr>
        <w:t>Северо-Кавказском</w:t>
      </w:r>
      <w:proofErr w:type="gramEnd"/>
      <w:r w:rsidRPr="00EF38D2">
        <w:rPr>
          <w:rFonts w:ascii="Times New Roman" w:hAnsi="Times New Roman" w:cs="Times New Roman"/>
          <w:sz w:val="28"/>
          <w:szCs w:val="28"/>
        </w:rPr>
        <w:t xml:space="preserve"> </w:t>
      </w:r>
      <w:r w:rsidR="00184F9F" w:rsidRPr="00EF38D2">
        <w:rPr>
          <w:rFonts w:ascii="Times New Roman" w:hAnsi="Times New Roman" w:cs="Times New Roman"/>
          <w:sz w:val="28"/>
          <w:szCs w:val="28"/>
        </w:rPr>
        <w:br/>
      </w:r>
      <w:r w:rsidRPr="00EF38D2">
        <w:rPr>
          <w:rFonts w:ascii="Times New Roman" w:hAnsi="Times New Roman" w:cs="Times New Roman"/>
          <w:sz w:val="28"/>
          <w:szCs w:val="28"/>
        </w:rPr>
        <w:t>(на</w:t>
      </w:r>
      <w:r w:rsidR="00184F9F" w:rsidRPr="00EF38D2">
        <w:rPr>
          <w:rFonts w:ascii="Times New Roman" w:hAnsi="Times New Roman" w:cs="Times New Roman"/>
          <w:sz w:val="28"/>
          <w:szCs w:val="28"/>
        </w:rPr>
        <w:t xml:space="preserve"> </w:t>
      </w:r>
      <w:r w:rsidRPr="00EF38D2">
        <w:rPr>
          <w:rFonts w:ascii="Times New Roman" w:hAnsi="Times New Roman" w:cs="Times New Roman"/>
          <w:sz w:val="28"/>
          <w:szCs w:val="28"/>
        </w:rPr>
        <w:t>45,2 %), Северо-Западном (на</w:t>
      </w:r>
      <w:r w:rsidR="00184F9F" w:rsidRPr="00EF38D2">
        <w:rPr>
          <w:rFonts w:ascii="Times New Roman" w:hAnsi="Times New Roman" w:cs="Times New Roman"/>
          <w:sz w:val="28"/>
          <w:szCs w:val="28"/>
        </w:rPr>
        <w:t xml:space="preserve"> </w:t>
      </w:r>
      <w:r w:rsidRPr="00EF38D2">
        <w:rPr>
          <w:rFonts w:ascii="Times New Roman" w:hAnsi="Times New Roman" w:cs="Times New Roman"/>
          <w:sz w:val="28"/>
          <w:szCs w:val="28"/>
        </w:rPr>
        <w:t>39,6 %)</w:t>
      </w:r>
      <w:r w:rsidR="003B0568" w:rsidRPr="00EF38D2">
        <w:rPr>
          <w:rFonts w:ascii="Times New Roman" w:hAnsi="Times New Roman" w:cs="Times New Roman"/>
          <w:sz w:val="28"/>
          <w:szCs w:val="28"/>
        </w:rPr>
        <w:t xml:space="preserve"> и</w:t>
      </w:r>
      <w:r w:rsidRPr="00EF38D2">
        <w:rPr>
          <w:rFonts w:ascii="Times New Roman" w:hAnsi="Times New Roman" w:cs="Times New Roman"/>
          <w:sz w:val="28"/>
          <w:szCs w:val="28"/>
        </w:rPr>
        <w:t xml:space="preserve"> Центральном федеральн</w:t>
      </w:r>
      <w:r w:rsidR="003B0568" w:rsidRPr="00EF38D2">
        <w:rPr>
          <w:rFonts w:ascii="Times New Roman" w:hAnsi="Times New Roman" w:cs="Times New Roman"/>
          <w:sz w:val="28"/>
          <w:szCs w:val="28"/>
        </w:rPr>
        <w:t>ых</w:t>
      </w:r>
      <w:r w:rsidRPr="00EF38D2">
        <w:rPr>
          <w:rFonts w:ascii="Times New Roman" w:hAnsi="Times New Roman" w:cs="Times New Roman"/>
          <w:sz w:val="28"/>
          <w:szCs w:val="28"/>
        </w:rPr>
        <w:t xml:space="preserve"> округ</w:t>
      </w:r>
      <w:r w:rsidR="003B0568" w:rsidRPr="00EF38D2">
        <w:rPr>
          <w:rFonts w:ascii="Times New Roman" w:hAnsi="Times New Roman" w:cs="Times New Roman"/>
          <w:sz w:val="28"/>
          <w:szCs w:val="28"/>
        </w:rPr>
        <w:t>ах</w:t>
      </w:r>
      <w:r w:rsidRPr="00EF38D2">
        <w:rPr>
          <w:rFonts w:ascii="Times New Roman" w:hAnsi="Times New Roman" w:cs="Times New Roman"/>
          <w:sz w:val="28"/>
          <w:szCs w:val="28"/>
        </w:rPr>
        <w:t xml:space="preserve"> (на 38,8 %)</w:t>
      </w:r>
      <w:r w:rsidR="00315CFD" w:rsidRPr="00EF38D2">
        <w:rPr>
          <w:rFonts w:ascii="Times New Roman" w:hAnsi="Times New Roman" w:cs="Times New Roman"/>
          <w:sz w:val="28"/>
          <w:szCs w:val="28"/>
        </w:rPr>
        <w:t>.</w:t>
      </w:r>
    </w:p>
    <w:p w14:paraId="66AC5C38" w14:textId="77777777" w:rsidR="00C24FB1" w:rsidRPr="00EF38D2" w:rsidRDefault="00C24FB1"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Отмечается активное снижение числа федеральных унитарных предприятий – </w:t>
      </w:r>
      <w:r w:rsidR="003B0568" w:rsidRPr="00EF38D2">
        <w:rPr>
          <w:rFonts w:ascii="Times New Roman" w:hAnsi="Times New Roman" w:cs="Times New Roman"/>
          <w:sz w:val="28"/>
          <w:szCs w:val="28"/>
        </w:rPr>
        <w:t xml:space="preserve">на </w:t>
      </w:r>
      <w:r w:rsidRPr="00EF38D2">
        <w:rPr>
          <w:rFonts w:ascii="Times New Roman" w:hAnsi="Times New Roman" w:cs="Times New Roman"/>
          <w:sz w:val="28"/>
          <w:szCs w:val="28"/>
        </w:rPr>
        <w:t>48</w:t>
      </w:r>
      <w:r w:rsidR="00315CFD" w:rsidRPr="00EF38D2">
        <w:rPr>
          <w:rFonts w:ascii="Times New Roman" w:hAnsi="Times New Roman" w:cs="Times New Roman"/>
          <w:sz w:val="28"/>
          <w:szCs w:val="28"/>
        </w:rPr>
        <w:t> </w:t>
      </w:r>
      <w:r w:rsidRPr="00EF38D2">
        <w:rPr>
          <w:rFonts w:ascii="Times New Roman" w:hAnsi="Times New Roman" w:cs="Times New Roman"/>
          <w:sz w:val="28"/>
          <w:szCs w:val="28"/>
        </w:rPr>
        <w:t xml:space="preserve">% с начала реформы (за 2022 год </w:t>
      </w:r>
      <w:r w:rsidR="00184F9F"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 28,9</w:t>
      </w:r>
      <w:r w:rsidR="00315CFD" w:rsidRPr="00EF38D2">
        <w:rPr>
          <w:rFonts w:ascii="Times New Roman" w:hAnsi="Times New Roman" w:cs="Times New Roman"/>
          <w:sz w:val="28"/>
          <w:szCs w:val="28"/>
        </w:rPr>
        <w:t> </w:t>
      </w:r>
      <w:r w:rsidRPr="00EF38D2">
        <w:rPr>
          <w:rFonts w:ascii="Times New Roman" w:hAnsi="Times New Roman" w:cs="Times New Roman"/>
          <w:sz w:val="28"/>
          <w:szCs w:val="28"/>
        </w:rPr>
        <w:t>%) при</w:t>
      </w:r>
      <w:r w:rsidR="00184F9F" w:rsidRPr="00EF38D2">
        <w:rPr>
          <w:rFonts w:ascii="Times New Roman" w:hAnsi="Times New Roman" w:cs="Times New Roman"/>
          <w:sz w:val="28"/>
          <w:szCs w:val="28"/>
        </w:rPr>
        <w:t xml:space="preserve"> </w:t>
      </w:r>
      <w:r w:rsidRPr="00EF38D2">
        <w:rPr>
          <w:rFonts w:ascii="Times New Roman" w:hAnsi="Times New Roman" w:cs="Times New Roman"/>
          <w:sz w:val="28"/>
          <w:szCs w:val="28"/>
        </w:rPr>
        <w:t>незначительном снижении числа муниципальных унитарных предприятий – на 19 % (за 2022 год – на 6,6 %).</w:t>
      </w:r>
    </w:p>
    <w:p w14:paraId="7D5AADA0" w14:textId="77777777" w:rsidR="00C24FB1" w:rsidRPr="00EF38D2" w:rsidRDefault="00C24FB1"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За период проведения реформы унитарных предприятий (с 2020 по 2023 годы) в целях оказания информационной и методической поддержки ФАС России подготовлено и направлено более 150 разъяснений по вопросам, возникающим в связи с проведением реформы унитарных предприятий; территориальными органами ФАС России рассмотрено 127 запросов </w:t>
      </w:r>
      <w:r w:rsidR="00184F9F" w:rsidRPr="00EF38D2">
        <w:rPr>
          <w:rFonts w:ascii="Times New Roman" w:hAnsi="Times New Roman" w:cs="Times New Roman"/>
          <w:sz w:val="28"/>
          <w:szCs w:val="28"/>
        </w:rPr>
        <w:br/>
      </w:r>
      <w:r w:rsidRPr="00EF38D2">
        <w:rPr>
          <w:rFonts w:ascii="Times New Roman" w:hAnsi="Times New Roman" w:cs="Times New Roman"/>
          <w:sz w:val="28"/>
          <w:szCs w:val="28"/>
        </w:rPr>
        <w:t>о выдаче заключения о соответствии создания унитарного предприятия либо изменения видов его деятельности антимонопольному законодательству. Территориальными органами ФАС России выданы 60 предупреждений о нарушении антимонопольного законодательства и прекращении ун</w:t>
      </w:r>
      <w:r w:rsidR="00315CFD" w:rsidRPr="00EF38D2">
        <w:rPr>
          <w:rFonts w:ascii="Times New Roman" w:hAnsi="Times New Roman" w:cs="Times New Roman"/>
          <w:sz w:val="28"/>
          <w:szCs w:val="28"/>
        </w:rPr>
        <w:t>ит</w:t>
      </w:r>
      <w:r w:rsidRPr="00EF38D2">
        <w:rPr>
          <w:rFonts w:ascii="Times New Roman" w:hAnsi="Times New Roman" w:cs="Times New Roman"/>
          <w:sz w:val="28"/>
          <w:szCs w:val="28"/>
        </w:rPr>
        <w:t>арными предприятиями деятель</w:t>
      </w:r>
      <w:r w:rsidR="00315CFD" w:rsidRPr="00EF38D2">
        <w:rPr>
          <w:rFonts w:ascii="Times New Roman" w:hAnsi="Times New Roman" w:cs="Times New Roman"/>
          <w:sz w:val="28"/>
          <w:szCs w:val="28"/>
        </w:rPr>
        <w:t>ности, которая осуществляется с </w:t>
      </w:r>
      <w:r w:rsidRPr="00EF38D2">
        <w:rPr>
          <w:rFonts w:ascii="Times New Roman" w:hAnsi="Times New Roman" w:cs="Times New Roman"/>
          <w:sz w:val="28"/>
          <w:szCs w:val="28"/>
        </w:rPr>
        <w:t>нарушением требований Закона о защите конкуренции (из них</w:t>
      </w:r>
      <w:r w:rsidR="00184F9F" w:rsidRPr="00EF38D2">
        <w:rPr>
          <w:rFonts w:ascii="Times New Roman" w:hAnsi="Times New Roman" w:cs="Times New Roman"/>
          <w:sz w:val="28"/>
          <w:szCs w:val="28"/>
        </w:rPr>
        <w:br/>
      </w:r>
      <w:r w:rsidRPr="00EF38D2">
        <w:rPr>
          <w:rFonts w:ascii="Times New Roman" w:hAnsi="Times New Roman" w:cs="Times New Roman"/>
          <w:sz w:val="28"/>
          <w:szCs w:val="28"/>
        </w:rPr>
        <w:t>51 предупреждение исполнено, 8 – не исполнено, 1 – в стадии исполнения); возбуждено 8 дел о нарушении антимонопольного законодательства; выдано 4 предписания (все исполнены).</w:t>
      </w:r>
    </w:p>
    <w:p w14:paraId="1AC3D8CD" w14:textId="77777777" w:rsidR="00C24FB1" w:rsidRPr="00EF38D2" w:rsidRDefault="00C24FB1"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Наибольшее количество нарушений допускается в сферах ЖКХ (более 85 %), ритуальных услуг (5 %), транспорта (3 %). Основным видом нарушений является создание унитарных предприятий после запрета, </w:t>
      </w:r>
      <w:r w:rsidRPr="00EF38D2">
        <w:rPr>
          <w:rFonts w:ascii="Times New Roman" w:hAnsi="Times New Roman" w:cs="Times New Roman"/>
          <w:sz w:val="28"/>
          <w:szCs w:val="28"/>
        </w:rPr>
        <w:lastRenderedPageBreak/>
        <w:t>введенного на основании Закона № 485-ФЗ. При этом 59 из 60 выданных предупреждений были вынесены в отношении органов местного самоуправления.</w:t>
      </w:r>
    </w:p>
    <w:p w14:paraId="6660E5BF" w14:textId="77777777" w:rsidR="00C24FB1" w:rsidRPr="00EF38D2" w:rsidRDefault="00C24FB1" w:rsidP="00496296">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2E5AAFD9" w14:textId="77777777" w:rsidR="00C24FB1" w:rsidRPr="00EF38D2" w:rsidRDefault="00C24FB1"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продолжение работы по обеспечению проведения реформы унитарных предприятий, в том числе в части разъяснений положений законодательства, связанных с ее проведением;</w:t>
      </w:r>
    </w:p>
    <w:p w14:paraId="6818DB0A" w14:textId="77777777" w:rsidR="00C24FB1" w:rsidRPr="00EF38D2" w:rsidRDefault="00C24FB1"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осуществление мониторинга и контроля за проведением мероприятий по снижению количества унитарных предприятий, выдачу предупреждений о прекращении унитарными предприятиями нарушения антимонопольного законодательства</w:t>
      </w:r>
      <w:r w:rsidR="00FD797E" w:rsidRPr="00EF38D2">
        <w:rPr>
          <w:rFonts w:ascii="Times New Roman" w:hAnsi="Times New Roman" w:cs="Times New Roman"/>
          <w:sz w:val="28"/>
          <w:szCs w:val="28"/>
        </w:rPr>
        <w:t>;</w:t>
      </w:r>
    </w:p>
    <w:p w14:paraId="1C980C37" w14:textId="77777777" w:rsidR="00BD59C9" w:rsidRPr="00EF38D2" w:rsidRDefault="00C24FB1"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усил</w:t>
      </w:r>
      <w:r w:rsidR="00FD797E" w:rsidRPr="00EF38D2">
        <w:rPr>
          <w:rFonts w:ascii="Times New Roman" w:hAnsi="Times New Roman" w:cs="Times New Roman"/>
          <w:sz w:val="28"/>
          <w:szCs w:val="28"/>
        </w:rPr>
        <w:t>ение</w:t>
      </w:r>
      <w:r w:rsidRPr="00EF38D2">
        <w:rPr>
          <w:rFonts w:ascii="Times New Roman" w:hAnsi="Times New Roman" w:cs="Times New Roman"/>
          <w:sz w:val="28"/>
          <w:szCs w:val="28"/>
        </w:rPr>
        <w:t xml:space="preserve"> взаимодействи</w:t>
      </w:r>
      <w:r w:rsidR="00FD797E" w:rsidRPr="00EF38D2">
        <w:rPr>
          <w:rFonts w:ascii="Times New Roman" w:hAnsi="Times New Roman" w:cs="Times New Roman"/>
          <w:sz w:val="28"/>
          <w:szCs w:val="28"/>
        </w:rPr>
        <w:t>я</w:t>
      </w:r>
      <w:r w:rsidRPr="00EF38D2">
        <w:rPr>
          <w:rFonts w:ascii="Times New Roman" w:hAnsi="Times New Roman" w:cs="Times New Roman"/>
          <w:sz w:val="28"/>
          <w:szCs w:val="28"/>
        </w:rPr>
        <w:t xml:space="preserve"> с органами власти субъектов Российской Федерации и местного самоуправления с целью своевременной реализации положений Закона № 485-ФЗ.</w:t>
      </w:r>
    </w:p>
    <w:p w14:paraId="10195DF2" w14:textId="77777777" w:rsidR="00C24FB1" w:rsidRPr="00EF38D2" w:rsidRDefault="00C24FB1" w:rsidP="00C24FB1">
      <w:pPr>
        <w:spacing w:after="0"/>
        <w:ind w:firstLine="709"/>
        <w:jc w:val="both"/>
        <w:rPr>
          <w:rFonts w:ascii="Times New Roman" w:hAnsi="Times New Roman" w:cs="Times New Roman"/>
          <w:sz w:val="28"/>
          <w:szCs w:val="28"/>
        </w:rPr>
      </w:pPr>
    </w:p>
    <w:p w14:paraId="3835B6BA" w14:textId="77777777" w:rsidR="00D74302" w:rsidRPr="00EF38D2" w:rsidRDefault="00BD59C9" w:rsidP="00496296">
      <w:pPr>
        <w:pStyle w:val="2"/>
        <w:spacing w:before="0" w:line="264" w:lineRule="auto"/>
        <w:ind w:firstLine="709"/>
        <w:jc w:val="both"/>
        <w:rPr>
          <w:rFonts w:ascii="Times New Roman" w:hAnsi="Times New Roman" w:cs="Times New Roman"/>
          <w:b/>
          <w:color w:val="auto"/>
          <w:sz w:val="28"/>
          <w:szCs w:val="28"/>
        </w:rPr>
      </w:pPr>
      <w:bookmarkStart w:id="10" w:name="_Toc141432853"/>
      <w:r w:rsidRPr="00EF38D2">
        <w:rPr>
          <w:rFonts w:ascii="Times New Roman" w:hAnsi="Times New Roman" w:cs="Times New Roman"/>
          <w:b/>
          <w:color w:val="auto"/>
          <w:sz w:val="28"/>
          <w:szCs w:val="28"/>
        </w:rPr>
        <w:t>1.</w:t>
      </w:r>
      <w:r w:rsidR="00147BD4" w:rsidRPr="00EF38D2">
        <w:rPr>
          <w:rFonts w:ascii="Times New Roman" w:hAnsi="Times New Roman" w:cs="Times New Roman"/>
          <w:b/>
          <w:color w:val="auto"/>
          <w:sz w:val="28"/>
          <w:szCs w:val="28"/>
        </w:rPr>
        <w:t>7</w:t>
      </w:r>
      <w:r w:rsidRPr="00EF38D2">
        <w:rPr>
          <w:rFonts w:ascii="Times New Roman" w:hAnsi="Times New Roman" w:cs="Times New Roman"/>
          <w:b/>
          <w:color w:val="auto"/>
          <w:sz w:val="28"/>
          <w:szCs w:val="28"/>
        </w:rPr>
        <w:t>.</w:t>
      </w:r>
      <w:r w:rsidRPr="00EF38D2">
        <w:rPr>
          <w:rFonts w:ascii="Times New Roman" w:hAnsi="Times New Roman" w:cs="Times New Roman"/>
          <w:b/>
          <w:color w:val="auto"/>
          <w:sz w:val="28"/>
          <w:szCs w:val="28"/>
        </w:rPr>
        <w:tab/>
        <w:t>Региональные аспекты конкурентной политики</w:t>
      </w:r>
      <w:bookmarkEnd w:id="10"/>
    </w:p>
    <w:p w14:paraId="7FAFBEAE"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Национальным планом органами государственной власти субъектов Российской утверждены планы мероприятий («дорожные карты») по содействию развитию конкуренции в субъектах Российской Федерации на 2022–2025 годы.</w:t>
      </w:r>
    </w:p>
    <w:p w14:paraId="1433137F"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всеми субъектами Российской Федерации утверждены «дорожные карты», разработанные в тесном взаимодействии между территориальными управлениями ФАС России и региональными органами власти</w:t>
      </w:r>
      <w:r w:rsidR="00184F9F" w:rsidRPr="00EF38D2">
        <w:rPr>
          <w:rFonts w:ascii="Times New Roman" w:hAnsi="Times New Roman" w:cs="Times New Roman"/>
          <w:sz w:val="28"/>
          <w:szCs w:val="28"/>
        </w:rPr>
        <w:t>. Эти «дорожные карты» являются</w:t>
      </w:r>
      <w:r w:rsidRPr="00EF38D2">
        <w:rPr>
          <w:rFonts w:ascii="Times New Roman" w:hAnsi="Times New Roman" w:cs="Times New Roman"/>
          <w:sz w:val="28"/>
          <w:szCs w:val="28"/>
        </w:rPr>
        <w:t xml:space="preserve"> программными документами, определяющими стратегию развития экономики в регионах страны</w:t>
      </w:r>
      <w:r w:rsidR="00184F9F" w:rsidRPr="00EF38D2">
        <w:rPr>
          <w:rFonts w:ascii="Times New Roman" w:hAnsi="Times New Roman" w:cs="Times New Roman"/>
          <w:sz w:val="28"/>
          <w:szCs w:val="28"/>
        </w:rPr>
        <w:br/>
      </w:r>
      <w:r w:rsidRPr="00EF38D2">
        <w:rPr>
          <w:rFonts w:ascii="Times New Roman" w:hAnsi="Times New Roman" w:cs="Times New Roman"/>
          <w:sz w:val="28"/>
          <w:szCs w:val="28"/>
        </w:rPr>
        <w:t>на ближайшие пять лет.</w:t>
      </w:r>
    </w:p>
    <w:p w14:paraId="067FB366"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число ключевых задач «дорожных карт» вошли</w:t>
      </w:r>
      <w:r w:rsidR="00184F9F" w:rsidRPr="00EF38D2">
        <w:rPr>
          <w:rFonts w:ascii="Times New Roman" w:hAnsi="Times New Roman" w:cs="Times New Roman"/>
          <w:sz w:val="28"/>
          <w:szCs w:val="28"/>
        </w:rPr>
        <w:t>:</w:t>
      </w:r>
      <w:r w:rsidRPr="00EF38D2">
        <w:rPr>
          <w:rFonts w:ascii="Times New Roman" w:hAnsi="Times New Roman" w:cs="Times New Roman"/>
          <w:sz w:val="28"/>
          <w:szCs w:val="28"/>
        </w:rPr>
        <w:t xml:space="preserve"> развитие малого и среднего предпринимательства, обеспечение эффективного и прозрачного управления государственной и муниципальной собственностью, развитие конкуренции на социально значимых рынках.</w:t>
      </w:r>
    </w:p>
    <w:p w14:paraId="6C1215BC"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частности, в «дорожных картах» предусмотрены мероприятия по оказанию мер поддержки частным образовательным организациям, реализующим образовательную программу дошкольного образования; мероприятия, направленные на повышение доли организаций частной формы собственности на рынках медицинских услуг, на увеличение количества нестационарных и мобильных торговых объектов.</w:t>
      </w:r>
    </w:p>
    <w:p w14:paraId="0CD8CAA8"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Также субъекты Российской Федерации в 2022 году, столкнувшись с внешним </w:t>
      </w:r>
      <w:proofErr w:type="spellStart"/>
      <w:r w:rsidRPr="00EF38D2">
        <w:rPr>
          <w:rFonts w:ascii="Times New Roman" w:hAnsi="Times New Roman" w:cs="Times New Roman"/>
          <w:sz w:val="28"/>
          <w:szCs w:val="28"/>
        </w:rPr>
        <w:t>санкционным</w:t>
      </w:r>
      <w:proofErr w:type="spellEnd"/>
      <w:r w:rsidRPr="00EF38D2">
        <w:rPr>
          <w:rFonts w:ascii="Times New Roman" w:hAnsi="Times New Roman" w:cs="Times New Roman"/>
          <w:sz w:val="28"/>
          <w:szCs w:val="28"/>
        </w:rPr>
        <w:t xml:space="preserve"> давлением, провели значительную работу по стабилизации экономической ситуации. ФАС России по результатам сбора </w:t>
      </w:r>
      <w:r w:rsidRPr="00EF38D2">
        <w:rPr>
          <w:rFonts w:ascii="Times New Roman" w:hAnsi="Times New Roman" w:cs="Times New Roman"/>
          <w:sz w:val="28"/>
          <w:szCs w:val="28"/>
        </w:rPr>
        <w:lastRenderedPageBreak/>
        <w:t>информации, полученной от региональных органов исполнительной власти</w:t>
      </w:r>
      <w:r w:rsidR="009B7280" w:rsidRPr="00EF38D2">
        <w:rPr>
          <w:rFonts w:ascii="Times New Roman" w:hAnsi="Times New Roman" w:cs="Times New Roman"/>
          <w:sz w:val="28"/>
          <w:szCs w:val="28"/>
        </w:rPr>
        <w:t>,</w:t>
      </w:r>
      <w:r w:rsidRPr="00EF38D2">
        <w:rPr>
          <w:rFonts w:ascii="Times New Roman" w:hAnsi="Times New Roman" w:cs="Times New Roman"/>
          <w:sz w:val="28"/>
          <w:szCs w:val="28"/>
        </w:rPr>
        <w:t xml:space="preserve"> обобщены более 700 мер, направленных на поддержку бизнеса.</w:t>
      </w:r>
    </w:p>
    <w:p w14:paraId="73E33E29" w14:textId="707D8BEE"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Установлено, что наиболее распространенными мерами, принимаемыми субъектами Российской Федерации, являются</w:t>
      </w:r>
      <w:r w:rsidR="001A1B01" w:rsidRPr="00EF38D2">
        <w:rPr>
          <w:rFonts w:ascii="Times New Roman" w:hAnsi="Times New Roman" w:cs="Times New Roman"/>
          <w:sz w:val="28"/>
          <w:szCs w:val="28"/>
        </w:rPr>
        <w:t>:</w:t>
      </w:r>
      <w:r w:rsidRPr="00EF38D2">
        <w:rPr>
          <w:rFonts w:ascii="Times New Roman" w:hAnsi="Times New Roman" w:cs="Times New Roman"/>
          <w:sz w:val="28"/>
          <w:szCs w:val="28"/>
        </w:rPr>
        <w:t xml:space="preserve"> финансовая поддержка субъектов предпринимательской деятельности (60 регионов), снижение налоговой нагрузки на бизнес (36 регионов), упрощение административных требований в части имущественных отношений (30 регионов), разрешительных процедур и согласований (17 регионов), а также изменения в сфере закупочной деятельности (14 регионов).</w:t>
      </w:r>
    </w:p>
    <w:p w14:paraId="6FD48E66"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Кроме того, субъектами Российской Федерации применяются различные механизмы поддержки </w:t>
      </w:r>
      <w:proofErr w:type="spellStart"/>
      <w:r w:rsidRPr="00EF38D2">
        <w:rPr>
          <w:rFonts w:ascii="Times New Roman" w:hAnsi="Times New Roman" w:cs="Times New Roman"/>
          <w:sz w:val="28"/>
          <w:szCs w:val="28"/>
        </w:rPr>
        <w:t>импортозамещения</w:t>
      </w:r>
      <w:proofErr w:type="spellEnd"/>
      <w:r w:rsidRPr="00EF38D2">
        <w:rPr>
          <w:rFonts w:ascii="Times New Roman" w:hAnsi="Times New Roman" w:cs="Times New Roman"/>
          <w:sz w:val="28"/>
          <w:szCs w:val="28"/>
        </w:rPr>
        <w:t>, поиска новых поставщиков и рынков сбыта (19 регионов), используются инструменты повышения инвестиционной привлекательности региона (6 регионов). Ряд мер направлен непосредственно на стабилизацию ситуации на рынках торговли и производства продовольственных товаров (7 регионов).</w:t>
      </w:r>
    </w:p>
    <w:p w14:paraId="4867C149"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проведена работа по оценке достижения ключевых показателей развития конкуренции (далее – КПРК) в регионах, в рамках которой осуществлен свод информации по достижению КПРК, на основании докладов субъектов Российской Федерации за три года.</w:t>
      </w:r>
    </w:p>
    <w:p w14:paraId="4F6EEC74"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Проведена работа по выявлению проблемных рынков, а также рынков, на которых наибольшее количество регионов достигло необходимых значений ключевых показателей. Так, мониторинг данных показал, что наиболее проблемными рынками являются:</w:t>
      </w:r>
    </w:p>
    <w:p w14:paraId="6D71FD4C"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рынок услуг общего образования – из 60 выбранных регионов не достигли минимального показателя по Стандарту 40;</w:t>
      </w:r>
    </w:p>
    <w:p w14:paraId="490F40AC"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рынок медицинских услуг – из 72 выбранных регионов не достигли минимального показателя по Стандарту 43;</w:t>
      </w:r>
    </w:p>
    <w:p w14:paraId="6930EE42"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рынок услуг дошкольного образования – из 74 выбранных регионов не достигли минимального показателя по Стандарту 29.</w:t>
      </w:r>
    </w:p>
    <w:p w14:paraId="153149C6"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Следует отметить, что вышеуказанные рынки находятся в рамках одной социальной сферы, в связи с чем мероприятия, направленные на создание условий для достижения ключевых показателей, должны носить комплексный характер.</w:t>
      </w:r>
    </w:p>
    <w:p w14:paraId="1EE7E4B5" w14:textId="77777777"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Вопросы развития конкуренции стали неотъемлемой частью региональной экономической политики.</w:t>
      </w:r>
    </w:p>
    <w:p w14:paraId="413DBAF0" w14:textId="4549E851"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внедрения лучших региональных практик и предупреждения нарушений антимонопольного законодательства Федеральная антимонопольная служба в рамках исполнения инициативного мероприятия</w:t>
      </w:r>
      <w:r w:rsidR="00CE678E" w:rsidRPr="00EF38D2">
        <w:rPr>
          <w:rFonts w:ascii="Times New Roman" w:hAnsi="Times New Roman" w:cs="Times New Roman"/>
          <w:sz w:val="28"/>
          <w:szCs w:val="28"/>
        </w:rPr>
        <w:br/>
      </w:r>
      <w:r w:rsidRPr="00EF38D2">
        <w:rPr>
          <w:rFonts w:ascii="Times New Roman" w:hAnsi="Times New Roman" w:cs="Times New Roman"/>
          <w:sz w:val="28"/>
          <w:szCs w:val="28"/>
        </w:rPr>
        <w:t>с</w:t>
      </w:r>
      <w:r w:rsidR="00CE678E" w:rsidRPr="00EF38D2">
        <w:rPr>
          <w:rFonts w:ascii="Times New Roman" w:hAnsi="Times New Roman" w:cs="Times New Roman"/>
          <w:sz w:val="28"/>
          <w:szCs w:val="28"/>
        </w:rPr>
        <w:t xml:space="preserve"> </w:t>
      </w:r>
      <w:r w:rsidRPr="00EF38D2">
        <w:rPr>
          <w:rFonts w:ascii="Times New Roman" w:hAnsi="Times New Roman" w:cs="Times New Roman"/>
          <w:sz w:val="28"/>
          <w:szCs w:val="28"/>
        </w:rPr>
        <w:t>2014 года проводит работу по обобщению лучшей практики принятия органами государственной власти субъектов Российской Федерации</w:t>
      </w:r>
      <w:r w:rsidR="00CE678E" w:rsidRPr="00EF38D2">
        <w:rPr>
          <w:rFonts w:ascii="Times New Roman" w:hAnsi="Times New Roman" w:cs="Times New Roman"/>
          <w:sz w:val="28"/>
          <w:szCs w:val="28"/>
        </w:rPr>
        <w:br/>
      </w:r>
      <w:r w:rsidRPr="00EF38D2">
        <w:rPr>
          <w:rFonts w:ascii="Times New Roman" w:hAnsi="Times New Roman" w:cs="Times New Roman"/>
          <w:sz w:val="28"/>
          <w:szCs w:val="28"/>
        </w:rPr>
        <w:lastRenderedPageBreak/>
        <w:t>и</w:t>
      </w:r>
      <w:r w:rsidR="00CE678E"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органами местного самоуправления актов и осуществления действий, направленных на развитие конкуренции, и худшей практики принятия органами государственной власти субъектов Российской Федерации и органами местного самоуправления актов и осуществления действий, имеющих </w:t>
      </w:r>
      <w:proofErr w:type="spellStart"/>
      <w:r w:rsidRPr="00EF38D2">
        <w:rPr>
          <w:rFonts w:ascii="Times New Roman" w:hAnsi="Times New Roman" w:cs="Times New Roman"/>
          <w:sz w:val="28"/>
          <w:szCs w:val="28"/>
        </w:rPr>
        <w:t>антиконкурентный</w:t>
      </w:r>
      <w:proofErr w:type="spellEnd"/>
      <w:r w:rsidRPr="00EF38D2">
        <w:rPr>
          <w:rFonts w:ascii="Times New Roman" w:hAnsi="Times New Roman" w:cs="Times New Roman"/>
          <w:sz w:val="28"/>
          <w:szCs w:val="28"/>
        </w:rPr>
        <w:t xml:space="preserve"> характер (далее – </w:t>
      </w:r>
      <w:r w:rsidRPr="00EF38D2">
        <w:rPr>
          <w:rFonts w:ascii="Times New Roman" w:hAnsi="Times New Roman" w:cs="Times New Roman"/>
          <w:sz w:val="28"/>
          <w:szCs w:val="28"/>
          <w:u w:val="single"/>
        </w:rPr>
        <w:t>«белая и черная</w:t>
      </w:r>
      <w:r w:rsidR="006129DF" w:rsidRPr="00EF38D2">
        <w:rPr>
          <w:rFonts w:ascii="Times New Roman" w:hAnsi="Times New Roman" w:cs="Times New Roman"/>
          <w:sz w:val="28"/>
          <w:szCs w:val="28"/>
          <w:u w:val="single"/>
        </w:rPr>
        <w:t xml:space="preserve"> книги</w:t>
      </w:r>
      <w:r w:rsidR="007F7777" w:rsidRPr="00EF38D2">
        <w:rPr>
          <w:rFonts w:ascii="Times New Roman" w:hAnsi="Times New Roman" w:cs="Times New Roman"/>
          <w:sz w:val="28"/>
          <w:szCs w:val="28"/>
          <w:u w:val="single"/>
        </w:rPr>
        <w:t>»</w:t>
      </w:r>
      <w:r w:rsidRPr="00EF38D2">
        <w:rPr>
          <w:rFonts w:ascii="Times New Roman" w:hAnsi="Times New Roman" w:cs="Times New Roman"/>
          <w:sz w:val="28"/>
          <w:szCs w:val="28"/>
        </w:rPr>
        <w:t>).</w:t>
      </w:r>
    </w:p>
    <w:p w14:paraId="78395217" w14:textId="1D12B9BA"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2014 году впервые были сформированы «белые и черные</w:t>
      </w:r>
      <w:r w:rsidR="006129DF" w:rsidRPr="00EF38D2">
        <w:rPr>
          <w:rFonts w:ascii="Times New Roman" w:hAnsi="Times New Roman" w:cs="Times New Roman"/>
          <w:sz w:val="28"/>
          <w:szCs w:val="28"/>
        </w:rPr>
        <w:t xml:space="preserve"> книги</w:t>
      </w:r>
      <w:r w:rsidR="007F7777" w:rsidRPr="00EF38D2">
        <w:rPr>
          <w:rFonts w:ascii="Times New Roman" w:hAnsi="Times New Roman" w:cs="Times New Roman"/>
          <w:sz w:val="28"/>
          <w:szCs w:val="28"/>
        </w:rPr>
        <w:t>»</w:t>
      </w:r>
      <w:r w:rsidRPr="00EF38D2">
        <w:rPr>
          <w:rFonts w:ascii="Times New Roman" w:hAnsi="Times New Roman" w:cs="Times New Roman"/>
          <w:sz w:val="28"/>
          <w:szCs w:val="28"/>
        </w:rPr>
        <w:t xml:space="preserve"> за 2012 и 2013 годы. За этот период Федеральная антимонопольная служба сформировала 10 «белых и черных</w:t>
      </w:r>
      <w:r w:rsidR="006129DF" w:rsidRPr="00EF38D2">
        <w:rPr>
          <w:rFonts w:ascii="Times New Roman" w:hAnsi="Times New Roman" w:cs="Times New Roman"/>
          <w:sz w:val="28"/>
          <w:szCs w:val="28"/>
        </w:rPr>
        <w:t xml:space="preserve"> книг</w:t>
      </w:r>
      <w:r w:rsidR="007F7777" w:rsidRPr="00EF38D2">
        <w:rPr>
          <w:rFonts w:ascii="Times New Roman" w:hAnsi="Times New Roman" w:cs="Times New Roman"/>
          <w:sz w:val="28"/>
          <w:szCs w:val="28"/>
        </w:rPr>
        <w:t>»</w:t>
      </w:r>
      <w:r w:rsidRPr="00EF38D2">
        <w:rPr>
          <w:rFonts w:ascii="Times New Roman" w:hAnsi="Times New Roman" w:cs="Times New Roman"/>
          <w:sz w:val="28"/>
          <w:szCs w:val="28"/>
        </w:rPr>
        <w:t>.</w:t>
      </w:r>
    </w:p>
    <w:p w14:paraId="4A0F3271" w14:textId="77777777"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«Белая книга» формируется с учетом региональных аспектов конкурентной политики.</w:t>
      </w:r>
    </w:p>
    <w:p w14:paraId="440EFD15" w14:textId="77777777"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ее подготовке ежегодно принимают участие региональные</w:t>
      </w:r>
      <w:r w:rsidR="00CE678E" w:rsidRPr="00EF38D2">
        <w:rPr>
          <w:rFonts w:ascii="Times New Roman" w:hAnsi="Times New Roman" w:cs="Times New Roman"/>
          <w:sz w:val="28"/>
          <w:szCs w:val="28"/>
        </w:rPr>
        <w:br/>
      </w:r>
      <w:r w:rsidRPr="00EF38D2">
        <w:rPr>
          <w:rFonts w:ascii="Times New Roman" w:hAnsi="Times New Roman" w:cs="Times New Roman"/>
          <w:sz w:val="28"/>
          <w:szCs w:val="28"/>
        </w:rPr>
        <w:t>и</w:t>
      </w:r>
      <w:r w:rsidR="00CE678E" w:rsidRPr="00EF38D2">
        <w:rPr>
          <w:rFonts w:ascii="Times New Roman" w:hAnsi="Times New Roman" w:cs="Times New Roman"/>
          <w:sz w:val="28"/>
          <w:szCs w:val="28"/>
        </w:rPr>
        <w:t xml:space="preserve"> </w:t>
      </w:r>
      <w:r w:rsidRPr="00EF38D2">
        <w:rPr>
          <w:rFonts w:ascii="Times New Roman" w:hAnsi="Times New Roman" w:cs="Times New Roman"/>
          <w:sz w:val="28"/>
          <w:szCs w:val="28"/>
        </w:rPr>
        <w:t>федеральные органы власти, общественные организации и Автономная некоммерческая организация «Агентство стратегических инициатив по продвижению новых проектов».</w:t>
      </w:r>
    </w:p>
    <w:p w14:paraId="0E0FD4EA" w14:textId="77777777"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Работа в данном направлении проводится в рамках деятельности Методического совета ФАС России.</w:t>
      </w:r>
    </w:p>
    <w:p w14:paraId="1067D706" w14:textId="6D87782A"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Достигнут положительный эффект «белой и </w:t>
      </w:r>
      <w:r w:rsidR="007F7777" w:rsidRPr="00EF38D2">
        <w:rPr>
          <w:rFonts w:ascii="Times New Roman" w:hAnsi="Times New Roman" w:cs="Times New Roman"/>
          <w:sz w:val="28"/>
          <w:szCs w:val="28"/>
        </w:rPr>
        <w:t>ч</w:t>
      </w:r>
      <w:r w:rsidRPr="00EF38D2">
        <w:rPr>
          <w:rFonts w:ascii="Times New Roman" w:hAnsi="Times New Roman" w:cs="Times New Roman"/>
          <w:sz w:val="28"/>
          <w:szCs w:val="28"/>
        </w:rPr>
        <w:t>ерной</w:t>
      </w:r>
      <w:r w:rsidR="006129DF" w:rsidRPr="00EF38D2">
        <w:rPr>
          <w:rFonts w:ascii="Times New Roman" w:hAnsi="Times New Roman" w:cs="Times New Roman"/>
          <w:sz w:val="28"/>
          <w:szCs w:val="28"/>
        </w:rPr>
        <w:t xml:space="preserve"> книг</w:t>
      </w:r>
      <w:r w:rsidR="007F7777" w:rsidRPr="00EF38D2">
        <w:rPr>
          <w:rFonts w:ascii="Times New Roman" w:hAnsi="Times New Roman" w:cs="Times New Roman"/>
          <w:sz w:val="28"/>
          <w:szCs w:val="28"/>
        </w:rPr>
        <w:t>»</w:t>
      </w:r>
      <w:r w:rsidRPr="00EF38D2">
        <w:rPr>
          <w:rFonts w:ascii="Times New Roman" w:hAnsi="Times New Roman" w:cs="Times New Roman"/>
          <w:sz w:val="28"/>
          <w:szCs w:val="28"/>
        </w:rPr>
        <w:t xml:space="preserve"> – органы власти в субъектах Российской Федерации учитывают в своей деятельности лучшие региональные практики, включенные в «белые книги», а также худшие практики, включенные в «черные книги», например, посредством включения:</w:t>
      </w:r>
    </w:p>
    <w:p w14:paraId="7AB0B5A0" w14:textId="1A78968E"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критерии оценки муниципальных образований внедрения </w:t>
      </w:r>
      <w:r w:rsidR="00496296" w:rsidRPr="00EF38D2">
        <w:rPr>
          <w:rFonts w:ascii="Times New Roman" w:hAnsi="Times New Roman" w:cs="Times New Roman"/>
          <w:sz w:val="28"/>
          <w:szCs w:val="28"/>
        </w:rPr>
        <w:br/>
      </w:r>
      <w:r w:rsidRPr="00EF38D2">
        <w:rPr>
          <w:rFonts w:ascii="Times New Roman" w:hAnsi="Times New Roman" w:cs="Times New Roman"/>
          <w:sz w:val="28"/>
          <w:szCs w:val="28"/>
        </w:rPr>
        <w:t>практик</w:t>
      </w:r>
      <w:r w:rsidR="00496296" w:rsidRPr="00EF38D2">
        <w:rPr>
          <w:rFonts w:ascii="Times New Roman" w:hAnsi="Times New Roman" w:cs="Times New Roman"/>
          <w:sz w:val="28"/>
          <w:szCs w:val="28"/>
        </w:rPr>
        <w:t xml:space="preserve"> </w:t>
      </w:r>
      <w:r w:rsidRPr="00EF38D2">
        <w:rPr>
          <w:rFonts w:ascii="Times New Roman" w:hAnsi="Times New Roman" w:cs="Times New Roman"/>
          <w:sz w:val="28"/>
          <w:szCs w:val="28"/>
        </w:rPr>
        <w:t>из</w:t>
      </w:r>
      <w:r w:rsidR="00CE678E"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«белой книги» (распоряжение Правительства Пензенской области от 06.09.2021 № 492-рП «О внесении изменений в Методику формирования рейтинга муниципальных районов и городских округов Пензенской </w:t>
      </w:r>
      <w:r w:rsidR="00496296" w:rsidRPr="00EF38D2">
        <w:rPr>
          <w:rFonts w:ascii="Times New Roman" w:hAnsi="Times New Roman" w:cs="Times New Roman"/>
          <w:sz w:val="28"/>
          <w:szCs w:val="28"/>
        </w:rPr>
        <w:br/>
      </w:r>
      <w:r w:rsidRPr="00EF38D2">
        <w:rPr>
          <w:rFonts w:ascii="Times New Roman" w:hAnsi="Times New Roman" w:cs="Times New Roman"/>
          <w:sz w:val="28"/>
          <w:szCs w:val="28"/>
        </w:rPr>
        <w:t>области в части деятельности по содействию развитию конкуренции</w:t>
      </w:r>
      <w:r w:rsidR="00496296" w:rsidRPr="00EF38D2">
        <w:rPr>
          <w:rFonts w:ascii="Times New Roman" w:hAnsi="Times New Roman" w:cs="Times New Roman"/>
          <w:sz w:val="28"/>
          <w:szCs w:val="28"/>
        </w:rPr>
        <w:br/>
      </w:r>
      <w:r w:rsidRPr="00EF38D2">
        <w:rPr>
          <w:rFonts w:ascii="Times New Roman" w:hAnsi="Times New Roman" w:cs="Times New Roman"/>
          <w:sz w:val="28"/>
          <w:szCs w:val="28"/>
        </w:rPr>
        <w:t>и обеспечению условий для благоприятного инвестиционного климата, утвержденную распоряжением Правительства Пензенской области</w:t>
      </w:r>
      <w:r w:rsidR="00496296" w:rsidRPr="00EF38D2">
        <w:rPr>
          <w:rFonts w:ascii="Times New Roman" w:hAnsi="Times New Roman" w:cs="Times New Roman"/>
          <w:sz w:val="28"/>
          <w:szCs w:val="28"/>
        </w:rPr>
        <w:br/>
      </w:r>
      <w:r w:rsidRPr="00EF38D2">
        <w:rPr>
          <w:rFonts w:ascii="Times New Roman" w:hAnsi="Times New Roman" w:cs="Times New Roman"/>
          <w:sz w:val="28"/>
          <w:szCs w:val="28"/>
        </w:rPr>
        <w:t>от 19.08.2019 № 436-рП»);</w:t>
      </w:r>
    </w:p>
    <w:p w14:paraId="6834C105" w14:textId="52EC476D"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критерии оценки деятельности органов власти наличия практик органов исполнительной власти и муниципальных образований в «белой и черной</w:t>
      </w:r>
      <w:r w:rsidR="00DB2125" w:rsidRPr="00EF38D2">
        <w:rPr>
          <w:rFonts w:ascii="Times New Roman" w:hAnsi="Times New Roman" w:cs="Times New Roman"/>
          <w:sz w:val="28"/>
          <w:szCs w:val="28"/>
        </w:rPr>
        <w:t xml:space="preserve"> книгах</w:t>
      </w:r>
      <w:r w:rsidR="007F7777" w:rsidRPr="00EF38D2">
        <w:rPr>
          <w:rFonts w:ascii="Times New Roman" w:hAnsi="Times New Roman" w:cs="Times New Roman"/>
          <w:sz w:val="28"/>
          <w:szCs w:val="28"/>
        </w:rPr>
        <w:t>»</w:t>
      </w:r>
      <w:r w:rsidRPr="00EF38D2">
        <w:rPr>
          <w:rFonts w:ascii="Times New Roman" w:hAnsi="Times New Roman" w:cs="Times New Roman"/>
          <w:sz w:val="28"/>
          <w:szCs w:val="28"/>
        </w:rPr>
        <w:t xml:space="preserve"> (приказ Министерства экономики Краснодарского края от 01.06.2021 № 150 «Об утверждении Методики оценки деятельности органов исполнительной власти Краснодарского края по реализации государственной политики по содействию развитию конкуренции в Краснодарском крае» и приказ Министерства экономики Краснодарского края № 173, Департамента инвестиций и развития малого и среднего предпринимательства Краснодарского края № 149 от 01.06.2021 «Об утверждении Методики оценки деятельности муниципальных образований Краснодарского края </w:t>
      </w:r>
      <w:r w:rsidRPr="00EF38D2">
        <w:rPr>
          <w:rFonts w:ascii="Times New Roman" w:hAnsi="Times New Roman" w:cs="Times New Roman"/>
          <w:sz w:val="28"/>
          <w:szCs w:val="28"/>
        </w:rPr>
        <w:lastRenderedPageBreak/>
        <w:t>по содействию развитию конкуренции и обеспечению условий для благоприятного инвестиционного климата»);</w:t>
      </w:r>
    </w:p>
    <w:p w14:paraId="4ADDCD6F" w14:textId="77777777"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мероприятий по реализации лучших практик реализации Стандарта развития конкуренции в системные мероприятия, направленные на развитие конкуренции (распоряжение Губернатора Томской области от 30.12.2021 № 304-р (в ред. от 19.08.2022 № 187-р) «Об утверждении Перечня товарных рынков для содействия развитию конкуренции и Плана мероприятий («дорожной карты») по содействию развитию конкуренции в Томской области на 2022–2025 годы»);</w:t>
      </w:r>
    </w:p>
    <w:p w14:paraId="3A1EF564" w14:textId="20ECB273"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мероприятия по снижению рисков нарушения антимонопольного законодательства мониторинга «белой и черной</w:t>
      </w:r>
      <w:r w:rsidR="00DB2125" w:rsidRPr="00EF38D2">
        <w:rPr>
          <w:rFonts w:ascii="Times New Roman" w:hAnsi="Times New Roman" w:cs="Times New Roman"/>
          <w:sz w:val="28"/>
          <w:szCs w:val="28"/>
        </w:rPr>
        <w:t xml:space="preserve"> книг</w:t>
      </w:r>
      <w:r w:rsidR="007C5146" w:rsidRPr="00EF38D2">
        <w:rPr>
          <w:rFonts w:ascii="Times New Roman" w:hAnsi="Times New Roman" w:cs="Times New Roman"/>
          <w:sz w:val="28"/>
          <w:szCs w:val="28"/>
        </w:rPr>
        <w:t>»</w:t>
      </w:r>
      <w:r w:rsidRPr="00EF38D2">
        <w:rPr>
          <w:rFonts w:ascii="Times New Roman" w:hAnsi="Times New Roman" w:cs="Times New Roman"/>
          <w:sz w:val="28"/>
          <w:szCs w:val="28"/>
        </w:rPr>
        <w:t xml:space="preserve"> (постановление Администрации </w:t>
      </w:r>
      <w:proofErr w:type="spellStart"/>
      <w:r w:rsidRPr="00EF38D2">
        <w:rPr>
          <w:rFonts w:ascii="Times New Roman" w:hAnsi="Times New Roman" w:cs="Times New Roman"/>
          <w:sz w:val="28"/>
          <w:szCs w:val="28"/>
        </w:rPr>
        <w:t>Игринского</w:t>
      </w:r>
      <w:proofErr w:type="spellEnd"/>
      <w:r w:rsidRPr="00EF38D2">
        <w:rPr>
          <w:rFonts w:ascii="Times New Roman" w:hAnsi="Times New Roman" w:cs="Times New Roman"/>
          <w:sz w:val="28"/>
          <w:szCs w:val="28"/>
        </w:rPr>
        <w:t xml:space="preserve"> района Удмуртской Республики от 29.10.2021 № 1519 «Об утверждении карты </w:t>
      </w:r>
      <w:proofErr w:type="spellStart"/>
      <w:r w:rsidRPr="00EF38D2">
        <w:rPr>
          <w:rFonts w:ascii="Times New Roman" w:hAnsi="Times New Roman" w:cs="Times New Roman"/>
          <w:sz w:val="28"/>
          <w:szCs w:val="28"/>
        </w:rPr>
        <w:t>комплаенс</w:t>
      </w:r>
      <w:proofErr w:type="spellEnd"/>
      <w:r w:rsidRPr="00EF38D2">
        <w:rPr>
          <w:rFonts w:ascii="Times New Roman" w:hAnsi="Times New Roman" w:cs="Times New Roman"/>
          <w:sz w:val="28"/>
          <w:szCs w:val="28"/>
        </w:rPr>
        <w:t>-рисков и плана мероприятий (</w:t>
      </w:r>
      <w:r w:rsidR="00DB2125" w:rsidRPr="00EF38D2">
        <w:rPr>
          <w:rFonts w:ascii="Times New Roman" w:hAnsi="Times New Roman" w:cs="Times New Roman"/>
          <w:sz w:val="28"/>
          <w:szCs w:val="28"/>
        </w:rPr>
        <w:t>«</w:t>
      </w:r>
      <w:r w:rsidRPr="00EF38D2">
        <w:rPr>
          <w:rFonts w:ascii="Times New Roman" w:hAnsi="Times New Roman" w:cs="Times New Roman"/>
          <w:sz w:val="28"/>
          <w:szCs w:val="28"/>
        </w:rPr>
        <w:t>дорожной карты</w:t>
      </w:r>
      <w:r w:rsidR="00DB2125" w:rsidRPr="00EF38D2">
        <w:rPr>
          <w:rFonts w:ascii="Times New Roman" w:hAnsi="Times New Roman" w:cs="Times New Roman"/>
          <w:sz w:val="28"/>
          <w:szCs w:val="28"/>
        </w:rPr>
        <w:t>»</w:t>
      </w:r>
      <w:r w:rsidRPr="00EF38D2">
        <w:rPr>
          <w:rFonts w:ascii="Times New Roman" w:hAnsi="Times New Roman" w:cs="Times New Roman"/>
          <w:sz w:val="28"/>
          <w:szCs w:val="28"/>
        </w:rPr>
        <w:t>) по снижению рисков нарушения антимонопольного законодательства в муниципальном образовании «</w:t>
      </w:r>
      <w:proofErr w:type="spellStart"/>
      <w:r w:rsidRPr="00EF38D2">
        <w:rPr>
          <w:rFonts w:ascii="Times New Roman" w:hAnsi="Times New Roman" w:cs="Times New Roman"/>
          <w:sz w:val="28"/>
          <w:szCs w:val="28"/>
        </w:rPr>
        <w:t>Игринский</w:t>
      </w:r>
      <w:proofErr w:type="spellEnd"/>
      <w:r w:rsidRPr="00EF38D2">
        <w:rPr>
          <w:rFonts w:ascii="Times New Roman" w:hAnsi="Times New Roman" w:cs="Times New Roman"/>
          <w:sz w:val="28"/>
          <w:szCs w:val="28"/>
        </w:rPr>
        <w:t xml:space="preserve"> район»);</w:t>
      </w:r>
    </w:p>
    <w:p w14:paraId="50B8BD8A" w14:textId="77777777"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цифровую базу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примеров нарушений антимонопольного законодательства (приказ Департамента экономического развития Воронежской области от 26.02.2019 № 51-13-09/36-О «Об утверждении методических рекомендаций по формированию цифровой базы системы внутреннего обеспечения соответствия требованиям антимонопольного законодательства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региона и использованию ее при обучении и организации работы </w:t>
      </w:r>
      <w:proofErr w:type="spellStart"/>
      <w:r w:rsidRPr="00EF38D2">
        <w:rPr>
          <w:rFonts w:ascii="Times New Roman" w:hAnsi="Times New Roman" w:cs="Times New Roman"/>
          <w:sz w:val="28"/>
          <w:szCs w:val="28"/>
        </w:rPr>
        <w:t>комплаенс</w:t>
      </w:r>
      <w:proofErr w:type="spellEnd"/>
      <w:r w:rsidRPr="00EF38D2">
        <w:rPr>
          <w:rFonts w:ascii="Times New Roman" w:hAnsi="Times New Roman" w:cs="Times New Roman"/>
          <w:sz w:val="28"/>
          <w:szCs w:val="28"/>
        </w:rPr>
        <w:t>-контролеров»);</w:t>
      </w:r>
    </w:p>
    <w:p w14:paraId="5A4C4A85" w14:textId="77777777"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показатели результата проведения мероприятий по снижению рисков нарушения антимонопольного законодательства внедрения лучших региональных практик в деятельность по организации функционирования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(приказ комитета жилищно-коммунального хозяйства и ТЭК Курской области от 16.02.2022 № 30 «Об утверждении Карты рисков нарушения антимонопольного законодательства комитета жилищно-коммунального хозяйства и ТЭК Курской области и Плана мероприятий («дорожной карты») по снижению рисков нарушения антимонопольного законодательства в комитете жилищно-коммунального хозяйства и ТЭК Курской области на 2022 год»).</w:t>
      </w:r>
    </w:p>
    <w:p w14:paraId="3BD3C608" w14:textId="77777777"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Практики 14 регионов Российской Федерации ежегодно признаны лучшими и размещены в «белых книг</w:t>
      </w:r>
      <w:r w:rsidR="00DB2125" w:rsidRPr="00EF38D2">
        <w:rPr>
          <w:rFonts w:ascii="Times New Roman" w:hAnsi="Times New Roman" w:cs="Times New Roman"/>
          <w:sz w:val="28"/>
          <w:szCs w:val="28"/>
        </w:rPr>
        <w:t>ах» за 2019–2021 гг.: Республики Башкортостан, Республики Татарстан, Воронежской, Московской, Нижегородской, Новгородской, Сахалинской, Смоленской</w:t>
      </w:r>
      <w:r w:rsidRPr="00EF38D2">
        <w:rPr>
          <w:rFonts w:ascii="Times New Roman" w:hAnsi="Times New Roman" w:cs="Times New Roman"/>
          <w:sz w:val="28"/>
          <w:szCs w:val="28"/>
        </w:rPr>
        <w:t>, Т</w:t>
      </w:r>
      <w:r w:rsidR="00DB2125" w:rsidRPr="00EF38D2">
        <w:rPr>
          <w:rFonts w:ascii="Times New Roman" w:hAnsi="Times New Roman" w:cs="Times New Roman"/>
          <w:sz w:val="28"/>
          <w:szCs w:val="28"/>
        </w:rPr>
        <w:t>ульской, Тюменской и Челябинской областей, Москвы</w:t>
      </w:r>
      <w:r w:rsidRPr="00EF38D2">
        <w:rPr>
          <w:rFonts w:ascii="Times New Roman" w:hAnsi="Times New Roman" w:cs="Times New Roman"/>
          <w:sz w:val="28"/>
          <w:szCs w:val="28"/>
        </w:rPr>
        <w:t>, Санкт-Петербур</w:t>
      </w:r>
      <w:r w:rsidR="00DB2125" w:rsidRPr="00EF38D2">
        <w:rPr>
          <w:rFonts w:ascii="Times New Roman" w:hAnsi="Times New Roman" w:cs="Times New Roman"/>
          <w:sz w:val="28"/>
          <w:szCs w:val="28"/>
        </w:rPr>
        <w:t>г</w:t>
      </w:r>
      <w:r w:rsidR="00CE678E" w:rsidRPr="00EF38D2">
        <w:rPr>
          <w:rFonts w:ascii="Times New Roman" w:hAnsi="Times New Roman" w:cs="Times New Roman"/>
          <w:sz w:val="28"/>
          <w:szCs w:val="28"/>
        </w:rPr>
        <w:t>а</w:t>
      </w:r>
      <w:r w:rsidR="00DB2125" w:rsidRPr="00EF38D2">
        <w:rPr>
          <w:rFonts w:ascii="Times New Roman" w:hAnsi="Times New Roman" w:cs="Times New Roman"/>
          <w:sz w:val="28"/>
          <w:szCs w:val="28"/>
        </w:rPr>
        <w:t>, Ханты-Мансийского автономного</w:t>
      </w:r>
      <w:r w:rsidRPr="00EF38D2">
        <w:rPr>
          <w:rFonts w:ascii="Times New Roman" w:hAnsi="Times New Roman" w:cs="Times New Roman"/>
          <w:sz w:val="28"/>
          <w:szCs w:val="28"/>
        </w:rPr>
        <w:t xml:space="preserve"> округ</w:t>
      </w:r>
      <w:r w:rsidR="00DB2125" w:rsidRPr="00EF38D2">
        <w:rPr>
          <w:rFonts w:ascii="Times New Roman" w:hAnsi="Times New Roman" w:cs="Times New Roman"/>
          <w:sz w:val="28"/>
          <w:szCs w:val="28"/>
        </w:rPr>
        <w:t>а – Югры</w:t>
      </w:r>
      <w:r w:rsidRPr="00EF38D2">
        <w:rPr>
          <w:rFonts w:ascii="Times New Roman" w:hAnsi="Times New Roman" w:cs="Times New Roman"/>
          <w:sz w:val="28"/>
          <w:szCs w:val="28"/>
        </w:rPr>
        <w:t>.</w:t>
      </w:r>
    </w:p>
    <w:p w14:paraId="4660E218" w14:textId="65F4EEBD"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настоящее время проводится работа по формированию проекта «белой и черной</w:t>
      </w:r>
      <w:r w:rsidR="00DB2125" w:rsidRPr="00EF38D2">
        <w:rPr>
          <w:rFonts w:ascii="Times New Roman" w:hAnsi="Times New Roman" w:cs="Times New Roman"/>
          <w:sz w:val="28"/>
          <w:szCs w:val="28"/>
        </w:rPr>
        <w:t xml:space="preserve"> книг</w:t>
      </w:r>
      <w:r w:rsidR="007C5146" w:rsidRPr="00EF38D2">
        <w:rPr>
          <w:rFonts w:ascii="Times New Roman" w:hAnsi="Times New Roman" w:cs="Times New Roman"/>
          <w:sz w:val="28"/>
          <w:szCs w:val="28"/>
        </w:rPr>
        <w:t>»</w:t>
      </w:r>
      <w:r w:rsidRPr="00EF38D2">
        <w:rPr>
          <w:rFonts w:ascii="Times New Roman" w:hAnsi="Times New Roman" w:cs="Times New Roman"/>
          <w:sz w:val="28"/>
          <w:szCs w:val="28"/>
        </w:rPr>
        <w:t xml:space="preserve"> за 2022 год.</w:t>
      </w:r>
    </w:p>
    <w:p w14:paraId="0DCE8D9C" w14:textId="6AF93A70"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Содержание «белой книги» за 2022 год представлено такими разделами, как лучшие практики реализации Национального плана («дорожной карты») развития конкуренции в Российской Федерации на 2021–2025 годы; Стандарта развития конкуренции в субъектах Российской Федерации, утвержденного распоряжением Правительства Российской Федерации от 17.04.2019 № 768-р; лидеры Национального рейтинга состояния инвестиционного климата в субъектах Российской Федерации; меры по развитию конкуренции</w:t>
      </w:r>
      <w:r w:rsidR="00CE678E" w:rsidRPr="00EF38D2">
        <w:rPr>
          <w:rFonts w:ascii="Times New Roman" w:hAnsi="Times New Roman" w:cs="Times New Roman"/>
          <w:sz w:val="28"/>
          <w:szCs w:val="28"/>
        </w:rPr>
        <w:br/>
      </w:r>
      <w:r w:rsidRPr="00EF38D2">
        <w:rPr>
          <w:rFonts w:ascii="Times New Roman" w:hAnsi="Times New Roman" w:cs="Times New Roman"/>
          <w:sz w:val="28"/>
          <w:szCs w:val="28"/>
        </w:rPr>
        <w:t>на</w:t>
      </w:r>
      <w:r w:rsidR="00CE678E"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товарных рынках; меры по совершенствованию процедуры государственных и муниципальных закупок, торгов; развитие </w:t>
      </w:r>
      <w:r w:rsidR="00975149" w:rsidRPr="00EF38D2">
        <w:rPr>
          <w:rFonts w:ascii="Times New Roman" w:hAnsi="Times New Roman" w:cs="Times New Roman"/>
          <w:sz w:val="28"/>
          <w:szCs w:val="28"/>
        </w:rPr>
        <w:br/>
      </w:r>
      <w:r w:rsidRPr="00EF38D2">
        <w:rPr>
          <w:rFonts w:ascii="Times New Roman" w:hAnsi="Times New Roman" w:cs="Times New Roman"/>
          <w:sz w:val="28"/>
          <w:szCs w:val="28"/>
        </w:rPr>
        <w:t>экономического потенциала и формирование благоприятного предпринимательского климата.</w:t>
      </w:r>
    </w:p>
    <w:p w14:paraId="481B59CF" w14:textId="3D3AF086"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Несмотря на принимаемые как на федеральном, так </w:t>
      </w:r>
      <w:r w:rsidR="00975149" w:rsidRPr="00EF38D2">
        <w:rPr>
          <w:rFonts w:ascii="Times New Roman" w:hAnsi="Times New Roman" w:cs="Times New Roman"/>
          <w:sz w:val="28"/>
          <w:szCs w:val="28"/>
        </w:rPr>
        <w:br/>
      </w:r>
      <w:r w:rsidRPr="00EF38D2">
        <w:rPr>
          <w:rFonts w:ascii="Times New Roman" w:hAnsi="Times New Roman" w:cs="Times New Roman"/>
          <w:sz w:val="28"/>
          <w:szCs w:val="28"/>
        </w:rPr>
        <w:t xml:space="preserve">и региональном уровнях меры по развитию конкуренции, а также меры антимонопольного реагирования при выявлении нарушения (признаков нарушения) антимонопольного законодательства, ежегодно в регионах имеют место </w:t>
      </w:r>
      <w:proofErr w:type="spellStart"/>
      <w:r w:rsidRPr="00EF38D2">
        <w:rPr>
          <w:rFonts w:ascii="Times New Roman" w:hAnsi="Times New Roman" w:cs="Times New Roman"/>
          <w:sz w:val="28"/>
          <w:szCs w:val="28"/>
        </w:rPr>
        <w:t>антиконкурентные</w:t>
      </w:r>
      <w:proofErr w:type="spellEnd"/>
      <w:r w:rsidRPr="00EF38D2">
        <w:rPr>
          <w:rFonts w:ascii="Times New Roman" w:hAnsi="Times New Roman" w:cs="Times New Roman"/>
          <w:sz w:val="28"/>
          <w:szCs w:val="28"/>
        </w:rPr>
        <w:t xml:space="preserve"> практики, которые являются предметом «черной книги».</w:t>
      </w:r>
    </w:p>
    <w:p w14:paraId="5C51469E" w14:textId="77777777"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проведенного анализа выявлено, что самыми распространенными товарными рынками, примеры нарушений (признаки нарушений) антимонопольного законодательства на которых включены</w:t>
      </w:r>
      <w:r w:rsidR="005A77B1" w:rsidRPr="00EF38D2">
        <w:rPr>
          <w:rFonts w:ascii="Times New Roman" w:hAnsi="Times New Roman" w:cs="Times New Roman"/>
          <w:sz w:val="28"/>
          <w:szCs w:val="28"/>
        </w:rPr>
        <w:br/>
      </w:r>
      <w:r w:rsidRPr="00EF38D2">
        <w:rPr>
          <w:rFonts w:ascii="Times New Roman" w:hAnsi="Times New Roman" w:cs="Times New Roman"/>
          <w:sz w:val="28"/>
          <w:szCs w:val="28"/>
        </w:rPr>
        <w:t>в</w:t>
      </w:r>
      <w:r w:rsidR="005A77B1" w:rsidRPr="00EF38D2">
        <w:rPr>
          <w:rFonts w:ascii="Times New Roman" w:hAnsi="Times New Roman" w:cs="Times New Roman"/>
          <w:sz w:val="28"/>
          <w:szCs w:val="28"/>
        </w:rPr>
        <w:t xml:space="preserve"> </w:t>
      </w:r>
      <w:r w:rsidRPr="00EF38D2">
        <w:rPr>
          <w:rFonts w:ascii="Times New Roman" w:hAnsi="Times New Roman" w:cs="Times New Roman"/>
          <w:sz w:val="28"/>
          <w:szCs w:val="28"/>
        </w:rPr>
        <w:t>«черные книги», являются: рынки ритуальных услуг, муниципального имущества и услуг по удовлетворению муниципальных нужд, услуг пассажирских перевозок автомобильным транспортом, рекламных услуг, строительных услуг, услуг по управлению многоквартирными домами,</w:t>
      </w:r>
      <w:r w:rsidR="005A77B1" w:rsidRPr="00EF38D2">
        <w:rPr>
          <w:rFonts w:ascii="Times New Roman" w:hAnsi="Times New Roman" w:cs="Times New Roman"/>
          <w:sz w:val="28"/>
          <w:szCs w:val="28"/>
        </w:rPr>
        <w:t xml:space="preserve"> </w:t>
      </w:r>
      <w:r w:rsidR="005A77B1" w:rsidRPr="00EF38D2">
        <w:rPr>
          <w:rFonts w:ascii="Times New Roman" w:hAnsi="Times New Roman" w:cs="Times New Roman"/>
          <w:sz w:val="28"/>
          <w:szCs w:val="28"/>
        </w:rPr>
        <w:br/>
      </w:r>
      <w:r w:rsidRPr="00EF38D2">
        <w:rPr>
          <w:rFonts w:ascii="Times New Roman" w:hAnsi="Times New Roman" w:cs="Times New Roman"/>
          <w:sz w:val="28"/>
          <w:szCs w:val="28"/>
        </w:rPr>
        <w:t>а</w:t>
      </w:r>
      <w:r w:rsidR="005A77B1" w:rsidRPr="00EF38D2">
        <w:rPr>
          <w:rFonts w:ascii="Times New Roman" w:hAnsi="Times New Roman" w:cs="Times New Roman"/>
          <w:sz w:val="28"/>
          <w:szCs w:val="28"/>
        </w:rPr>
        <w:t xml:space="preserve"> </w:t>
      </w:r>
      <w:r w:rsidRPr="00EF38D2">
        <w:rPr>
          <w:rFonts w:ascii="Times New Roman" w:hAnsi="Times New Roman" w:cs="Times New Roman"/>
          <w:sz w:val="28"/>
          <w:szCs w:val="28"/>
        </w:rPr>
        <w:t>также услуг торговли. Имеются примеры и на новых рынках, таких</w:t>
      </w:r>
      <w:r w:rsidR="005A77B1" w:rsidRPr="00EF38D2">
        <w:rPr>
          <w:rFonts w:ascii="Times New Roman" w:hAnsi="Times New Roman" w:cs="Times New Roman"/>
          <w:sz w:val="28"/>
          <w:szCs w:val="28"/>
        </w:rPr>
        <w:t xml:space="preserve"> </w:t>
      </w:r>
      <w:r w:rsidRPr="00EF38D2">
        <w:rPr>
          <w:rFonts w:ascii="Times New Roman" w:hAnsi="Times New Roman" w:cs="Times New Roman"/>
          <w:sz w:val="28"/>
          <w:szCs w:val="28"/>
        </w:rPr>
        <w:t>как</w:t>
      </w:r>
      <w:r w:rsidR="005A77B1"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рынок услуг </w:t>
      </w:r>
      <w:proofErr w:type="spellStart"/>
      <w:r w:rsidRPr="00EF38D2">
        <w:rPr>
          <w:rFonts w:ascii="Times New Roman" w:hAnsi="Times New Roman" w:cs="Times New Roman"/>
          <w:sz w:val="28"/>
          <w:szCs w:val="28"/>
        </w:rPr>
        <w:t>фотофиксации</w:t>
      </w:r>
      <w:proofErr w:type="spellEnd"/>
      <w:r w:rsidRPr="00EF38D2">
        <w:rPr>
          <w:rFonts w:ascii="Times New Roman" w:hAnsi="Times New Roman" w:cs="Times New Roman"/>
          <w:sz w:val="28"/>
          <w:szCs w:val="28"/>
        </w:rPr>
        <w:t xml:space="preserve"> нарушений правил дорожного движения, рынок субсидирования льготного кредитования и др.</w:t>
      </w:r>
    </w:p>
    <w:p w14:paraId="350F153C" w14:textId="1F348FFE"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Как показывает практика, включаемые в «черные книги» примеры </w:t>
      </w:r>
      <w:r w:rsidR="00496296" w:rsidRPr="00EF38D2">
        <w:rPr>
          <w:rFonts w:ascii="Times New Roman" w:hAnsi="Times New Roman" w:cs="Times New Roman"/>
          <w:sz w:val="28"/>
          <w:szCs w:val="28"/>
        </w:rPr>
        <w:br/>
      </w:r>
      <w:r w:rsidRPr="00EF38D2">
        <w:rPr>
          <w:rFonts w:ascii="Times New Roman" w:hAnsi="Times New Roman" w:cs="Times New Roman"/>
          <w:sz w:val="28"/>
          <w:szCs w:val="28"/>
        </w:rPr>
        <w:t xml:space="preserve">актов и действий (бездействия) со стороны региональных органов власти, имеющих </w:t>
      </w:r>
      <w:proofErr w:type="spellStart"/>
      <w:r w:rsidRPr="00EF38D2">
        <w:rPr>
          <w:rFonts w:ascii="Times New Roman" w:hAnsi="Times New Roman" w:cs="Times New Roman"/>
          <w:sz w:val="28"/>
          <w:szCs w:val="28"/>
        </w:rPr>
        <w:t>антиконкурентный</w:t>
      </w:r>
      <w:proofErr w:type="spellEnd"/>
      <w:r w:rsidRPr="00EF38D2">
        <w:rPr>
          <w:rFonts w:ascii="Times New Roman" w:hAnsi="Times New Roman" w:cs="Times New Roman"/>
          <w:sz w:val="28"/>
          <w:szCs w:val="28"/>
        </w:rPr>
        <w:t xml:space="preserve"> характер, в основном связаны с нарушениями статьи 15, а также статей 16, 17, 17.1, 18.1, 19 и 20 Закона о защите конкуренции.</w:t>
      </w:r>
    </w:p>
    <w:p w14:paraId="1EAE5F9D" w14:textId="77777777"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 этом необходимо отметить, </w:t>
      </w:r>
      <w:proofErr w:type="gramStart"/>
      <w:r w:rsidRPr="00EF38D2">
        <w:rPr>
          <w:rFonts w:ascii="Times New Roman" w:hAnsi="Times New Roman" w:cs="Times New Roman"/>
          <w:sz w:val="28"/>
          <w:szCs w:val="28"/>
        </w:rPr>
        <w:t>что</w:t>
      </w:r>
      <w:proofErr w:type="gramEnd"/>
      <w:r w:rsidRPr="00EF38D2">
        <w:rPr>
          <w:rFonts w:ascii="Times New Roman" w:hAnsi="Times New Roman" w:cs="Times New Roman"/>
          <w:sz w:val="28"/>
          <w:szCs w:val="28"/>
        </w:rPr>
        <w:t xml:space="preserve"> начиная с 2019</w:t>
      </w:r>
      <w:r w:rsidRPr="00EF38D2">
        <w:rPr>
          <w:rFonts w:ascii="Times New Roman" w:hAnsi="Times New Roman" w:cs="Times New Roman"/>
          <w:sz w:val="28"/>
          <w:szCs w:val="28"/>
        </w:rPr>
        <w:t> </w:t>
      </w:r>
      <w:r w:rsidRPr="00EF38D2">
        <w:rPr>
          <w:rFonts w:ascii="Times New Roman" w:hAnsi="Times New Roman" w:cs="Times New Roman"/>
          <w:sz w:val="28"/>
          <w:szCs w:val="28"/>
        </w:rPr>
        <w:t xml:space="preserve">г. наблюдается устойчивая тенденция существенного снижения количества примеров худших региональных практик на фоне заметного роста лучших практик, что является положительным аспектом </w:t>
      </w:r>
      <w:proofErr w:type="spellStart"/>
      <w:r w:rsidRPr="00EF38D2">
        <w:rPr>
          <w:rFonts w:ascii="Times New Roman" w:hAnsi="Times New Roman" w:cs="Times New Roman"/>
          <w:sz w:val="28"/>
          <w:szCs w:val="28"/>
        </w:rPr>
        <w:t>адвокатирования</w:t>
      </w:r>
      <w:proofErr w:type="spellEnd"/>
      <w:r w:rsidRPr="00EF38D2">
        <w:rPr>
          <w:rFonts w:ascii="Times New Roman" w:hAnsi="Times New Roman" w:cs="Times New Roman"/>
          <w:sz w:val="28"/>
          <w:szCs w:val="28"/>
        </w:rPr>
        <w:t xml:space="preserve"> конкуренции, внедрения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а также результатом снижения в целом </w:t>
      </w:r>
      <w:r w:rsidRPr="00EF38D2">
        <w:rPr>
          <w:rFonts w:ascii="Times New Roman" w:hAnsi="Times New Roman" w:cs="Times New Roman"/>
          <w:sz w:val="28"/>
          <w:szCs w:val="28"/>
        </w:rPr>
        <w:lastRenderedPageBreak/>
        <w:t>количества нарушений антимонопольного законодательства со стороны органов власти.</w:t>
      </w:r>
    </w:p>
    <w:p w14:paraId="2296C215" w14:textId="493D5D50" w:rsidR="004045DA" w:rsidRPr="00EF38D2" w:rsidRDefault="004045DA"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«Белая и черная кни</w:t>
      </w:r>
      <w:r w:rsidR="00DB2125" w:rsidRPr="00EF38D2">
        <w:rPr>
          <w:rFonts w:ascii="Times New Roman" w:hAnsi="Times New Roman" w:cs="Times New Roman"/>
          <w:sz w:val="28"/>
          <w:szCs w:val="28"/>
        </w:rPr>
        <w:t>ги</w:t>
      </w:r>
      <w:r w:rsidR="007C5146" w:rsidRPr="00EF38D2">
        <w:rPr>
          <w:rFonts w:ascii="Times New Roman" w:hAnsi="Times New Roman" w:cs="Times New Roman"/>
          <w:sz w:val="28"/>
          <w:szCs w:val="28"/>
        </w:rPr>
        <w:t>»</w:t>
      </w:r>
      <w:r w:rsidRPr="00EF38D2">
        <w:rPr>
          <w:rFonts w:ascii="Times New Roman" w:hAnsi="Times New Roman" w:cs="Times New Roman"/>
          <w:sz w:val="28"/>
          <w:szCs w:val="28"/>
        </w:rPr>
        <w:t xml:space="preserve"> ежегодно размещаются на официальном сайте ФАС России в информационно-телекоммуникационной сети «Интернет» </w:t>
      </w:r>
      <w:r w:rsidRPr="00EF38D2">
        <w:rPr>
          <w:rFonts w:ascii="Times New Roman" w:hAnsi="Times New Roman" w:cs="Times New Roman"/>
          <w:spacing w:val="6"/>
          <w:sz w:val="28"/>
          <w:szCs w:val="28"/>
        </w:rPr>
        <w:t>https://fas.gov.ru/pages/vazhnaya-informacziya/otkryitoe-vedomstvo/belaya-i-</w:t>
      </w:r>
      <w:r w:rsidR="005A77B1" w:rsidRPr="00EF38D2">
        <w:rPr>
          <w:rFonts w:ascii="Times New Roman" w:hAnsi="Times New Roman" w:cs="Times New Roman"/>
          <w:sz w:val="28"/>
          <w:szCs w:val="28"/>
        </w:rPr>
        <w:t xml:space="preserve"> </w:t>
      </w:r>
      <w:r w:rsidRPr="00EF38D2">
        <w:rPr>
          <w:rFonts w:ascii="Times New Roman" w:hAnsi="Times New Roman" w:cs="Times New Roman"/>
          <w:sz w:val="28"/>
          <w:szCs w:val="28"/>
        </w:rPr>
        <w:t>chernayaknigi.html, что позволяет о</w:t>
      </w:r>
      <w:r w:rsidR="001A1B01" w:rsidRPr="00EF38D2">
        <w:rPr>
          <w:rFonts w:ascii="Times New Roman" w:hAnsi="Times New Roman" w:cs="Times New Roman"/>
          <w:sz w:val="28"/>
          <w:szCs w:val="28"/>
        </w:rPr>
        <w:t>беспечить публичность, а также обратную связь</w:t>
      </w:r>
      <w:r w:rsidRPr="00EF38D2">
        <w:rPr>
          <w:rFonts w:ascii="Times New Roman" w:hAnsi="Times New Roman" w:cs="Times New Roman"/>
          <w:sz w:val="28"/>
          <w:szCs w:val="28"/>
        </w:rPr>
        <w:t xml:space="preserve"> с регионами. Кроме того, главам всех субъектов Российской Федерации ежегодно направляются информационно-аналитические письма по «белой и черной</w:t>
      </w:r>
      <w:r w:rsidR="00DB2125" w:rsidRPr="00EF38D2">
        <w:rPr>
          <w:rFonts w:ascii="Times New Roman" w:hAnsi="Times New Roman" w:cs="Times New Roman"/>
          <w:sz w:val="28"/>
          <w:szCs w:val="28"/>
        </w:rPr>
        <w:t xml:space="preserve"> книгам</w:t>
      </w:r>
      <w:r w:rsidR="007C5146" w:rsidRPr="00EF38D2">
        <w:rPr>
          <w:rFonts w:ascii="Times New Roman" w:hAnsi="Times New Roman" w:cs="Times New Roman"/>
          <w:sz w:val="28"/>
          <w:szCs w:val="28"/>
        </w:rPr>
        <w:t>»</w:t>
      </w:r>
      <w:r w:rsidRPr="00EF38D2">
        <w:rPr>
          <w:rFonts w:ascii="Times New Roman" w:hAnsi="Times New Roman" w:cs="Times New Roman"/>
          <w:sz w:val="28"/>
          <w:szCs w:val="28"/>
        </w:rPr>
        <w:t>.</w:t>
      </w:r>
    </w:p>
    <w:p w14:paraId="0CA07460" w14:textId="77777777" w:rsidR="00D451FD" w:rsidRPr="00EF38D2" w:rsidRDefault="00D451FD" w:rsidP="00496296">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029D4B10" w14:textId="77777777" w:rsidR="00D451FD"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обеспечение исполнения мероприятий «дорожных карт» по развитию конкуренции в субъектах Российской Федерации;</w:t>
      </w:r>
    </w:p>
    <w:p w14:paraId="6EBDB067" w14:textId="2F86A9BE" w:rsidR="00975149" w:rsidRPr="00EF38D2" w:rsidRDefault="00D451FD" w:rsidP="0049629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обобщение и </w:t>
      </w:r>
      <w:r w:rsidR="009B7280" w:rsidRPr="00EF38D2">
        <w:rPr>
          <w:rFonts w:ascii="Times New Roman" w:hAnsi="Times New Roman" w:cs="Times New Roman"/>
          <w:sz w:val="28"/>
          <w:szCs w:val="28"/>
        </w:rPr>
        <w:t xml:space="preserve">обмен </w:t>
      </w:r>
      <w:r w:rsidRPr="00EF38D2">
        <w:rPr>
          <w:rFonts w:ascii="Times New Roman" w:hAnsi="Times New Roman" w:cs="Times New Roman"/>
          <w:sz w:val="28"/>
          <w:szCs w:val="28"/>
        </w:rPr>
        <w:t>лучши</w:t>
      </w:r>
      <w:r w:rsidR="009B7280" w:rsidRPr="00EF38D2">
        <w:rPr>
          <w:rFonts w:ascii="Times New Roman" w:hAnsi="Times New Roman" w:cs="Times New Roman"/>
          <w:sz w:val="28"/>
          <w:szCs w:val="28"/>
        </w:rPr>
        <w:t xml:space="preserve">ми </w:t>
      </w:r>
      <w:r w:rsidR="005753E0" w:rsidRPr="00EF38D2">
        <w:rPr>
          <w:rFonts w:ascii="Times New Roman" w:hAnsi="Times New Roman" w:cs="Times New Roman"/>
          <w:sz w:val="28"/>
          <w:szCs w:val="28"/>
        </w:rPr>
        <w:t>региональными</w:t>
      </w:r>
      <w:r w:rsidRPr="00EF38D2">
        <w:rPr>
          <w:rFonts w:ascii="Times New Roman" w:hAnsi="Times New Roman" w:cs="Times New Roman"/>
          <w:sz w:val="28"/>
          <w:szCs w:val="28"/>
        </w:rPr>
        <w:t xml:space="preserve"> практи</w:t>
      </w:r>
      <w:r w:rsidR="005753E0" w:rsidRPr="00EF38D2">
        <w:rPr>
          <w:rFonts w:ascii="Times New Roman" w:hAnsi="Times New Roman" w:cs="Times New Roman"/>
          <w:sz w:val="28"/>
          <w:szCs w:val="28"/>
        </w:rPr>
        <w:t>к</w:t>
      </w:r>
      <w:r w:rsidR="009B7280" w:rsidRPr="00EF38D2">
        <w:rPr>
          <w:rFonts w:ascii="Times New Roman" w:hAnsi="Times New Roman" w:cs="Times New Roman"/>
          <w:sz w:val="28"/>
          <w:szCs w:val="28"/>
        </w:rPr>
        <w:t>ами</w:t>
      </w:r>
      <w:r w:rsidRPr="00EF38D2">
        <w:rPr>
          <w:rFonts w:ascii="Times New Roman" w:hAnsi="Times New Roman" w:cs="Times New Roman"/>
          <w:sz w:val="28"/>
          <w:szCs w:val="28"/>
        </w:rPr>
        <w:t xml:space="preserve"> по вопросам развития конкуренции.</w:t>
      </w:r>
    </w:p>
    <w:p w14:paraId="4567A5F5" w14:textId="77777777" w:rsidR="002B4EFF" w:rsidRPr="00EF38D2" w:rsidRDefault="002B4EFF" w:rsidP="00496296">
      <w:pPr>
        <w:spacing w:after="0" w:line="271" w:lineRule="auto"/>
        <w:ind w:firstLine="709"/>
        <w:jc w:val="both"/>
        <w:rPr>
          <w:rFonts w:ascii="Times New Roman" w:hAnsi="Times New Roman" w:cs="Times New Roman"/>
          <w:sz w:val="28"/>
          <w:szCs w:val="28"/>
        </w:rPr>
      </w:pPr>
    </w:p>
    <w:p w14:paraId="687DA393" w14:textId="77777777" w:rsidR="00BD59C9" w:rsidRPr="00EF38D2" w:rsidRDefault="00BD59C9" w:rsidP="00A961DE">
      <w:pPr>
        <w:pStyle w:val="2"/>
        <w:spacing w:before="0"/>
        <w:ind w:firstLine="709"/>
        <w:jc w:val="both"/>
        <w:rPr>
          <w:rFonts w:ascii="Times New Roman" w:hAnsi="Times New Roman" w:cs="Times New Roman"/>
          <w:b/>
          <w:color w:val="auto"/>
          <w:sz w:val="28"/>
          <w:szCs w:val="28"/>
        </w:rPr>
      </w:pPr>
      <w:bookmarkStart w:id="11" w:name="_Toc141432854"/>
      <w:r w:rsidRPr="00EF38D2">
        <w:rPr>
          <w:rFonts w:ascii="Times New Roman" w:hAnsi="Times New Roman" w:cs="Times New Roman"/>
          <w:b/>
          <w:color w:val="auto"/>
          <w:sz w:val="28"/>
          <w:szCs w:val="28"/>
        </w:rPr>
        <w:t>1.</w:t>
      </w:r>
      <w:r w:rsidR="00147BD4" w:rsidRPr="00EF38D2">
        <w:rPr>
          <w:rFonts w:ascii="Times New Roman" w:hAnsi="Times New Roman" w:cs="Times New Roman"/>
          <w:b/>
          <w:color w:val="auto"/>
          <w:sz w:val="28"/>
          <w:szCs w:val="28"/>
        </w:rPr>
        <w:t>8</w:t>
      </w:r>
      <w:r w:rsidRPr="00EF38D2">
        <w:rPr>
          <w:rFonts w:ascii="Times New Roman" w:hAnsi="Times New Roman" w:cs="Times New Roman"/>
          <w:b/>
          <w:color w:val="auto"/>
          <w:sz w:val="28"/>
          <w:szCs w:val="28"/>
        </w:rPr>
        <w:t>.</w:t>
      </w:r>
      <w:r w:rsidRPr="00EF38D2">
        <w:rPr>
          <w:rFonts w:ascii="Times New Roman" w:hAnsi="Times New Roman" w:cs="Times New Roman"/>
          <w:b/>
          <w:color w:val="auto"/>
          <w:sz w:val="28"/>
          <w:szCs w:val="28"/>
        </w:rPr>
        <w:tab/>
        <w:t>Борьба с картелями</w:t>
      </w:r>
      <w:bookmarkEnd w:id="11"/>
    </w:p>
    <w:p w14:paraId="63E664F0" w14:textId="4FE1B077" w:rsidR="00496296" w:rsidRPr="00EF38D2" w:rsidRDefault="00DB2125" w:rsidP="003E3645">
      <w:pPr>
        <w:spacing w:after="0"/>
        <w:ind w:firstLine="709"/>
        <w:jc w:val="both"/>
        <w:rPr>
          <w:rFonts w:ascii="Times New Roman" w:hAnsi="Times New Roman" w:cs="Times New Roman"/>
          <w:sz w:val="28"/>
          <w:szCs w:val="28"/>
        </w:rPr>
      </w:pPr>
      <w:r w:rsidRPr="00EF38D2">
        <w:rPr>
          <w:rFonts w:ascii="Times New Roman" w:hAnsi="Times New Roman" w:cs="Times New Roman"/>
          <w:b/>
          <w:sz w:val="28"/>
          <w:szCs w:val="28"/>
        </w:rPr>
        <w:t>1.8</w:t>
      </w:r>
      <w:r w:rsidR="00BF41CF" w:rsidRPr="00EF38D2">
        <w:rPr>
          <w:rFonts w:ascii="Times New Roman" w:hAnsi="Times New Roman" w:cs="Times New Roman"/>
          <w:b/>
          <w:sz w:val="28"/>
          <w:szCs w:val="28"/>
        </w:rPr>
        <w:t>.1.</w:t>
      </w:r>
      <w:r w:rsidR="00496296" w:rsidRPr="00EF38D2">
        <w:rPr>
          <w:rFonts w:ascii="Times New Roman" w:hAnsi="Times New Roman" w:cs="Times New Roman"/>
          <w:b/>
          <w:sz w:val="28"/>
          <w:szCs w:val="28"/>
        </w:rPr>
        <w:t xml:space="preserve"> Пресечение </w:t>
      </w:r>
      <w:proofErr w:type="spellStart"/>
      <w:r w:rsidR="00496296" w:rsidRPr="00EF38D2">
        <w:rPr>
          <w:rFonts w:ascii="Times New Roman" w:hAnsi="Times New Roman" w:cs="Times New Roman"/>
          <w:b/>
          <w:sz w:val="28"/>
          <w:szCs w:val="28"/>
        </w:rPr>
        <w:t>антиконкурентных</w:t>
      </w:r>
      <w:proofErr w:type="spellEnd"/>
      <w:r w:rsidR="00496296" w:rsidRPr="00EF38D2">
        <w:rPr>
          <w:rFonts w:ascii="Times New Roman" w:hAnsi="Times New Roman" w:cs="Times New Roman"/>
          <w:b/>
          <w:sz w:val="28"/>
          <w:szCs w:val="28"/>
        </w:rPr>
        <w:t xml:space="preserve"> соглашений</w:t>
      </w:r>
    </w:p>
    <w:p w14:paraId="14E3712F" w14:textId="77777777" w:rsidR="00AA740B" w:rsidRPr="00670BFA" w:rsidRDefault="00AA740B" w:rsidP="00AA740B">
      <w:pPr>
        <w:spacing w:after="0"/>
        <w:ind w:firstLine="709"/>
        <w:jc w:val="both"/>
        <w:rPr>
          <w:rFonts w:ascii="Times New Roman" w:hAnsi="Times New Roman" w:cs="Times New Roman"/>
          <w:sz w:val="28"/>
          <w:szCs w:val="28"/>
        </w:rPr>
      </w:pPr>
      <w:proofErr w:type="spellStart"/>
      <w:r w:rsidRPr="00670BFA">
        <w:rPr>
          <w:rFonts w:ascii="Times New Roman" w:hAnsi="Times New Roman" w:cs="Times New Roman"/>
          <w:sz w:val="28"/>
          <w:szCs w:val="28"/>
        </w:rPr>
        <w:t>Антиконкурентные</w:t>
      </w:r>
      <w:proofErr w:type="spellEnd"/>
      <w:r w:rsidRPr="00670BFA">
        <w:rPr>
          <w:rFonts w:ascii="Times New Roman" w:hAnsi="Times New Roman" w:cs="Times New Roman"/>
          <w:sz w:val="28"/>
          <w:szCs w:val="28"/>
        </w:rPr>
        <w:t xml:space="preserve"> соглашения и согласованные действия представляют серьезную угрозу экономической безопасности Российской Федерации, наносят существенный вред бюджетам государства, а также являются фактором, ведущим к социальной нестабильности. Ограничивающие конкуренцию соглашения подрывают не только основы рыночной экономики, лишая в долгосрочной перспективе конкурентоспособности товары и услуги, но и содержат в себе коррупционную составляющую и нередко заключаются в стратегически важных </w:t>
      </w:r>
      <w:r>
        <w:rPr>
          <w:rFonts w:ascii="Times New Roman" w:hAnsi="Times New Roman" w:cs="Times New Roman"/>
          <w:sz w:val="28"/>
          <w:szCs w:val="28"/>
        </w:rPr>
        <w:t>сферах</w:t>
      </w:r>
      <w:r w:rsidRPr="00670BFA">
        <w:rPr>
          <w:rFonts w:ascii="Times New Roman" w:hAnsi="Times New Roman" w:cs="Times New Roman"/>
          <w:sz w:val="28"/>
          <w:szCs w:val="28"/>
        </w:rPr>
        <w:t xml:space="preserve"> экономики. В настоящее время</w:t>
      </w:r>
      <w:r>
        <w:rPr>
          <w:rFonts w:ascii="Times New Roman" w:hAnsi="Times New Roman" w:cs="Times New Roman"/>
          <w:sz w:val="28"/>
          <w:szCs w:val="28"/>
        </w:rPr>
        <w:t>,</w:t>
      </w:r>
      <w:r w:rsidRPr="00670BFA">
        <w:rPr>
          <w:rFonts w:ascii="Times New Roman" w:hAnsi="Times New Roman" w:cs="Times New Roman"/>
          <w:sz w:val="28"/>
          <w:szCs w:val="28"/>
        </w:rPr>
        <w:t xml:space="preserve"> по отдельным оценкам экспертов</w:t>
      </w:r>
      <w:r>
        <w:rPr>
          <w:rFonts w:ascii="Times New Roman" w:hAnsi="Times New Roman" w:cs="Times New Roman"/>
          <w:sz w:val="28"/>
          <w:szCs w:val="28"/>
        </w:rPr>
        <w:t>,</w:t>
      </w:r>
      <w:r w:rsidRPr="00670BFA">
        <w:rPr>
          <w:rFonts w:ascii="Times New Roman" w:hAnsi="Times New Roman" w:cs="Times New Roman"/>
          <w:sz w:val="28"/>
          <w:szCs w:val="28"/>
        </w:rPr>
        <w:t xml:space="preserve"> ущерб от картелей только в сфере государственных</w:t>
      </w:r>
      <w:r>
        <w:rPr>
          <w:rFonts w:ascii="Times New Roman" w:hAnsi="Times New Roman" w:cs="Times New Roman"/>
          <w:sz w:val="28"/>
          <w:szCs w:val="28"/>
        </w:rPr>
        <w:br/>
      </w:r>
      <w:r w:rsidRPr="00670BFA">
        <w:rPr>
          <w:rFonts w:ascii="Times New Roman" w:hAnsi="Times New Roman" w:cs="Times New Roman"/>
          <w:sz w:val="28"/>
          <w:szCs w:val="28"/>
        </w:rPr>
        <w:t>и муниципальных закупок достигает 2</w:t>
      </w:r>
      <w:r>
        <w:rPr>
          <w:rFonts w:ascii="Times New Roman" w:hAnsi="Times New Roman" w:cs="Times New Roman"/>
          <w:sz w:val="28"/>
          <w:szCs w:val="28"/>
          <w:lang w:val="en-US"/>
        </w:rPr>
        <w:t> </w:t>
      </w:r>
      <w:r w:rsidRPr="00670BFA">
        <w:rPr>
          <w:rFonts w:ascii="Times New Roman" w:hAnsi="Times New Roman" w:cs="Times New Roman"/>
          <w:sz w:val="28"/>
          <w:szCs w:val="28"/>
        </w:rPr>
        <w:t>% ВВП в год, в то время как средний размер ущерба от картелей на торгах достигает 20–22</w:t>
      </w:r>
      <w:r>
        <w:rPr>
          <w:rFonts w:ascii="Times New Roman" w:hAnsi="Times New Roman" w:cs="Times New Roman"/>
          <w:sz w:val="28"/>
          <w:szCs w:val="28"/>
          <w:lang w:val="en-US"/>
        </w:rPr>
        <w:t> </w:t>
      </w:r>
      <w:r w:rsidRPr="00670BFA">
        <w:rPr>
          <w:rFonts w:ascii="Times New Roman" w:hAnsi="Times New Roman" w:cs="Times New Roman"/>
          <w:sz w:val="28"/>
          <w:szCs w:val="28"/>
        </w:rPr>
        <w:t xml:space="preserve">% от начальной цены контракта. В финансовом выражении этот показатель составляет для нашей страны минимум сотни миллиардов рублей ежегодно. При этом проведение прозрачных и публичных конкурентных процедур на электронных площадках, функционирующих в соответствии с </w:t>
      </w:r>
      <w:r>
        <w:rPr>
          <w:rFonts w:ascii="Times New Roman" w:hAnsi="Times New Roman" w:cs="Times New Roman"/>
          <w:sz w:val="28"/>
          <w:szCs w:val="28"/>
        </w:rPr>
        <w:t>Федеральным з</w:t>
      </w:r>
      <w:r w:rsidRPr="00670BFA">
        <w:rPr>
          <w:rFonts w:ascii="Times New Roman" w:hAnsi="Times New Roman" w:cs="Times New Roman"/>
          <w:sz w:val="28"/>
          <w:szCs w:val="28"/>
        </w:rPr>
        <w:t>аконом от 05.04.2013</w:t>
      </w:r>
      <w:r>
        <w:rPr>
          <w:rFonts w:ascii="Times New Roman" w:hAnsi="Times New Roman" w:cs="Times New Roman"/>
          <w:sz w:val="28"/>
          <w:szCs w:val="28"/>
        </w:rPr>
        <w:br/>
        <w:t>№</w:t>
      </w:r>
      <w:r w:rsidRPr="00670BFA">
        <w:rPr>
          <w:rFonts w:ascii="Times New Roman" w:hAnsi="Times New Roman" w:cs="Times New Roman"/>
          <w:sz w:val="28"/>
          <w:szCs w:val="28"/>
        </w:rPr>
        <w:t xml:space="preserve"> 44-ФЗ</w:t>
      </w:r>
      <w:r>
        <w:rPr>
          <w:rFonts w:ascii="Times New Roman" w:hAnsi="Times New Roman" w:cs="Times New Roman"/>
          <w:sz w:val="28"/>
          <w:szCs w:val="28"/>
        </w:rPr>
        <w:t xml:space="preserve"> «</w:t>
      </w:r>
      <w:r w:rsidRPr="00670BFA">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8"/>
          <w:szCs w:val="28"/>
        </w:rPr>
        <w:t>» (далее – Закон</w:t>
      </w:r>
      <w:r>
        <w:rPr>
          <w:rFonts w:ascii="Times New Roman" w:hAnsi="Times New Roman" w:cs="Times New Roman"/>
          <w:sz w:val="28"/>
          <w:szCs w:val="28"/>
        </w:rPr>
        <w:br/>
        <w:t>№ 44-ФЗ)</w:t>
      </w:r>
      <w:r w:rsidRPr="00670BFA">
        <w:rPr>
          <w:rFonts w:ascii="Times New Roman" w:hAnsi="Times New Roman" w:cs="Times New Roman"/>
          <w:sz w:val="28"/>
          <w:szCs w:val="28"/>
        </w:rPr>
        <w:t>, обеспечивает возможность государственных и муниципальных заказчиков получать необходимые товары, работы, услуги на выгодных условиях и в целом оказывает положительное влияние на экономическое развитие государства</w:t>
      </w:r>
      <w:r>
        <w:rPr>
          <w:rFonts w:ascii="Times New Roman" w:hAnsi="Times New Roman" w:cs="Times New Roman"/>
          <w:sz w:val="28"/>
          <w:szCs w:val="28"/>
        </w:rPr>
        <w:t xml:space="preserve"> </w:t>
      </w:r>
      <w:r w:rsidRPr="00670BFA">
        <w:rPr>
          <w:rFonts w:ascii="Times New Roman" w:hAnsi="Times New Roman" w:cs="Times New Roman"/>
          <w:sz w:val="28"/>
          <w:szCs w:val="28"/>
        </w:rPr>
        <w:t>и бизнеса. Следовательно, в проведение конкурентных процедур заложена</w:t>
      </w:r>
      <w:r>
        <w:rPr>
          <w:rFonts w:ascii="Times New Roman" w:hAnsi="Times New Roman" w:cs="Times New Roman"/>
          <w:sz w:val="28"/>
          <w:szCs w:val="28"/>
        </w:rPr>
        <w:t xml:space="preserve"> </w:t>
      </w:r>
      <w:r w:rsidRPr="00670BFA">
        <w:rPr>
          <w:rFonts w:ascii="Times New Roman" w:hAnsi="Times New Roman" w:cs="Times New Roman"/>
          <w:sz w:val="28"/>
          <w:szCs w:val="28"/>
        </w:rPr>
        <w:t xml:space="preserve">не только необходимость максимального удовлетворения потребностей заказчиков, но и результативное расходование бюджетных </w:t>
      </w:r>
      <w:r w:rsidRPr="00670BFA">
        <w:rPr>
          <w:rFonts w:ascii="Times New Roman" w:hAnsi="Times New Roman" w:cs="Times New Roman"/>
          <w:sz w:val="28"/>
          <w:szCs w:val="28"/>
        </w:rPr>
        <w:lastRenderedPageBreak/>
        <w:t>средств. Однако данные цели не могут быть достигнуты, если в таких процедурах принимают участие хозяйствующие субъекты – участники картеля. Картели на торгах являются одной из самых распространенных форм сговора и считаются самым серьезным видом нарушения антимонопольного законодательства, за которое установлена уголовная ответственность. Учитывая размер извлекаемого участниками картельного соглашения дохода и то, что доля государственных закупок является значительной, данный сегмент экономики имеет приоритетное значение для антимонопольной службы.</w:t>
      </w:r>
    </w:p>
    <w:p w14:paraId="7479CCD2" w14:textId="77777777" w:rsidR="00AA740B" w:rsidRPr="00670BFA"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В рамках реализации полномочий антимонопольных органов, направленных на выявление и пресечение нарушений антимонопольного законодательства, ФАС России в 2022 году возбуждено 305 дел</w:t>
      </w:r>
      <w:r>
        <w:rPr>
          <w:rFonts w:ascii="Times New Roman" w:hAnsi="Times New Roman" w:cs="Times New Roman"/>
          <w:sz w:val="28"/>
          <w:szCs w:val="28"/>
        </w:rPr>
        <w:br/>
      </w:r>
      <w:r w:rsidRPr="00670BFA">
        <w:rPr>
          <w:rFonts w:ascii="Times New Roman" w:hAnsi="Times New Roman" w:cs="Times New Roman"/>
          <w:sz w:val="28"/>
          <w:szCs w:val="28"/>
        </w:rPr>
        <w:t>об ограничивающих конкуренцию соглашениях и координации экономической деятельности, из них: по ч</w:t>
      </w:r>
      <w:r>
        <w:rPr>
          <w:rFonts w:ascii="Times New Roman" w:hAnsi="Times New Roman" w:cs="Times New Roman"/>
          <w:sz w:val="28"/>
          <w:szCs w:val="28"/>
        </w:rPr>
        <w:t xml:space="preserve">асти </w:t>
      </w:r>
      <w:r w:rsidRPr="00670BFA">
        <w:rPr>
          <w:rFonts w:ascii="Times New Roman" w:hAnsi="Times New Roman" w:cs="Times New Roman"/>
          <w:sz w:val="28"/>
          <w:szCs w:val="28"/>
        </w:rPr>
        <w:t>1 ст</w:t>
      </w:r>
      <w:r>
        <w:rPr>
          <w:rFonts w:ascii="Times New Roman" w:hAnsi="Times New Roman" w:cs="Times New Roman"/>
          <w:sz w:val="28"/>
          <w:szCs w:val="28"/>
        </w:rPr>
        <w:t>атьи</w:t>
      </w:r>
      <w:r w:rsidRPr="00670BFA">
        <w:rPr>
          <w:rFonts w:ascii="Times New Roman" w:hAnsi="Times New Roman" w:cs="Times New Roman"/>
          <w:sz w:val="28"/>
          <w:szCs w:val="28"/>
        </w:rPr>
        <w:t xml:space="preserve"> 11 (картели) – 120 дел, из них: по п</w:t>
      </w:r>
      <w:r>
        <w:rPr>
          <w:rFonts w:ascii="Times New Roman" w:hAnsi="Times New Roman" w:cs="Times New Roman"/>
          <w:sz w:val="28"/>
          <w:szCs w:val="28"/>
        </w:rPr>
        <w:t>ункту</w:t>
      </w:r>
      <w:r w:rsidRPr="00670BFA">
        <w:rPr>
          <w:rFonts w:ascii="Times New Roman" w:hAnsi="Times New Roman" w:cs="Times New Roman"/>
          <w:sz w:val="28"/>
          <w:szCs w:val="28"/>
        </w:rPr>
        <w:t xml:space="preserve"> 1 ч</w:t>
      </w:r>
      <w:r>
        <w:rPr>
          <w:rFonts w:ascii="Times New Roman" w:hAnsi="Times New Roman" w:cs="Times New Roman"/>
          <w:sz w:val="28"/>
          <w:szCs w:val="28"/>
        </w:rPr>
        <w:t>асти</w:t>
      </w:r>
      <w:r w:rsidRPr="00670BFA">
        <w:rPr>
          <w:rFonts w:ascii="Times New Roman" w:hAnsi="Times New Roman" w:cs="Times New Roman"/>
          <w:sz w:val="28"/>
          <w:szCs w:val="28"/>
        </w:rPr>
        <w:t xml:space="preserve"> 1 ст</w:t>
      </w:r>
      <w:r>
        <w:rPr>
          <w:rFonts w:ascii="Times New Roman" w:hAnsi="Times New Roman" w:cs="Times New Roman"/>
          <w:sz w:val="28"/>
          <w:szCs w:val="28"/>
        </w:rPr>
        <w:t>атьи</w:t>
      </w:r>
      <w:r w:rsidRPr="00670BFA">
        <w:rPr>
          <w:rFonts w:ascii="Times New Roman" w:hAnsi="Times New Roman" w:cs="Times New Roman"/>
          <w:sz w:val="28"/>
          <w:szCs w:val="28"/>
        </w:rPr>
        <w:t xml:space="preserve"> 11 (сговоры на товарном рынке) – 11 дел, по п</w:t>
      </w:r>
      <w:r>
        <w:rPr>
          <w:rFonts w:ascii="Times New Roman" w:hAnsi="Times New Roman" w:cs="Times New Roman"/>
          <w:sz w:val="28"/>
          <w:szCs w:val="28"/>
        </w:rPr>
        <w:t>ункту</w:t>
      </w:r>
      <w:r w:rsidRPr="00670BFA">
        <w:rPr>
          <w:rFonts w:ascii="Times New Roman" w:hAnsi="Times New Roman" w:cs="Times New Roman"/>
          <w:sz w:val="28"/>
          <w:szCs w:val="28"/>
        </w:rPr>
        <w:t xml:space="preserve"> 2 ч</w:t>
      </w:r>
      <w:r>
        <w:rPr>
          <w:rFonts w:ascii="Times New Roman" w:hAnsi="Times New Roman" w:cs="Times New Roman"/>
          <w:sz w:val="28"/>
          <w:szCs w:val="28"/>
        </w:rPr>
        <w:t>асти</w:t>
      </w:r>
      <w:r w:rsidRPr="00670BFA">
        <w:rPr>
          <w:rFonts w:ascii="Times New Roman" w:hAnsi="Times New Roman" w:cs="Times New Roman"/>
          <w:sz w:val="28"/>
          <w:szCs w:val="28"/>
        </w:rPr>
        <w:t xml:space="preserve"> 1 ст</w:t>
      </w:r>
      <w:r>
        <w:rPr>
          <w:rFonts w:ascii="Times New Roman" w:hAnsi="Times New Roman" w:cs="Times New Roman"/>
          <w:sz w:val="28"/>
          <w:szCs w:val="28"/>
        </w:rPr>
        <w:t>атьи</w:t>
      </w:r>
      <w:r w:rsidRPr="00670BFA">
        <w:rPr>
          <w:rFonts w:ascii="Times New Roman" w:hAnsi="Times New Roman" w:cs="Times New Roman"/>
          <w:sz w:val="28"/>
          <w:szCs w:val="28"/>
        </w:rPr>
        <w:t xml:space="preserve"> 11 (сговоры на торгах) – 109 дел; по ч</w:t>
      </w:r>
      <w:r>
        <w:rPr>
          <w:rFonts w:ascii="Times New Roman" w:hAnsi="Times New Roman" w:cs="Times New Roman"/>
          <w:sz w:val="28"/>
          <w:szCs w:val="28"/>
        </w:rPr>
        <w:t>асти</w:t>
      </w:r>
      <w:r w:rsidRPr="00670BFA">
        <w:rPr>
          <w:rFonts w:ascii="Times New Roman" w:hAnsi="Times New Roman" w:cs="Times New Roman"/>
          <w:sz w:val="28"/>
          <w:szCs w:val="28"/>
        </w:rPr>
        <w:t xml:space="preserve"> 4</w:t>
      </w:r>
      <w:r>
        <w:rPr>
          <w:rFonts w:ascii="Times New Roman" w:hAnsi="Times New Roman" w:cs="Times New Roman"/>
          <w:sz w:val="28"/>
          <w:szCs w:val="28"/>
        </w:rPr>
        <w:br/>
      </w:r>
      <w:r w:rsidRPr="00670BFA">
        <w:rPr>
          <w:rFonts w:ascii="Times New Roman" w:hAnsi="Times New Roman" w:cs="Times New Roman"/>
          <w:sz w:val="28"/>
          <w:szCs w:val="28"/>
        </w:rPr>
        <w:t>ст</w:t>
      </w:r>
      <w:r>
        <w:rPr>
          <w:rFonts w:ascii="Times New Roman" w:hAnsi="Times New Roman" w:cs="Times New Roman"/>
          <w:sz w:val="28"/>
          <w:szCs w:val="28"/>
        </w:rPr>
        <w:t>атьи</w:t>
      </w:r>
      <w:r w:rsidRPr="00670BFA">
        <w:rPr>
          <w:rFonts w:ascii="Times New Roman" w:hAnsi="Times New Roman" w:cs="Times New Roman"/>
          <w:sz w:val="28"/>
          <w:szCs w:val="28"/>
        </w:rPr>
        <w:t xml:space="preserve"> 11 (иные соглашения) – 31 дело; по ч</w:t>
      </w:r>
      <w:r>
        <w:rPr>
          <w:rFonts w:ascii="Times New Roman" w:hAnsi="Times New Roman" w:cs="Times New Roman"/>
          <w:sz w:val="28"/>
          <w:szCs w:val="28"/>
        </w:rPr>
        <w:t>асти</w:t>
      </w:r>
      <w:r w:rsidRPr="00670BFA">
        <w:rPr>
          <w:rFonts w:ascii="Times New Roman" w:hAnsi="Times New Roman" w:cs="Times New Roman"/>
          <w:sz w:val="28"/>
          <w:szCs w:val="28"/>
        </w:rPr>
        <w:t xml:space="preserve"> 5 ст</w:t>
      </w:r>
      <w:r>
        <w:rPr>
          <w:rFonts w:ascii="Times New Roman" w:hAnsi="Times New Roman" w:cs="Times New Roman"/>
          <w:sz w:val="28"/>
          <w:szCs w:val="28"/>
        </w:rPr>
        <w:t>атьи</w:t>
      </w:r>
      <w:r w:rsidRPr="00670BFA">
        <w:rPr>
          <w:rFonts w:ascii="Times New Roman" w:hAnsi="Times New Roman" w:cs="Times New Roman"/>
          <w:sz w:val="28"/>
          <w:szCs w:val="28"/>
        </w:rPr>
        <w:t xml:space="preserve"> 11 (координация) – 4 дела; по ст</w:t>
      </w:r>
      <w:r>
        <w:rPr>
          <w:rFonts w:ascii="Times New Roman" w:hAnsi="Times New Roman" w:cs="Times New Roman"/>
          <w:sz w:val="28"/>
          <w:szCs w:val="28"/>
        </w:rPr>
        <w:t xml:space="preserve">атье </w:t>
      </w:r>
      <w:r w:rsidRPr="00670BFA">
        <w:rPr>
          <w:rFonts w:ascii="Times New Roman" w:hAnsi="Times New Roman" w:cs="Times New Roman"/>
          <w:sz w:val="28"/>
          <w:szCs w:val="28"/>
        </w:rPr>
        <w:t>16 (сговоры с органами власти) – 130 дел; по п</w:t>
      </w:r>
      <w:r>
        <w:rPr>
          <w:rFonts w:ascii="Times New Roman" w:hAnsi="Times New Roman" w:cs="Times New Roman"/>
          <w:sz w:val="28"/>
          <w:szCs w:val="28"/>
        </w:rPr>
        <w:t>ункту</w:t>
      </w:r>
      <w:r w:rsidRPr="00670BFA">
        <w:rPr>
          <w:rFonts w:ascii="Times New Roman" w:hAnsi="Times New Roman" w:cs="Times New Roman"/>
          <w:sz w:val="28"/>
          <w:szCs w:val="28"/>
        </w:rPr>
        <w:t xml:space="preserve"> 1</w:t>
      </w:r>
      <w:r>
        <w:rPr>
          <w:rFonts w:ascii="Times New Roman" w:hAnsi="Times New Roman" w:cs="Times New Roman"/>
          <w:sz w:val="28"/>
          <w:szCs w:val="28"/>
        </w:rPr>
        <w:br/>
      </w:r>
      <w:r w:rsidRPr="00670BFA">
        <w:rPr>
          <w:rFonts w:ascii="Times New Roman" w:hAnsi="Times New Roman" w:cs="Times New Roman"/>
          <w:sz w:val="28"/>
          <w:szCs w:val="28"/>
        </w:rPr>
        <w:t>ч</w:t>
      </w:r>
      <w:r>
        <w:rPr>
          <w:rFonts w:ascii="Times New Roman" w:hAnsi="Times New Roman" w:cs="Times New Roman"/>
          <w:sz w:val="28"/>
          <w:szCs w:val="28"/>
        </w:rPr>
        <w:t>асти</w:t>
      </w:r>
      <w:r w:rsidRPr="00670BFA">
        <w:rPr>
          <w:rFonts w:ascii="Times New Roman" w:hAnsi="Times New Roman" w:cs="Times New Roman"/>
          <w:sz w:val="28"/>
          <w:szCs w:val="28"/>
        </w:rPr>
        <w:t xml:space="preserve"> 1 ст</w:t>
      </w:r>
      <w:r>
        <w:rPr>
          <w:rFonts w:ascii="Times New Roman" w:hAnsi="Times New Roman" w:cs="Times New Roman"/>
          <w:sz w:val="28"/>
          <w:szCs w:val="28"/>
        </w:rPr>
        <w:t>атьи</w:t>
      </w:r>
      <w:r w:rsidRPr="00670BFA">
        <w:rPr>
          <w:rFonts w:ascii="Times New Roman" w:hAnsi="Times New Roman" w:cs="Times New Roman"/>
          <w:sz w:val="28"/>
          <w:szCs w:val="28"/>
        </w:rPr>
        <w:t xml:space="preserve"> 17 (сговор с заказчиком) – 20 дел. Всего в 2022 году нарушения антимонопольного законодательства на торгах (картели на торгах и сговор</w:t>
      </w:r>
      <w:r>
        <w:rPr>
          <w:rFonts w:ascii="Times New Roman" w:hAnsi="Times New Roman" w:cs="Times New Roman"/>
          <w:sz w:val="28"/>
          <w:szCs w:val="28"/>
        </w:rPr>
        <w:br/>
      </w:r>
      <w:r w:rsidRPr="00670BFA">
        <w:rPr>
          <w:rFonts w:ascii="Times New Roman" w:hAnsi="Times New Roman" w:cs="Times New Roman"/>
          <w:sz w:val="28"/>
          <w:szCs w:val="28"/>
        </w:rPr>
        <w:t>с заказчиком) выявлены на территории 55 субъектов Российской Федерации. В качестве ответчиков привлечен 281 хозяйствующий субъект и 31 заказчик. Соглашения на торгах охватили 2799 закупок с совокупной суммой НМЦК 66,6 млрд рублей. Вместе с тем лидерами по количеству выявленных нарушений, и требующими особого внимания со стороны антимонопольных органов, по</w:t>
      </w:r>
      <w:r>
        <w:rPr>
          <w:rFonts w:ascii="Times New Roman" w:hAnsi="Times New Roman" w:cs="Times New Roman"/>
          <w:sz w:val="28"/>
          <w:szCs w:val="28"/>
        </w:rPr>
        <w:t>-</w:t>
      </w:r>
      <w:r w:rsidRPr="00670BFA">
        <w:rPr>
          <w:rFonts w:ascii="Times New Roman" w:hAnsi="Times New Roman" w:cs="Times New Roman"/>
          <w:sz w:val="28"/>
          <w:szCs w:val="28"/>
        </w:rPr>
        <w:t>прежнему остаются рынки ремонта и строительства, в том числе автомобильных дорог, поставки медицинских изделий, продуктов питания</w:t>
      </w:r>
      <w:r>
        <w:rPr>
          <w:rFonts w:ascii="Times New Roman" w:hAnsi="Times New Roman" w:cs="Times New Roman"/>
          <w:sz w:val="28"/>
          <w:szCs w:val="28"/>
        </w:rPr>
        <w:br/>
      </w:r>
      <w:r w:rsidRPr="00670BFA">
        <w:rPr>
          <w:rFonts w:ascii="Times New Roman" w:hAnsi="Times New Roman" w:cs="Times New Roman"/>
          <w:sz w:val="28"/>
          <w:szCs w:val="28"/>
        </w:rPr>
        <w:t>и организации социального питания, а также реализации недвижимости.</w:t>
      </w:r>
    </w:p>
    <w:p w14:paraId="7FB38FB1"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В 2022 году в сфере дорожного комплекса возбуждено 13 дел</w:t>
      </w:r>
      <w:r>
        <w:rPr>
          <w:rFonts w:ascii="Times New Roman" w:hAnsi="Times New Roman" w:cs="Times New Roman"/>
          <w:sz w:val="28"/>
          <w:szCs w:val="28"/>
        </w:rPr>
        <w:br/>
      </w:r>
      <w:r w:rsidRPr="00670BFA">
        <w:rPr>
          <w:rFonts w:ascii="Times New Roman" w:hAnsi="Times New Roman" w:cs="Times New Roman"/>
          <w:sz w:val="28"/>
          <w:szCs w:val="28"/>
        </w:rPr>
        <w:t xml:space="preserve">по признакам заключения картелей на торгах, а также 1 дело по признакам заключения </w:t>
      </w:r>
      <w:proofErr w:type="spellStart"/>
      <w:r w:rsidRPr="00670BFA">
        <w:rPr>
          <w:rFonts w:ascii="Times New Roman" w:hAnsi="Times New Roman" w:cs="Times New Roman"/>
          <w:sz w:val="28"/>
          <w:szCs w:val="28"/>
        </w:rPr>
        <w:t>антиконкурентных</w:t>
      </w:r>
      <w:proofErr w:type="spellEnd"/>
      <w:r w:rsidRPr="00670BFA">
        <w:rPr>
          <w:rFonts w:ascii="Times New Roman" w:hAnsi="Times New Roman" w:cs="Times New Roman"/>
          <w:sz w:val="28"/>
          <w:szCs w:val="28"/>
        </w:rPr>
        <w:t xml:space="preserve"> соглашений с заказчиками. Нарушения выявлены на 231 закупке с совокупной суммой НМЦК 31,5 млрд рублей.</w:t>
      </w:r>
    </w:p>
    <w:p w14:paraId="269C7FCD"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 xml:space="preserve">В сфере ремонта и строительства возбуждено 12 дел по признакам заключения картелей на торгах, а также 5 дел по признакам заключения </w:t>
      </w:r>
      <w:proofErr w:type="spellStart"/>
      <w:r w:rsidRPr="00670BFA">
        <w:rPr>
          <w:rFonts w:ascii="Times New Roman" w:hAnsi="Times New Roman" w:cs="Times New Roman"/>
          <w:sz w:val="28"/>
          <w:szCs w:val="28"/>
        </w:rPr>
        <w:t>антиконкурентных</w:t>
      </w:r>
      <w:proofErr w:type="spellEnd"/>
      <w:r w:rsidRPr="00670BFA">
        <w:rPr>
          <w:rFonts w:ascii="Times New Roman" w:hAnsi="Times New Roman" w:cs="Times New Roman"/>
          <w:sz w:val="28"/>
          <w:szCs w:val="28"/>
        </w:rPr>
        <w:t xml:space="preserve"> соглашений с заказчиками. Нарушения выявлены</w:t>
      </w:r>
      <w:r>
        <w:rPr>
          <w:rFonts w:ascii="Times New Roman" w:hAnsi="Times New Roman" w:cs="Times New Roman"/>
          <w:sz w:val="28"/>
          <w:szCs w:val="28"/>
        </w:rPr>
        <w:br/>
      </w:r>
      <w:r w:rsidRPr="00670BFA">
        <w:rPr>
          <w:rFonts w:ascii="Times New Roman" w:hAnsi="Times New Roman" w:cs="Times New Roman"/>
          <w:sz w:val="28"/>
          <w:szCs w:val="28"/>
        </w:rPr>
        <w:t xml:space="preserve">на 64 закупках с совокупной суммой НМЦК 5,2 млрд рублей. К </w:t>
      </w:r>
      <w:proofErr w:type="gramStart"/>
      <w:r w:rsidRPr="00670BFA">
        <w:rPr>
          <w:rFonts w:ascii="Times New Roman" w:hAnsi="Times New Roman" w:cs="Times New Roman"/>
          <w:sz w:val="28"/>
          <w:szCs w:val="28"/>
        </w:rPr>
        <w:t>примеру,</w:t>
      </w:r>
      <w:r>
        <w:rPr>
          <w:rFonts w:ascii="Times New Roman" w:hAnsi="Times New Roman" w:cs="Times New Roman"/>
          <w:sz w:val="28"/>
          <w:szCs w:val="28"/>
        </w:rPr>
        <w:br/>
      </w:r>
      <w:r w:rsidRPr="00670BFA">
        <w:rPr>
          <w:rFonts w:ascii="Times New Roman" w:hAnsi="Times New Roman" w:cs="Times New Roman"/>
          <w:sz w:val="28"/>
          <w:szCs w:val="28"/>
        </w:rPr>
        <w:t>ФАС</w:t>
      </w:r>
      <w:proofErr w:type="gramEnd"/>
      <w:r w:rsidRPr="00670BFA">
        <w:rPr>
          <w:rFonts w:ascii="Times New Roman" w:hAnsi="Times New Roman" w:cs="Times New Roman"/>
          <w:sz w:val="28"/>
          <w:szCs w:val="28"/>
        </w:rPr>
        <w:t xml:space="preserve"> России завершено рассмотрение дела, возбужденного в отношении двух компаний по признакам заключения картельного соглашения, приведшего</w:t>
      </w:r>
      <w:r>
        <w:rPr>
          <w:rFonts w:ascii="Times New Roman" w:hAnsi="Times New Roman" w:cs="Times New Roman"/>
          <w:sz w:val="28"/>
          <w:szCs w:val="28"/>
        </w:rPr>
        <w:br/>
      </w:r>
      <w:r w:rsidRPr="00670BFA">
        <w:rPr>
          <w:rFonts w:ascii="Times New Roman" w:hAnsi="Times New Roman" w:cs="Times New Roman"/>
          <w:sz w:val="28"/>
          <w:szCs w:val="28"/>
        </w:rPr>
        <w:t xml:space="preserve">к поддержанию цен на торгах по выполнению работ по строительству, ремонту и содержанию автомобильных дорог. По результатам рассмотрения дела установлено, что ответчики намеренно отказывались от конкурентной </w:t>
      </w:r>
      <w:r w:rsidRPr="00670BFA">
        <w:rPr>
          <w:rFonts w:ascii="Times New Roman" w:hAnsi="Times New Roman" w:cs="Times New Roman"/>
          <w:sz w:val="28"/>
          <w:szCs w:val="28"/>
        </w:rPr>
        <w:lastRenderedPageBreak/>
        <w:t>борьбы между собой при совместном участии в торгах в целях заключения контрактов по цене, приближенной к НМЦК. Картельным соглашением были охвачены 53 процедуры торгов, его участниками неправомерно извлечен доход в размере более 1,8 млрд рублей.</w:t>
      </w:r>
    </w:p>
    <w:p w14:paraId="5CDF90BF" w14:textId="77777777" w:rsidR="00AA740B" w:rsidRPr="00670BFA"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 xml:space="preserve">Весьма распространены также факты заключения иных </w:t>
      </w:r>
      <w:proofErr w:type="spellStart"/>
      <w:r w:rsidRPr="00670BFA">
        <w:rPr>
          <w:rFonts w:ascii="Times New Roman" w:hAnsi="Times New Roman" w:cs="Times New Roman"/>
          <w:sz w:val="28"/>
          <w:szCs w:val="28"/>
        </w:rPr>
        <w:t>антиконкурентных</w:t>
      </w:r>
      <w:proofErr w:type="spellEnd"/>
      <w:r w:rsidRPr="00670BFA">
        <w:rPr>
          <w:rFonts w:ascii="Times New Roman" w:hAnsi="Times New Roman" w:cs="Times New Roman"/>
          <w:sz w:val="28"/>
          <w:szCs w:val="28"/>
        </w:rPr>
        <w:t xml:space="preserve"> соглашений, выражающихся</w:t>
      </w:r>
      <w:r>
        <w:rPr>
          <w:rFonts w:ascii="Times New Roman" w:hAnsi="Times New Roman" w:cs="Times New Roman"/>
          <w:sz w:val="28"/>
          <w:szCs w:val="28"/>
        </w:rPr>
        <w:t xml:space="preserve"> </w:t>
      </w:r>
      <w:r w:rsidRPr="00670BFA">
        <w:rPr>
          <w:rFonts w:ascii="Times New Roman" w:hAnsi="Times New Roman" w:cs="Times New Roman"/>
          <w:sz w:val="28"/>
          <w:szCs w:val="28"/>
        </w:rPr>
        <w:t>в намеренном уходе заказчиков от проведения конкурентных процедур закупки в целях заключения контрактов с заранее определенными единственными подрядчиками при формальном соблюдении процедуры закупки, предусмотренной ст</w:t>
      </w:r>
      <w:r>
        <w:rPr>
          <w:rFonts w:ascii="Times New Roman" w:hAnsi="Times New Roman" w:cs="Times New Roman"/>
          <w:sz w:val="28"/>
          <w:szCs w:val="28"/>
        </w:rPr>
        <w:t>атьи</w:t>
      </w:r>
      <w:r w:rsidRPr="00670BFA">
        <w:rPr>
          <w:rFonts w:ascii="Times New Roman" w:hAnsi="Times New Roman" w:cs="Times New Roman"/>
          <w:sz w:val="28"/>
          <w:szCs w:val="28"/>
        </w:rPr>
        <w:t xml:space="preserve"> 93 Закона № 44-ФЗ, а также соглашения между заказчиками и участниками торгов с целью создания преимущественных условий участникам таких торговых процедур. Так,</w:t>
      </w:r>
      <w:r>
        <w:rPr>
          <w:rFonts w:ascii="Times New Roman" w:hAnsi="Times New Roman" w:cs="Times New Roman"/>
          <w:sz w:val="28"/>
          <w:szCs w:val="28"/>
        </w:rPr>
        <w:t xml:space="preserve"> </w:t>
      </w:r>
      <w:r w:rsidRPr="00670BFA">
        <w:rPr>
          <w:rFonts w:ascii="Times New Roman" w:hAnsi="Times New Roman" w:cs="Times New Roman"/>
          <w:sz w:val="28"/>
          <w:szCs w:val="28"/>
        </w:rPr>
        <w:t>ФАС России в одном</w:t>
      </w:r>
      <w:r>
        <w:rPr>
          <w:rFonts w:ascii="Times New Roman" w:hAnsi="Times New Roman" w:cs="Times New Roman"/>
          <w:sz w:val="28"/>
          <w:szCs w:val="28"/>
        </w:rPr>
        <w:br/>
      </w:r>
      <w:r w:rsidRPr="00670BFA">
        <w:rPr>
          <w:rFonts w:ascii="Times New Roman" w:hAnsi="Times New Roman" w:cs="Times New Roman"/>
          <w:sz w:val="28"/>
          <w:szCs w:val="28"/>
        </w:rPr>
        <w:t>из дел установлен факт подмены обязательной конкурентной процедуры строительства нежилого здания (детского сада) процедурой приобретения объекта незавершенного строительства</w:t>
      </w:r>
      <w:r>
        <w:rPr>
          <w:rFonts w:ascii="Times New Roman" w:hAnsi="Times New Roman" w:cs="Times New Roman"/>
          <w:sz w:val="28"/>
          <w:szCs w:val="28"/>
        </w:rPr>
        <w:t xml:space="preserve"> </w:t>
      </w:r>
      <w:r w:rsidRPr="00670BFA">
        <w:rPr>
          <w:rFonts w:ascii="Times New Roman" w:hAnsi="Times New Roman" w:cs="Times New Roman"/>
          <w:sz w:val="28"/>
          <w:szCs w:val="28"/>
        </w:rPr>
        <w:t>с его последующим выкупом</w:t>
      </w:r>
      <w:r>
        <w:rPr>
          <w:rFonts w:ascii="Times New Roman" w:hAnsi="Times New Roman" w:cs="Times New Roman"/>
          <w:sz w:val="28"/>
          <w:szCs w:val="28"/>
        </w:rPr>
        <w:br/>
      </w:r>
      <w:r w:rsidRPr="00670BFA">
        <w:rPr>
          <w:rFonts w:ascii="Times New Roman" w:hAnsi="Times New Roman" w:cs="Times New Roman"/>
          <w:sz w:val="28"/>
          <w:szCs w:val="28"/>
        </w:rPr>
        <w:t>на основании пункта 31 части 1 статьи 93 Закона № 44-ФЗ, что повлекло ограничение конкуренции на рынке строительных работ.</w:t>
      </w:r>
    </w:p>
    <w:p w14:paraId="07C0CED9" w14:textId="77777777" w:rsidR="00AA740B" w:rsidRPr="00670BFA"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В сфере поставок лекарственных средств и медицинских изделий</w:t>
      </w:r>
      <w:r>
        <w:rPr>
          <w:rFonts w:ascii="Times New Roman" w:hAnsi="Times New Roman" w:cs="Times New Roman"/>
          <w:sz w:val="28"/>
          <w:szCs w:val="28"/>
        </w:rPr>
        <w:br/>
      </w:r>
      <w:r w:rsidRPr="00670BFA">
        <w:rPr>
          <w:rFonts w:ascii="Times New Roman" w:hAnsi="Times New Roman" w:cs="Times New Roman"/>
          <w:sz w:val="28"/>
          <w:szCs w:val="28"/>
        </w:rPr>
        <w:t xml:space="preserve">в 2022 году выявлены картели на торгах по 9 делам, а также факты заключения </w:t>
      </w:r>
      <w:proofErr w:type="spellStart"/>
      <w:r w:rsidRPr="00670BFA">
        <w:rPr>
          <w:rFonts w:ascii="Times New Roman" w:hAnsi="Times New Roman" w:cs="Times New Roman"/>
          <w:sz w:val="28"/>
          <w:szCs w:val="28"/>
        </w:rPr>
        <w:t>антиконкурентных</w:t>
      </w:r>
      <w:proofErr w:type="spellEnd"/>
      <w:r w:rsidRPr="00670BFA">
        <w:rPr>
          <w:rFonts w:ascii="Times New Roman" w:hAnsi="Times New Roman" w:cs="Times New Roman"/>
          <w:sz w:val="28"/>
          <w:szCs w:val="28"/>
        </w:rPr>
        <w:t xml:space="preserve"> соглашений с заказчиками по 2 делам на 585 закупках</w:t>
      </w:r>
      <w:r>
        <w:rPr>
          <w:rFonts w:ascii="Times New Roman" w:hAnsi="Times New Roman" w:cs="Times New Roman"/>
          <w:sz w:val="28"/>
          <w:szCs w:val="28"/>
        </w:rPr>
        <w:br/>
      </w:r>
      <w:r w:rsidRPr="00670BFA">
        <w:rPr>
          <w:rFonts w:ascii="Times New Roman" w:hAnsi="Times New Roman" w:cs="Times New Roman"/>
          <w:sz w:val="28"/>
          <w:szCs w:val="28"/>
        </w:rPr>
        <w:t>с совокупной суммой НМЦК 3,1 млрд рублей. Например, в 2022 году</w:t>
      </w:r>
      <w:r>
        <w:rPr>
          <w:rFonts w:ascii="Times New Roman" w:hAnsi="Times New Roman" w:cs="Times New Roman"/>
          <w:sz w:val="28"/>
          <w:szCs w:val="28"/>
        </w:rPr>
        <w:br/>
      </w:r>
      <w:r w:rsidRPr="00670BFA">
        <w:rPr>
          <w:rFonts w:ascii="Times New Roman" w:hAnsi="Times New Roman" w:cs="Times New Roman"/>
          <w:sz w:val="28"/>
          <w:szCs w:val="28"/>
        </w:rPr>
        <w:t>ФАС России выявила крупный картельный сговор на рынке медицинских изделий и медицинского оборудования, охвативший 17 регионов страны. Более десятка компаний договаривались не снижать цену в 30 закупочных процедурах на поставку медицинских диагностических аппаратов</w:t>
      </w:r>
      <w:r>
        <w:rPr>
          <w:rFonts w:ascii="Times New Roman" w:hAnsi="Times New Roman" w:cs="Times New Roman"/>
          <w:sz w:val="28"/>
          <w:szCs w:val="28"/>
        </w:rPr>
        <w:br/>
      </w:r>
      <w:r w:rsidRPr="00670BFA">
        <w:rPr>
          <w:rFonts w:ascii="Times New Roman" w:hAnsi="Times New Roman" w:cs="Times New Roman"/>
          <w:sz w:val="28"/>
          <w:szCs w:val="28"/>
        </w:rPr>
        <w:t xml:space="preserve">и </w:t>
      </w:r>
      <w:proofErr w:type="gramStart"/>
      <w:r w:rsidRPr="00670BFA">
        <w:rPr>
          <w:rFonts w:ascii="Times New Roman" w:hAnsi="Times New Roman" w:cs="Times New Roman"/>
          <w:sz w:val="28"/>
          <w:szCs w:val="28"/>
        </w:rPr>
        <w:t>расходных материалов для выявления наркотических веществ</w:t>
      </w:r>
      <w:proofErr w:type="gramEnd"/>
      <w:r w:rsidRPr="00670BFA">
        <w:rPr>
          <w:rFonts w:ascii="Times New Roman" w:hAnsi="Times New Roman" w:cs="Times New Roman"/>
          <w:sz w:val="28"/>
          <w:szCs w:val="28"/>
        </w:rPr>
        <w:t xml:space="preserve"> и алкоголя.</w:t>
      </w:r>
      <w:r>
        <w:rPr>
          <w:rFonts w:ascii="Times New Roman" w:hAnsi="Times New Roman" w:cs="Times New Roman"/>
          <w:sz w:val="28"/>
          <w:szCs w:val="28"/>
        </w:rPr>
        <w:br/>
      </w:r>
      <w:r w:rsidRPr="00670BFA">
        <w:rPr>
          <w:rFonts w:ascii="Times New Roman" w:hAnsi="Times New Roman" w:cs="Times New Roman"/>
          <w:sz w:val="28"/>
          <w:szCs w:val="28"/>
        </w:rPr>
        <w:t>В том числе по результатам рассмотрения данного дела, антимонопольным органом были установлены признаки уголовного преступления, о чем</w:t>
      </w:r>
      <w:r>
        <w:rPr>
          <w:rFonts w:ascii="Times New Roman" w:hAnsi="Times New Roman" w:cs="Times New Roman"/>
          <w:sz w:val="28"/>
          <w:szCs w:val="28"/>
        </w:rPr>
        <w:br/>
      </w:r>
      <w:r w:rsidRPr="00670BFA">
        <w:rPr>
          <w:rFonts w:ascii="Times New Roman" w:hAnsi="Times New Roman" w:cs="Times New Roman"/>
          <w:sz w:val="28"/>
          <w:szCs w:val="28"/>
        </w:rPr>
        <w:t>в правоохранительные органы направлено соответствующее сообщение</w:t>
      </w:r>
      <w:r>
        <w:rPr>
          <w:rFonts w:ascii="Times New Roman" w:hAnsi="Times New Roman" w:cs="Times New Roman"/>
          <w:sz w:val="28"/>
          <w:szCs w:val="28"/>
        </w:rPr>
        <w:br/>
      </w:r>
      <w:r w:rsidRPr="00670BFA">
        <w:rPr>
          <w:rFonts w:ascii="Times New Roman" w:hAnsi="Times New Roman" w:cs="Times New Roman"/>
          <w:sz w:val="28"/>
          <w:szCs w:val="28"/>
        </w:rPr>
        <w:t>о преступлении.</w:t>
      </w:r>
    </w:p>
    <w:p w14:paraId="0ACC1E0C" w14:textId="77777777" w:rsidR="00AA740B" w:rsidRPr="00670BFA"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В сфере поставки продуктов питания и организации социального питания в 2022 году возбуждено 4 дела по признакам заключения картелей</w:t>
      </w:r>
      <w:r>
        <w:rPr>
          <w:rFonts w:ascii="Times New Roman" w:hAnsi="Times New Roman" w:cs="Times New Roman"/>
          <w:sz w:val="28"/>
          <w:szCs w:val="28"/>
        </w:rPr>
        <w:br/>
      </w:r>
      <w:r w:rsidRPr="00670BFA">
        <w:rPr>
          <w:rFonts w:ascii="Times New Roman" w:hAnsi="Times New Roman" w:cs="Times New Roman"/>
          <w:sz w:val="28"/>
          <w:szCs w:val="28"/>
        </w:rPr>
        <w:t xml:space="preserve">на торгах, а также 1 дело по признакам заключения </w:t>
      </w:r>
      <w:proofErr w:type="spellStart"/>
      <w:r w:rsidRPr="00670BFA">
        <w:rPr>
          <w:rFonts w:ascii="Times New Roman" w:hAnsi="Times New Roman" w:cs="Times New Roman"/>
          <w:sz w:val="28"/>
          <w:szCs w:val="28"/>
        </w:rPr>
        <w:t>антиконкурентного</w:t>
      </w:r>
      <w:proofErr w:type="spellEnd"/>
      <w:r w:rsidRPr="00670BFA">
        <w:rPr>
          <w:rFonts w:ascii="Times New Roman" w:hAnsi="Times New Roman" w:cs="Times New Roman"/>
          <w:sz w:val="28"/>
          <w:szCs w:val="28"/>
        </w:rPr>
        <w:t xml:space="preserve"> соглашения с заказчиком. Нарушения выявлены на 41 закупке с совокупной суммой начальных (максимальных) цен контрактов 443,8 млн рублей.</w:t>
      </w:r>
      <w:r>
        <w:rPr>
          <w:rFonts w:ascii="Times New Roman" w:hAnsi="Times New Roman" w:cs="Times New Roman"/>
          <w:sz w:val="28"/>
          <w:szCs w:val="28"/>
        </w:rPr>
        <w:br/>
      </w:r>
      <w:r w:rsidRPr="00670BFA">
        <w:rPr>
          <w:rFonts w:ascii="Times New Roman" w:hAnsi="Times New Roman" w:cs="Times New Roman"/>
          <w:sz w:val="28"/>
          <w:szCs w:val="28"/>
        </w:rPr>
        <w:t xml:space="preserve">В рамках одного из дел по пункту 3 части 1 статьи 11 Закона о защите конкуренции при участии в 31 закупке с суммой НМЦК 1,7 млрд рублей нарушение выразилось в реализации </w:t>
      </w:r>
      <w:proofErr w:type="spellStart"/>
      <w:r w:rsidRPr="00670BFA">
        <w:rPr>
          <w:rFonts w:ascii="Times New Roman" w:hAnsi="Times New Roman" w:cs="Times New Roman"/>
          <w:sz w:val="28"/>
          <w:szCs w:val="28"/>
        </w:rPr>
        <w:t>антиконкурентного</w:t>
      </w:r>
      <w:proofErr w:type="spellEnd"/>
      <w:r w:rsidRPr="00670BFA">
        <w:rPr>
          <w:rFonts w:ascii="Times New Roman" w:hAnsi="Times New Roman" w:cs="Times New Roman"/>
          <w:sz w:val="28"/>
          <w:szCs w:val="28"/>
        </w:rPr>
        <w:t xml:space="preserve"> соглашения (картеля), направленного на раздел товарного рынка по территориальному принципу и объему продажи, при участии в торгах на оказание услуг</w:t>
      </w:r>
      <w:r>
        <w:rPr>
          <w:rFonts w:ascii="Times New Roman" w:hAnsi="Times New Roman" w:cs="Times New Roman"/>
          <w:sz w:val="28"/>
          <w:szCs w:val="28"/>
        </w:rPr>
        <w:br/>
      </w:r>
      <w:r w:rsidRPr="00670BFA">
        <w:rPr>
          <w:rFonts w:ascii="Times New Roman" w:hAnsi="Times New Roman" w:cs="Times New Roman"/>
          <w:sz w:val="28"/>
          <w:szCs w:val="28"/>
        </w:rPr>
        <w:t xml:space="preserve">по организации питания детей дошкольного возраста в муниципальных </w:t>
      </w:r>
      <w:r w:rsidRPr="00670BFA">
        <w:rPr>
          <w:rFonts w:ascii="Times New Roman" w:hAnsi="Times New Roman" w:cs="Times New Roman"/>
          <w:sz w:val="28"/>
          <w:szCs w:val="28"/>
        </w:rPr>
        <w:lastRenderedPageBreak/>
        <w:t>бюджетных дошкольных образовательных учреждениях городского округа</w:t>
      </w:r>
      <w:r>
        <w:rPr>
          <w:rFonts w:ascii="Times New Roman" w:hAnsi="Times New Roman" w:cs="Times New Roman"/>
          <w:sz w:val="28"/>
          <w:szCs w:val="28"/>
        </w:rPr>
        <w:br/>
      </w:r>
      <w:r w:rsidRPr="00670BFA">
        <w:rPr>
          <w:rFonts w:ascii="Times New Roman" w:hAnsi="Times New Roman" w:cs="Times New Roman"/>
          <w:sz w:val="28"/>
          <w:szCs w:val="28"/>
        </w:rPr>
        <w:t>в одном из регионов. Организации использовали единую стратегию поведения, состоящую в распределении участия и отказе от конкурентной борьбы при участии в торгах, с целью выиграть торги заранее определённым лицом и заключить контракты по цене, приближенной к НМЦК.</w:t>
      </w:r>
    </w:p>
    <w:p w14:paraId="53A96336" w14:textId="77777777" w:rsidR="00AA740B" w:rsidRPr="00670BFA"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В сфере реализации недвижимости в 2022 году возбуждено 3 дела</w:t>
      </w:r>
      <w:r>
        <w:rPr>
          <w:rFonts w:ascii="Times New Roman" w:hAnsi="Times New Roman" w:cs="Times New Roman"/>
          <w:sz w:val="28"/>
          <w:szCs w:val="28"/>
        </w:rPr>
        <w:br/>
      </w:r>
      <w:r w:rsidRPr="00670BFA">
        <w:rPr>
          <w:rFonts w:ascii="Times New Roman" w:hAnsi="Times New Roman" w:cs="Times New Roman"/>
          <w:sz w:val="28"/>
          <w:szCs w:val="28"/>
        </w:rPr>
        <w:t xml:space="preserve">по признакам заключения картелей на торгах, а также 1 дело по признакам заключения </w:t>
      </w:r>
      <w:proofErr w:type="spellStart"/>
      <w:r w:rsidRPr="00670BFA">
        <w:rPr>
          <w:rFonts w:ascii="Times New Roman" w:hAnsi="Times New Roman" w:cs="Times New Roman"/>
          <w:sz w:val="28"/>
          <w:szCs w:val="28"/>
        </w:rPr>
        <w:t>антиконкурентных</w:t>
      </w:r>
      <w:proofErr w:type="spellEnd"/>
      <w:r w:rsidRPr="00670BFA">
        <w:rPr>
          <w:rFonts w:ascii="Times New Roman" w:hAnsi="Times New Roman" w:cs="Times New Roman"/>
          <w:sz w:val="28"/>
          <w:szCs w:val="28"/>
        </w:rPr>
        <w:t xml:space="preserve"> соглашений с заказчиками. Нарушения выявлены на 25 закупках с совокупной суммой начальных (максимальных) цен контрактов 166 млн рублей. По одному из дел вынесено решение</w:t>
      </w:r>
      <w:r>
        <w:rPr>
          <w:rFonts w:ascii="Times New Roman" w:hAnsi="Times New Roman" w:cs="Times New Roman"/>
          <w:sz w:val="28"/>
          <w:szCs w:val="28"/>
        </w:rPr>
        <w:br/>
      </w:r>
      <w:r w:rsidRPr="00670BFA">
        <w:rPr>
          <w:rFonts w:ascii="Times New Roman" w:hAnsi="Times New Roman" w:cs="Times New Roman"/>
          <w:sz w:val="28"/>
          <w:szCs w:val="28"/>
        </w:rPr>
        <w:t>о нарушении пункта 1 части 1 статьи 17 Закона о защите конкуренции</w:t>
      </w:r>
      <w:r>
        <w:rPr>
          <w:rFonts w:ascii="Times New Roman" w:hAnsi="Times New Roman" w:cs="Times New Roman"/>
          <w:sz w:val="28"/>
          <w:szCs w:val="28"/>
        </w:rPr>
        <w:br/>
      </w:r>
      <w:r w:rsidRPr="00670BFA">
        <w:rPr>
          <w:rFonts w:ascii="Times New Roman" w:hAnsi="Times New Roman" w:cs="Times New Roman"/>
          <w:sz w:val="28"/>
          <w:szCs w:val="28"/>
        </w:rPr>
        <w:t>при проведении закупок по приобретению квартир для инвалидов и семей, имеющих детей-инвалидов, лиц из числа детей-сирот и детей, оставшихся без попечения родителей на территории Хабаровского края с общей суммой НМЦК более 43 млн рублей. Территориальным антимонопольным органом установлено, что должностные лица заказчика до размещения извещений</w:t>
      </w:r>
      <w:r>
        <w:rPr>
          <w:rFonts w:ascii="Times New Roman" w:hAnsi="Times New Roman" w:cs="Times New Roman"/>
          <w:sz w:val="28"/>
          <w:szCs w:val="28"/>
        </w:rPr>
        <w:br/>
      </w:r>
      <w:r w:rsidRPr="00670BFA">
        <w:rPr>
          <w:rFonts w:ascii="Times New Roman" w:hAnsi="Times New Roman" w:cs="Times New Roman"/>
          <w:sz w:val="28"/>
          <w:szCs w:val="28"/>
        </w:rPr>
        <w:t>о проведении закупок) сообщали предпринимателю информацию</w:t>
      </w:r>
      <w:r>
        <w:rPr>
          <w:rFonts w:ascii="Times New Roman" w:hAnsi="Times New Roman" w:cs="Times New Roman"/>
          <w:sz w:val="28"/>
          <w:szCs w:val="28"/>
        </w:rPr>
        <w:br/>
      </w:r>
      <w:r w:rsidRPr="00670BFA">
        <w:rPr>
          <w:rFonts w:ascii="Times New Roman" w:hAnsi="Times New Roman" w:cs="Times New Roman"/>
          <w:sz w:val="28"/>
          <w:szCs w:val="28"/>
        </w:rPr>
        <w:t>о потребности приобретения жилых помещений в различных населенных пунктах, вносили изменения в документацию, что привело к созданию преимущественных условий участнику закупку и ограничению конкуренции на рынке реализации объектов недвижимости.</w:t>
      </w:r>
    </w:p>
    <w:p w14:paraId="244FF8F1"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На протяжении нескольких лет наблюдает</w:t>
      </w:r>
      <w:r>
        <w:rPr>
          <w:rFonts w:ascii="Times New Roman" w:hAnsi="Times New Roman" w:cs="Times New Roman"/>
          <w:sz w:val="28"/>
          <w:szCs w:val="28"/>
        </w:rPr>
        <w:t>ся</w:t>
      </w:r>
      <w:r w:rsidRPr="00670BFA">
        <w:rPr>
          <w:rFonts w:ascii="Times New Roman" w:hAnsi="Times New Roman" w:cs="Times New Roman"/>
          <w:sz w:val="28"/>
          <w:szCs w:val="28"/>
        </w:rPr>
        <w:t xml:space="preserve"> динамик</w:t>
      </w:r>
      <w:r>
        <w:rPr>
          <w:rFonts w:ascii="Times New Roman" w:hAnsi="Times New Roman" w:cs="Times New Roman"/>
          <w:sz w:val="28"/>
          <w:szCs w:val="28"/>
        </w:rPr>
        <w:t xml:space="preserve">а </w:t>
      </w:r>
      <w:r w:rsidRPr="00670BFA">
        <w:rPr>
          <w:rFonts w:ascii="Times New Roman" w:hAnsi="Times New Roman" w:cs="Times New Roman"/>
          <w:sz w:val="28"/>
          <w:szCs w:val="28"/>
        </w:rPr>
        <w:t xml:space="preserve">по снижению количества нарушений, связанных как с заключением картелей на торгах, так и в целом по иным ограничивающим конкуренцию соглашениям, </w:t>
      </w:r>
      <w:proofErr w:type="gramStart"/>
      <w:r w:rsidRPr="00670BFA">
        <w:rPr>
          <w:rFonts w:ascii="Times New Roman" w:hAnsi="Times New Roman" w:cs="Times New Roman"/>
          <w:sz w:val="28"/>
          <w:szCs w:val="28"/>
        </w:rPr>
        <w:t>что</w:t>
      </w:r>
      <w:r>
        <w:rPr>
          <w:rFonts w:ascii="Times New Roman" w:hAnsi="Times New Roman" w:cs="Times New Roman"/>
          <w:sz w:val="28"/>
          <w:szCs w:val="28"/>
        </w:rPr>
        <w:t>,</w:t>
      </w:r>
      <w:r>
        <w:rPr>
          <w:rFonts w:ascii="Times New Roman" w:hAnsi="Times New Roman" w:cs="Times New Roman"/>
          <w:sz w:val="28"/>
          <w:szCs w:val="28"/>
        </w:rPr>
        <w:br/>
      </w:r>
      <w:r w:rsidRPr="00670BFA">
        <w:rPr>
          <w:rFonts w:ascii="Times New Roman" w:hAnsi="Times New Roman" w:cs="Times New Roman"/>
          <w:sz w:val="28"/>
          <w:szCs w:val="28"/>
        </w:rPr>
        <w:t>в</w:t>
      </w:r>
      <w:proofErr w:type="gramEnd"/>
      <w:r w:rsidRPr="00670BFA">
        <w:rPr>
          <w:rFonts w:ascii="Times New Roman" w:hAnsi="Times New Roman" w:cs="Times New Roman"/>
          <w:sz w:val="28"/>
          <w:szCs w:val="28"/>
        </w:rPr>
        <w:t xml:space="preserve"> первую очередь</w:t>
      </w:r>
      <w:r>
        <w:rPr>
          <w:rFonts w:ascii="Times New Roman" w:hAnsi="Times New Roman" w:cs="Times New Roman"/>
          <w:sz w:val="28"/>
          <w:szCs w:val="28"/>
        </w:rPr>
        <w:t>,</w:t>
      </w:r>
      <w:r w:rsidRPr="00670BFA">
        <w:rPr>
          <w:rFonts w:ascii="Times New Roman" w:hAnsi="Times New Roman" w:cs="Times New Roman"/>
          <w:sz w:val="28"/>
          <w:szCs w:val="28"/>
        </w:rPr>
        <w:t xml:space="preserve"> связано с планомерной работой, проводимой ФАС России и её территориальными органами:</w:t>
      </w:r>
    </w:p>
    <w:p w14:paraId="2B0E05BA"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по созданию информационных условий публичного освещения</w:t>
      </w:r>
      <w:r>
        <w:rPr>
          <w:rFonts w:ascii="Times New Roman" w:hAnsi="Times New Roman" w:cs="Times New Roman"/>
          <w:sz w:val="28"/>
          <w:szCs w:val="28"/>
        </w:rPr>
        <w:br/>
      </w:r>
      <w:r w:rsidRPr="00670BFA">
        <w:rPr>
          <w:rFonts w:ascii="Times New Roman" w:hAnsi="Times New Roman" w:cs="Times New Roman"/>
          <w:sz w:val="28"/>
          <w:szCs w:val="28"/>
        </w:rPr>
        <w:t>о результатах деятельности антимонопольного органа и формированию негативного отношения к картелям в обществе;</w:t>
      </w:r>
    </w:p>
    <w:p w14:paraId="53FE71AF"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 xml:space="preserve">внедрению антимонопольного </w:t>
      </w:r>
      <w:proofErr w:type="spellStart"/>
      <w:r w:rsidRPr="00670BFA">
        <w:rPr>
          <w:rFonts w:ascii="Times New Roman" w:hAnsi="Times New Roman" w:cs="Times New Roman"/>
          <w:sz w:val="28"/>
          <w:szCs w:val="28"/>
        </w:rPr>
        <w:t>комплаенса</w:t>
      </w:r>
      <w:proofErr w:type="spellEnd"/>
      <w:r w:rsidRPr="00670BFA">
        <w:rPr>
          <w:rFonts w:ascii="Times New Roman" w:hAnsi="Times New Roman" w:cs="Times New Roman"/>
          <w:sz w:val="28"/>
          <w:szCs w:val="28"/>
        </w:rPr>
        <w:t>;</w:t>
      </w:r>
    </w:p>
    <w:p w14:paraId="635C1A7E"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реализации мероприятий межведомственной программы мер</w:t>
      </w:r>
      <w:r>
        <w:rPr>
          <w:rFonts w:ascii="Times New Roman" w:hAnsi="Times New Roman" w:cs="Times New Roman"/>
          <w:sz w:val="28"/>
          <w:szCs w:val="28"/>
        </w:rPr>
        <w:br/>
      </w:r>
      <w:r w:rsidRPr="00670BFA">
        <w:rPr>
          <w:rFonts w:ascii="Times New Roman" w:hAnsi="Times New Roman" w:cs="Times New Roman"/>
          <w:sz w:val="28"/>
          <w:szCs w:val="28"/>
        </w:rPr>
        <w:t>по выявлению и пресечению картелей и иных ограничивающих конкуренцию соглашений, утвержденной распоряжением Правительства Российской Федерации, направленной на проведение профилактических мероприятий</w:t>
      </w:r>
      <w:r>
        <w:rPr>
          <w:rFonts w:ascii="Times New Roman" w:hAnsi="Times New Roman" w:cs="Times New Roman"/>
          <w:sz w:val="28"/>
          <w:szCs w:val="28"/>
        </w:rPr>
        <w:br/>
      </w:r>
      <w:r w:rsidRPr="00670BFA">
        <w:rPr>
          <w:rFonts w:ascii="Times New Roman" w:hAnsi="Times New Roman" w:cs="Times New Roman"/>
          <w:sz w:val="28"/>
          <w:szCs w:val="28"/>
        </w:rPr>
        <w:t>по пресечению нарушений, повышения эффективности межведомственного взаимодействия, а также на повышение качественных характеристик возбуждаемых дел.</w:t>
      </w:r>
    </w:p>
    <w:p w14:paraId="5F713E65"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В частности, представленная динамика установленных нарушений свидетельствует об эффективности реализации мероприятий межведомственной программы мер по выявлению и пресечению картелей</w:t>
      </w:r>
      <w:r>
        <w:rPr>
          <w:rFonts w:ascii="Times New Roman" w:hAnsi="Times New Roman" w:cs="Times New Roman"/>
          <w:sz w:val="28"/>
          <w:szCs w:val="28"/>
        </w:rPr>
        <w:br/>
      </w:r>
      <w:r w:rsidRPr="00670BFA">
        <w:rPr>
          <w:rFonts w:ascii="Times New Roman" w:hAnsi="Times New Roman" w:cs="Times New Roman"/>
          <w:sz w:val="28"/>
          <w:szCs w:val="28"/>
        </w:rPr>
        <w:lastRenderedPageBreak/>
        <w:t>и иных ограничивающих конкуренцию соглашений в период с 2019</w:t>
      </w:r>
      <w:r>
        <w:rPr>
          <w:rFonts w:ascii="Times New Roman" w:hAnsi="Times New Roman" w:cs="Times New Roman"/>
          <w:sz w:val="28"/>
          <w:szCs w:val="28"/>
        </w:rPr>
        <w:br/>
      </w:r>
      <w:r w:rsidRPr="00670BFA">
        <w:rPr>
          <w:rFonts w:ascii="Times New Roman" w:hAnsi="Times New Roman" w:cs="Times New Roman"/>
          <w:sz w:val="28"/>
          <w:szCs w:val="28"/>
        </w:rPr>
        <w:t>по 2022 годы.</w:t>
      </w:r>
    </w:p>
    <w:p w14:paraId="167394BE" w14:textId="2880D3BF" w:rsidR="00AA740B" w:rsidRDefault="00F33473" w:rsidP="00AA740B">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1.8.2.</w:t>
      </w:r>
      <w:r w:rsidRPr="00EF38D2">
        <w:rPr>
          <w:rFonts w:ascii="Times New Roman" w:hAnsi="Times New Roman" w:cs="Times New Roman"/>
          <w:b/>
          <w:sz w:val="28"/>
          <w:szCs w:val="28"/>
        </w:rPr>
        <w:t> </w:t>
      </w:r>
      <w:bookmarkStart w:id="12" w:name="_GoBack"/>
      <w:bookmarkEnd w:id="12"/>
      <w:r w:rsidR="00AA740B" w:rsidRPr="002A21C7">
        <w:rPr>
          <w:rFonts w:ascii="Times New Roman" w:hAnsi="Times New Roman" w:cs="Times New Roman"/>
          <w:b/>
          <w:sz w:val="28"/>
          <w:szCs w:val="28"/>
        </w:rPr>
        <w:t>Цифровые инструменты выявления картелей на торгах</w:t>
      </w:r>
    </w:p>
    <w:p w14:paraId="6B1DEDA6" w14:textId="77777777" w:rsidR="00AA740B" w:rsidRDefault="00AA740B" w:rsidP="00AA740B">
      <w:pPr>
        <w:spacing w:after="0"/>
        <w:ind w:firstLine="709"/>
        <w:jc w:val="both"/>
        <w:rPr>
          <w:rFonts w:ascii="Times New Roman" w:hAnsi="Times New Roman" w:cs="Times New Roman"/>
          <w:sz w:val="28"/>
          <w:szCs w:val="28"/>
        </w:rPr>
      </w:pPr>
      <w:proofErr w:type="spellStart"/>
      <w:r w:rsidRPr="00670BFA">
        <w:rPr>
          <w:rFonts w:ascii="Times New Roman" w:hAnsi="Times New Roman" w:cs="Times New Roman"/>
          <w:sz w:val="28"/>
          <w:szCs w:val="28"/>
        </w:rPr>
        <w:t>Цифровизация</w:t>
      </w:r>
      <w:proofErr w:type="spellEnd"/>
      <w:r w:rsidRPr="00670BFA">
        <w:rPr>
          <w:rFonts w:ascii="Times New Roman" w:hAnsi="Times New Roman" w:cs="Times New Roman"/>
          <w:sz w:val="28"/>
          <w:szCs w:val="28"/>
        </w:rPr>
        <w:t xml:space="preserve"> механизма выявления и доказывания </w:t>
      </w:r>
      <w:proofErr w:type="spellStart"/>
      <w:r w:rsidRPr="00670BFA">
        <w:rPr>
          <w:rFonts w:ascii="Times New Roman" w:hAnsi="Times New Roman" w:cs="Times New Roman"/>
          <w:sz w:val="28"/>
          <w:szCs w:val="28"/>
        </w:rPr>
        <w:t>антиконкурентных</w:t>
      </w:r>
      <w:proofErr w:type="spellEnd"/>
      <w:r w:rsidRPr="00670BFA">
        <w:rPr>
          <w:rFonts w:ascii="Times New Roman" w:hAnsi="Times New Roman" w:cs="Times New Roman"/>
          <w:sz w:val="28"/>
          <w:szCs w:val="28"/>
        </w:rPr>
        <w:t xml:space="preserve"> соглашений на торгах является одним из приоритетных направлений деятельности ФАС России, наряду с пресечением картелей и иных ограничивающих конкуренцию соглашений в различных секторах экономики.</w:t>
      </w:r>
    </w:p>
    <w:p w14:paraId="7632F515"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Практика выявления сговоров на торгах демонстрирует возрастающую роль информационных систем, цифровых инструментов и информации, содержащей цифровые «следы», при доказывании ограничивающих конкуренцию соглашений. Сегодня регуляторы всего мира выходят на новый уровень борьбы с картелями, привлекают лучших IT-специалистов</w:t>
      </w:r>
      <w:r>
        <w:rPr>
          <w:rFonts w:ascii="Times New Roman" w:hAnsi="Times New Roman" w:cs="Times New Roman"/>
          <w:sz w:val="28"/>
          <w:szCs w:val="28"/>
        </w:rPr>
        <w:br/>
      </w:r>
      <w:r w:rsidRPr="00670BFA">
        <w:rPr>
          <w:rFonts w:ascii="Times New Roman" w:hAnsi="Times New Roman" w:cs="Times New Roman"/>
          <w:sz w:val="28"/>
          <w:szCs w:val="28"/>
        </w:rPr>
        <w:t>и разрабатывают программы, которые позволяют им наиболее эффективно пресекать картельное поведение. Среди них Бразилия, ЮАР, Южная Корея, Мексика и другие. ФАС России в целях оптимизации антикартельной деятельности одной из первых создала и в настоящее время развивает автоматизированную информационную систему «</w:t>
      </w:r>
      <w:proofErr w:type="spellStart"/>
      <w:r w:rsidRPr="00670BFA">
        <w:rPr>
          <w:rFonts w:ascii="Times New Roman" w:hAnsi="Times New Roman" w:cs="Times New Roman"/>
          <w:sz w:val="28"/>
          <w:szCs w:val="28"/>
        </w:rPr>
        <w:t>Антикартель</w:t>
      </w:r>
      <w:proofErr w:type="spellEnd"/>
      <w:r w:rsidRPr="00670BFA">
        <w:rPr>
          <w:rFonts w:ascii="Times New Roman" w:hAnsi="Times New Roman" w:cs="Times New Roman"/>
          <w:sz w:val="28"/>
          <w:szCs w:val="28"/>
        </w:rPr>
        <w:t xml:space="preserve">», позволяющую проводить комплексный анализ информации и выявлять признаки заключения ограничивающих конкуренцию соглашений в ходе проведения закупочных процедур, а также </w:t>
      </w:r>
      <w:proofErr w:type="spellStart"/>
      <w:r w:rsidRPr="00670BFA">
        <w:rPr>
          <w:rFonts w:ascii="Times New Roman" w:hAnsi="Times New Roman" w:cs="Times New Roman"/>
          <w:sz w:val="28"/>
          <w:szCs w:val="28"/>
        </w:rPr>
        <w:t>аффилированность</w:t>
      </w:r>
      <w:proofErr w:type="spellEnd"/>
      <w:r w:rsidRPr="00670BFA">
        <w:rPr>
          <w:rFonts w:ascii="Times New Roman" w:hAnsi="Times New Roman" w:cs="Times New Roman"/>
          <w:sz w:val="28"/>
          <w:szCs w:val="28"/>
        </w:rPr>
        <w:t xml:space="preserve"> и связи между участниками государственных закупок.</w:t>
      </w:r>
    </w:p>
    <w:p w14:paraId="1BF12988"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В настоящее время ФАС России модернизирует указанную систему. Проект представляет собой новый этап развития системы, функционал которой предполагает ежедневное сканирование сведений Единой информационной системы в сфере закупок о торгах в автоматическом режиме с помощью элементов искусственного интеллекта, а также сбор статистических данных по рискам и выявленным нарушениям в разбивке регионов, отраслей, заказчиков с отображением на интерактивной карте. Задача проекта заключается в автоматизации процесса сбора доказательств картельных проявлений и оперативном выявлении индикаторов повышенного риска их реализации.</w:t>
      </w:r>
    </w:p>
    <w:p w14:paraId="0DD30679"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 xml:space="preserve">Так, в октябре 2022 года ФАС России выявлен картель пяти поставщиков оборудования на объекты строительства железнодорожной инфраструктуры. Посредством возможностей системы проведен анализ торговых процедур по развитию железнодорожной </w:t>
      </w:r>
      <w:proofErr w:type="gramStart"/>
      <w:r w:rsidRPr="00670BFA">
        <w:rPr>
          <w:rFonts w:ascii="Times New Roman" w:hAnsi="Times New Roman" w:cs="Times New Roman"/>
          <w:sz w:val="28"/>
          <w:szCs w:val="28"/>
        </w:rPr>
        <w:t>инфраструктуры,</w:t>
      </w:r>
      <w:r>
        <w:rPr>
          <w:rFonts w:ascii="Times New Roman" w:hAnsi="Times New Roman" w:cs="Times New Roman"/>
          <w:sz w:val="28"/>
          <w:szCs w:val="28"/>
        </w:rPr>
        <w:br/>
      </w:r>
      <w:r w:rsidRPr="00670BFA">
        <w:rPr>
          <w:rFonts w:ascii="Times New Roman" w:hAnsi="Times New Roman" w:cs="Times New Roman"/>
          <w:sz w:val="28"/>
          <w:szCs w:val="28"/>
        </w:rPr>
        <w:t>в</w:t>
      </w:r>
      <w:proofErr w:type="gramEnd"/>
      <w:r w:rsidRPr="00670BFA">
        <w:rPr>
          <w:rFonts w:ascii="Times New Roman" w:hAnsi="Times New Roman" w:cs="Times New Roman"/>
          <w:sz w:val="28"/>
          <w:szCs w:val="28"/>
        </w:rPr>
        <w:t xml:space="preserve"> частности, выявлено, что при участии в торгах компании использовали электронные почты, связанные с номерами телефонов, принадлежащих их конкурентам. ФАС России после определения перечня торгов с индикаторами сговора и потенциальных его участников проведены внеплановые выездные проверки по адресам их нахождения, а также осуществлено взаимодействие с</w:t>
      </w:r>
      <w:r>
        <w:rPr>
          <w:rFonts w:ascii="Times New Roman" w:hAnsi="Times New Roman" w:cs="Times New Roman"/>
          <w:sz w:val="28"/>
          <w:szCs w:val="28"/>
        </w:rPr>
        <w:br/>
      </w:r>
      <w:r w:rsidRPr="00670BFA">
        <w:rPr>
          <w:rFonts w:ascii="Times New Roman" w:hAnsi="Times New Roman" w:cs="Times New Roman"/>
          <w:sz w:val="28"/>
          <w:szCs w:val="28"/>
        </w:rPr>
        <w:lastRenderedPageBreak/>
        <w:t>правоохранительными органами, что позволило установить совокупность доказательств сговора.</w:t>
      </w:r>
    </w:p>
    <w:p w14:paraId="73AC0F0B"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В рамках антимонопольных расследований также используются сведения государственной информационной системы «Независимый регистратор» и системы для мониторинга, анализа и контроля закупок, заказчиков и поставщиков «Маркер», которые позволяют выявлять связи между хозяйствующими субъектами, проводить анализ их участия в торгах, выявлять паттерны в поведении хозяйствующих субъектов. Кроме того, для получения ранее удаленных сведений (новостной публикации) с сайта, а также с целью установления даты размещения информации в информационно-телекоммуникационной сети «Интернет» используются специализированные сервисы, позволяющие просматривать архивные версии «Интернет-страниц».</w:t>
      </w:r>
    </w:p>
    <w:p w14:paraId="2ACA16F4"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Например, в рамках рассмотрения одного из дел, возбужденного</w:t>
      </w:r>
      <w:r>
        <w:rPr>
          <w:rFonts w:ascii="Times New Roman" w:hAnsi="Times New Roman" w:cs="Times New Roman"/>
          <w:sz w:val="28"/>
          <w:szCs w:val="28"/>
        </w:rPr>
        <w:br/>
      </w:r>
      <w:r w:rsidRPr="00670BFA">
        <w:rPr>
          <w:rFonts w:ascii="Times New Roman" w:hAnsi="Times New Roman" w:cs="Times New Roman"/>
          <w:sz w:val="28"/>
          <w:szCs w:val="28"/>
        </w:rPr>
        <w:t xml:space="preserve">ФАС России в 2022 году по признакам нарушения пункта 2 части 1 статьи 11 Закона о защите конкуренции, с помощью Интернет-ресурса </w:t>
      </w:r>
      <w:proofErr w:type="spellStart"/>
      <w:r w:rsidRPr="00670BFA">
        <w:rPr>
          <w:rFonts w:ascii="Times New Roman" w:hAnsi="Times New Roman" w:cs="Times New Roman"/>
          <w:sz w:val="28"/>
          <w:szCs w:val="28"/>
        </w:rPr>
        <w:t>Gооgle</w:t>
      </w:r>
      <w:proofErr w:type="spellEnd"/>
      <w:r w:rsidRPr="00670BFA">
        <w:rPr>
          <w:rFonts w:ascii="Times New Roman" w:hAnsi="Times New Roman" w:cs="Times New Roman"/>
          <w:sz w:val="28"/>
          <w:szCs w:val="28"/>
        </w:rPr>
        <w:t xml:space="preserve"> </w:t>
      </w:r>
      <w:proofErr w:type="spellStart"/>
      <w:r w:rsidRPr="00670BFA">
        <w:rPr>
          <w:rFonts w:ascii="Times New Roman" w:hAnsi="Times New Roman" w:cs="Times New Roman"/>
          <w:sz w:val="28"/>
          <w:szCs w:val="28"/>
        </w:rPr>
        <w:t>maps</w:t>
      </w:r>
      <w:proofErr w:type="spellEnd"/>
      <w:r w:rsidRPr="00670BFA">
        <w:rPr>
          <w:rFonts w:ascii="Times New Roman" w:hAnsi="Times New Roman" w:cs="Times New Roman"/>
          <w:sz w:val="28"/>
          <w:szCs w:val="28"/>
        </w:rPr>
        <w:t xml:space="preserve"> установлены взаимосвязи двух хозяйствующих субъектов – конкурентов при осуществлении ими хозяйственной деятельности посредством указания</w:t>
      </w:r>
      <w:r>
        <w:rPr>
          <w:rFonts w:ascii="Times New Roman" w:hAnsi="Times New Roman" w:cs="Times New Roman"/>
          <w:sz w:val="28"/>
          <w:szCs w:val="28"/>
        </w:rPr>
        <w:br/>
      </w:r>
      <w:r w:rsidRPr="00670BFA">
        <w:rPr>
          <w:rFonts w:ascii="Times New Roman" w:hAnsi="Times New Roman" w:cs="Times New Roman"/>
          <w:sz w:val="28"/>
          <w:szCs w:val="28"/>
        </w:rPr>
        <w:t>в разделе контактных данных одного из ответчиков по антимонопольному делу ссылки на официальный сайт другого ответчика по названному делу.</w:t>
      </w:r>
    </w:p>
    <w:p w14:paraId="25DF4F28"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В настоящее время над проектом АИС «</w:t>
      </w:r>
      <w:proofErr w:type="spellStart"/>
      <w:r w:rsidRPr="00670BFA">
        <w:rPr>
          <w:rFonts w:ascii="Times New Roman" w:hAnsi="Times New Roman" w:cs="Times New Roman"/>
          <w:sz w:val="28"/>
          <w:szCs w:val="28"/>
        </w:rPr>
        <w:t>Антикартель</w:t>
      </w:r>
      <w:proofErr w:type="spellEnd"/>
      <w:r w:rsidRPr="00670BFA">
        <w:rPr>
          <w:rFonts w:ascii="Times New Roman" w:hAnsi="Times New Roman" w:cs="Times New Roman"/>
          <w:sz w:val="28"/>
          <w:szCs w:val="28"/>
        </w:rPr>
        <w:t xml:space="preserve"> 2.0» ведется работа по расширению функциональных возможностей системы, что позволит обеспечить экономию бюджетных средств в объеме более 100 млрд рублей</w:t>
      </w:r>
      <w:r>
        <w:rPr>
          <w:rFonts w:ascii="Times New Roman" w:hAnsi="Times New Roman" w:cs="Times New Roman"/>
          <w:sz w:val="28"/>
          <w:szCs w:val="28"/>
        </w:rPr>
        <w:br/>
      </w:r>
      <w:r w:rsidRPr="00670BFA">
        <w:rPr>
          <w:rFonts w:ascii="Times New Roman" w:hAnsi="Times New Roman" w:cs="Times New Roman"/>
          <w:sz w:val="28"/>
          <w:szCs w:val="28"/>
        </w:rPr>
        <w:t>в год за счет декартелизации государственных закупок, осуществить цифровую трансформацию процессов ФАС России, обеспечив 100</w:t>
      </w:r>
      <w:r>
        <w:rPr>
          <w:rFonts w:ascii="Times New Roman" w:hAnsi="Times New Roman" w:cs="Times New Roman"/>
          <w:sz w:val="28"/>
          <w:szCs w:val="28"/>
        </w:rPr>
        <w:t> </w:t>
      </w:r>
      <w:r w:rsidRPr="00670BFA">
        <w:rPr>
          <w:rFonts w:ascii="Times New Roman" w:hAnsi="Times New Roman" w:cs="Times New Roman"/>
          <w:sz w:val="28"/>
          <w:szCs w:val="28"/>
        </w:rPr>
        <w:t xml:space="preserve">% анализ торгов на предмет наличия признаков заключения </w:t>
      </w:r>
      <w:proofErr w:type="spellStart"/>
      <w:r w:rsidRPr="00670BFA">
        <w:rPr>
          <w:rFonts w:ascii="Times New Roman" w:hAnsi="Times New Roman" w:cs="Times New Roman"/>
          <w:sz w:val="28"/>
          <w:szCs w:val="28"/>
        </w:rPr>
        <w:t>антиконкурентных</w:t>
      </w:r>
      <w:proofErr w:type="spellEnd"/>
      <w:r w:rsidRPr="00670BFA">
        <w:rPr>
          <w:rFonts w:ascii="Times New Roman" w:hAnsi="Times New Roman" w:cs="Times New Roman"/>
          <w:sz w:val="28"/>
          <w:szCs w:val="28"/>
        </w:rPr>
        <w:t xml:space="preserve"> соглашений, и увеличить долю результативных расследований в 10 раз. </w:t>
      </w:r>
    </w:p>
    <w:p w14:paraId="02EC7412" w14:textId="77777777" w:rsidR="00AA740B" w:rsidRDefault="00AA740B" w:rsidP="00AA740B">
      <w:pPr>
        <w:spacing w:after="0"/>
        <w:ind w:firstLine="709"/>
        <w:jc w:val="both"/>
        <w:rPr>
          <w:rFonts w:ascii="Times New Roman" w:hAnsi="Times New Roman" w:cs="Times New Roman"/>
          <w:sz w:val="28"/>
          <w:szCs w:val="28"/>
        </w:rPr>
      </w:pPr>
      <w:r w:rsidRPr="00670BFA">
        <w:rPr>
          <w:rFonts w:ascii="Times New Roman" w:hAnsi="Times New Roman" w:cs="Times New Roman"/>
          <w:sz w:val="28"/>
          <w:szCs w:val="28"/>
        </w:rPr>
        <w:t>Также следует отметить, что проект АИС «</w:t>
      </w:r>
      <w:proofErr w:type="spellStart"/>
      <w:r w:rsidRPr="00670BFA">
        <w:rPr>
          <w:rFonts w:ascii="Times New Roman" w:hAnsi="Times New Roman" w:cs="Times New Roman"/>
          <w:sz w:val="28"/>
          <w:szCs w:val="28"/>
        </w:rPr>
        <w:t>Антикартель</w:t>
      </w:r>
      <w:proofErr w:type="spellEnd"/>
      <w:r w:rsidRPr="00670BFA">
        <w:rPr>
          <w:rFonts w:ascii="Times New Roman" w:hAnsi="Times New Roman" w:cs="Times New Roman"/>
          <w:sz w:val="28"/>
          <w:szCs w:val="28"/>
        </w:rPr>
        <w:t xml:space="preserve"> 2.0» </w:t>
      </w:r>
      <w:r>
        <w:rPr>
          <w:rFonts w:ascii="Times New Roman" w:hAnsi="Times New Roman" w:cs="Times New Roman"/>
          <w:sz w:val="28"/>
          <w:szCs w:val="28"/>
        </w:rPr>
        <w:t xml:space="preserve">положительно </w:t>
      </w:r>
      <w:r w:rsidRPr="00670BFA">
        <w:rPr>
          <w:rFonts w:ascii="Times New Roman" w:hAnsi="Times New Roman" w:cs="Times New Roman"/>
          <w:sz w:val="28"/>
          <w:szCs w:val="28"/>
        </w:rPr>
        <w:t>оцен</w:t>
      </w:r>
      <w:r>
        <w:rPr>
          <w:rFonts w:ascii="Times New Roman" w:hAnsi="Times New Roman" w:cs="Times New Roman"/>
          <w:sz w:val="28"/>
          <w:szCs w:val="28"/>
        </w:rPr>
        <w:t>ен</w:t>
      </w:r>
      <w:r w:rsidRPr="00670BFA">
        <w:rPr>
          <w:rFonts w:ascii="Times New Roman" w:hAnsi="Times New Roman" w:cs="Times New Roman"/>
          <w:sz w:val="28"/>
          <w:szCs w:val="28"/>
        </w:rPr>
        <w:t xml:space="preserve"> Правительств</w:t>
      </w:r>
      <w:r>
        <w:rPr>
          <w:rFonts w:ascii="Times New Roman" w:hAnsi="Times New Roman" w:cs="Times New Roman"/>
          <w:sz w:val="28"/>
          <w:szCs w:val="28"/>
        </w:rPr>
        <w:t>ом</w:t>
      </w:r>
      <w:r w:rsidRPr="00670BFA">
        <w:rPr>
          <w:rFonts w:ascii="Times New Roman" w:hAnsi="Times New Roman" w:cs="Times New Roman"/>
          <w:sz w:val="28"/>
          <w:szCs w:val="28"/>
        </w:rPr>
        <w:t xml:space="preserve"> Российской Федерации.</w:t>
      </w:r>
    </w:p>
    <w:p w14:paraId="442D9567" w14:textId="77777777" w:rsidR="00AA740B" w:rsidRPr="00EF38D2" w:rsidRDefault="00AA740B" w:rsidP="00AA740B">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23C97979" w14:textId="77777777" w:rsidR="00AA740B" w:rsidRPr="00EF38D2" w:rsidRDefault="00AA740B" w:rsidP="00AA740B">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мероприятий Межведомственной программы;</w:t>
      </w:r>
    </w:p>
    <w:p w14:paraId="0345D467" w14:textId="77777777" w:rsidR="00AA740B" w:rsidRPr="00EF38D2" w:rsidRDefault="00AA740B" w:rsidP="00AA740B">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комплекса мероприятий по выявлению и пресечению правонарушений, связанных с заключением ограничивающих конкуренцию соглашений в стратегически важных и социально значимых отраслях экономики, в том числе в сфере реализации национальных проектов;</w:t>
      </w:r>
    </w:p>
    <w:p w14:paraId="28F224CC" w14:textId="77777777" w:rsidR="00AA740B" w:rsidRPr="00EF38D2" w:rsidRDefault="00AA740B" w:rsidP="00AA740B">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совершенствование и реализация проекта автоматизированной информационной системы «</w:t>
      </w:r>
      <w:proofErr w:type="spellStart"/>
      <w:r w:rsidRPr="00EF38D2">
        <w:rPr>
          <w:rFonts w:ascii="Times New Roman" w:hAnsi="Times New Roman" w:cs="Times New Roman"/>
          <w:sz w:val="28"/>
          <w:szCs w:val="28"/>
        </w:rPr>
        <w:t>Антикартель</w:t>
      </w:r>
      <w:proofErr w:type="spellEnd"/>
      <w:r w:rsidRPr="00EF38D2">
        <w:rPr>
          <w:rFonts w:ascii="Times New Roman" w:hAnsi="Times New Roman" w:cs="Times New Roman"/>
          <w:sz w:val="28"/>
          <w:szCs w:val="28"/>
        </w:rPr>
        <w:t xml:space="preserve"> 2.0»;</w:t>
      </w:r>
    </w:p>
    <w:p w14:paraId="6C7A747C" w14:textId="77777777" w:rsidR="00AA740B" w:rsidRPr="00EF38D2" w:rsidRDefault="00AA740B" w:rsidP="00AA740B">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организация и проведение Евразийского форума по картелям в сентябре 2023 года, посвященного расследованию ограничивающих конкуренцию соглашений в странах – членах Евразийского экономического союза;</w:t>
      </w:r>
    </w:p>
    <w:p w14:paraId="30D3A9BE" w14:textId="77777777" w:rsidR="00AA740B" w:rsidRPr="00EF38D2" w:rsidRDefault="00AA740B" w:rsidP="00AA740B">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продолжение практики проведения совместных мероприятий с правоохранительными органами, в том числе совместных проверок </w:t>
      </w:r>
      <w:r w:rsidRPr="00EF38D2">
        <w:rPr>
          <w:rFonts w:ascii="Times New Roman" w:hAnsi="Times New Roman" w:cs="Times New Roman"/>
          <w:sz w:val="28"/>
          <w:szCs w:val="28"/>
        </w:rPr>
        <w:lastRenderedPageBreak/>
        <w:t>соблюдения антимонопольного законодательства, а также проведения совместных обучающих семинаров;</w:t>
      </w:r>
    </w:p>
    <w:p w14:paraId="432398B1" w14:textId="77777777" w:rsidR="00AA740B" w:rsidRPr="00EF38D2" w:rsidRDefault="00AA740B" w:rsidP="00AA740B">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совершенствование антимонопольного, уголовного, уголовно-процессуального законодательства Российской Федерации, законодательства об административных правонарушениях и иных нормативно правовых актов, в части выявления и пресечения картелей и иных ограничивающих конкуренцию соглашений.</w:t>
      </w:r>
    </w:p>
    <w:p w14:paraId="30CFE0ED" w14:textId="4A740CFF" w:rsidR="003E3645" w:rsidRPr="00EF38D2" w:rsidRDefault="00C07E0B" w:rsidP="00BB35A2">
      <w:pPr>
        <w:spacing w:after="0" w:line="25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1.8</w:t>
      </w:r>
      <w:r w:rsidR="00BF41CF" w:rsidRPr="00EF38D2">
        <w:rPr>
          <w:rFonts w:ascii="Times New Roman" w:hAnsi="Times New Roman" w:cs="Times New Roman"/>
          <w:b/>
          <w:sz w:val="28"/>
          <w:szCs w:val="28"/>
        </w:rPr>
        <w:t>.3.</w:t>
      </w:r>
      <w:r w:rsidR="00BF41CF" w:rsidRPr="00EF38D2">
        <w:rPr>
          <w:rFonts w:ascii="Times New Roman" w:hAnsi="Times New Roman" w:cs="Times New Roman"/>
          <w:b/>
          <w:sz w:val="28"/>
          <w:szCs w:val="28"/>
        </w:rPr>
        <w:t> </w:t>
      </w:r>
      <w:r w:rsidR="003E3645" w:rsidRPr="00EF38D2">
        <w:rPr>
          <w:rFonts w:ascii="Times New Roman" w:hAnsi="Times New Roman" w:cs="Times New Roman"/>
          <w:b/>
          <w:sz w:val="28"/>
          <w:szCs w:val="28"/>
        </w:rPr>
        <w:t>Межведомственное взаимодейс</w:t>
      </w:r>
      <w:r w:rsidRPr="00EF38D2">
        <w:rPr>
          <w:rFonts w:ascii="Times New Roman" w:hAnsi="Times New Roman" w:cs="Times New Roman"/>
          <w:b/>
          <w:sz w:val="28"/>
          <w:szCs w:val="28"/>
        </w:rPr>
        <w:t>твие по выя</w:t>
      </w:r>
      <w:r w:rsidR="00627DF9" w:rsidRPr="00EF38D2">
        <w:rPr>
          <w:rFonts w:ascii="Times New Roman" w:hAnsi="Times New Roman" w:cs="Times New Roman"/>
          <w:b/>
          <w:sz w:val="28"/>
          <w:szCs w:val="28"/>
        </w:rPr>
        <w:t xml:space="preserve">влению, пресечению и </w:t>
      </w:r>
      <w:r w:rsidR="003E3645" w:rsidRPr="00EF38D2">
        <w:rPr>
          <w:rFonts w:ascii="Times New Roman" w:hAnsi="Times New Roman" w:cs="Times New Roman"/>
          <w:b/>
          <w:sz w:val="28"/>
          <w:szCs w:val="28"/>
        </w:rPr>
        <w:t>расследованию картелей и иных ограничивающих конкуренцию соглашений</w:t>
      </w:r>
    </w:p>
    <w:p w14:paraId="31F4A13E" w14:textId="77777777" w:rsidR="003E3645" w:rsidRPr="00EF38D2" w:rsidRDefault="003E3645" w:rsidP="00BB35A2">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Важным фактором, определяющим эффективность работы, проводимой ФАС России, является межведомственное взаимодействие антимонопольного органа с правоохранительными органами, органами прокуратуры и</w:t>
      </w:r>
      <w:r w:rsidR="00D44AA8" w:rsidRPr="00EF38D2">
        <w:rPr>
          <w:rFonts w:ascii="Times New Roman" w:hAnsi="Times New Roman" w:cs="Times New Roman"/>
          <w:sz w:val="28"/>
          <w:szCs w:val="28"/>
        </w:rPr>
        <w:t> </w:t>
      </w:r>
      <w:r w:rsidRPr="00EF38D2">
        <w:rPr>
          <w:rFonts w:ascii="Times New Roman" w:hAnsi="Times New Roman" w:cs="Times New Roman"/>
          <w:sz w:val="28"/>
          <w:szCs w:val="28"/>
        </w:rPr>
        <w:t>федеральными органами исполнительной власти.</w:t>
      </w:r>
    </w:p>
    <w:p w14:paraId="10DA8365" w14:textId="77777777" w:rsidR="003E3645" w:rsidRPr="00EF38D2" w:rsidRDefault="00EF61CC" w:rsidP="00BB35A2">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настоящее время</w:t>
      </w:r>
      <w:r w:rsidR="003E3645" w:rsidRPr="00EF38D2">
        <w:rPr>
          <w:rFonts w:ascii="Times New Roman" w:hAnsi="Times New Roman" w:cs="Times New Roman"/>
          <w:sz w:val="28"/>
          <w:szCs w:val="28"/>
        </w:rPr>
        <w:t xml:space="preserve"> ФАС России осуществляет свою деятельность при</w:t>
      </w:r>
      <w:r w:rsidR="005A77B1" w:rsidRPr="00EF38D2">
        <w:rPr>
          <w:rFonts w:ascii="Times New Roman" w:hAnsi="Times New Roman" w:cs="Times New Roman"/>
          <w:sz w:val="28"/>
          <w:szCs w:val="28"/>
        </w:rPr>
        <w:t xml:space="preserve"> </w:t>
      </w:r>
      <w:r w:rsidR="003E3645" w:rsidRPr="00EF38D2">
        <w:rPr>
          <w:rFonts w:ascii="Times New Roman" w:hAnsi="Times New Roman" w:cs="Times New Roman"/>
          <w:sz w:val="28"/>
          <w:szCs w:val="28"/>
        </w:rPr>
        <w:t>тесном взаимодействии с Генеральной прокуратурой Российской Федерации, Следственным комитетом России, ФСБ России, МВД России.</w:t>
      </w:r>
    </w:p>
    <w:p w14:paraId="29EF7230" w14:textId="77777777" w:rsidR="003E3645" w:rsidRPr="00EF38D2" w:rsidRDefault="003E3645" w:rsidP="00BB35A2">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ФАС России и правоохранительными органами проведено </w:t>
      </w:r>
      <w:r w:rsidRPr="00EF38D2">
        <w:rPr>
          <w:rFonts w:ascii="Times New Roman" w:hAnsi="Times New Roman" w:cs="Times New Roman"/>
          <w:sz w:val="28"/>
          <w:szCs w:val="28"/>
          <w:u w:val="single"/>
        </w:rPr>
        <w:t>86 совместных проверок</w:t>
      </w:r>
      <w:r w:rsidRPr="00EF38D2">
        <w:rPr>
          <w:rFonts w:ascii="Times New Roman" w:hAnsi="Times New Roman" w:cs="Times New Roman"/>
          <w:sz w:val="28"/>
          <w:szCs w:val="28"/>
        </w:rPr>
        <w:t xml:space="preserve"> соблюдения антимонопольного законодательства; из</w:t>
      </w:r>
      <w:r w:rsidR="00D44AA8" w:rsidRPr="00EF38D2">
        <w:rPr>
          <w:rFonts w:ascii="Times New Roman" w:hAnsi="Times New Roman" w:cs="Times New Roman"/>
          <w:sz w:val="28"/>
          <w:szCs w:val="28"/>
        </w:rPr>
        <w:t> </w:t>
      </w:r>
      <w:r w:rsidRPr="00EF38D2">
        <w:rPr>
          <w:rFonts w:ascii="Times New Roman" w:hAnsi="Times New Roman" w:cs="Times New Roman"/>
          <w:sz w:val="28"/>
          <w:szCs w:val="28"/>
        </w:rPr>
        <w:t>них с органами внутренни</w:t>
      </w:r>
      <w:r w:rsidR="005408B2" w:rsidRPr="00EF38D2">
        <w:rPr>
          <w:rFonts w:ascii="Times New Roman" w:hAnsi="Times New Roman" w:cs="Times New Roman"/>
          <w:sz w:val="28"/>
          <w:szCs w:val="28"/>
        </w:rPr>
        <w:t>х дел – 20, прокуратурой – 47, Ф</w:t>
      </w:r>
      <w:r w:rsidRPr="00EF38D2">
        <w:rPr>
          <w:rFonts w:ascii="Times New Roman" w:hAnsi="Times New Roman" w:cs="Times New Roman"/>
          <w:sz w:val="28"/>
          <w:szCs w:val="28"/>
        </w:rPr>
        <w:t>едеральной службой безопасности – 19.</w:t>
      </w:r>
    </w:p>
    <w:p w14:paraId="61FC73A0" w14:textId="77777777" w:rsidR="003E3645" w:rsidRPr="00EF38D2" w:rsidRDefault="003E3645" w:rsidP="00BB35A2">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Сотрудниками антимонопольного органа подготовлено </w:t>
      </w:r>
      <w:r w:rsidRPr="00EF38D2">
        <w:rPr>
          <w:rFonts w:ascii="Times New Roman" w:hAnsi="Times New Roman" w:cs="Times New Roman"/>
          <w:sz w:val="28"/>
          <w:szCs w:val="28"/>
          <w:u w:val="single"/>
        </w:rPr>
        <w:t>27 заключений специалиста</w:t>
      </w:r>
      <w:r w:rsidRPr="00EF38D2">
        <w:rPr>
          <w:rFonts w:ascii="Times New Roman" w:hAnsi="Times New Roman" w:cs="Times New Roman"/>
          <w:sz w:val="28"/>
          <w:szCs w:val="28"/>
        </w:rPr>
        <w:t xml:space="preserve"> по материалам </w:t>
      </w:r>
      <w:proofErr w:type="spellStart"/>
      <w:r w:rsidRPr="00EF38D2">
        <w:rPr>
          <w:rFonts w:ascii="Times New Roman" w:hAnsi="Times New Roman" w:cs="Times New Roman"/>
          <w:sz w:val="28"/>
          <w:szCs w:val="28"/>
        </w:rPr>
        <w:t>доследственных</w:t>
      </w:r>
      <w:proofErr w:type="spellEnd"/>
      <w:r w:rsidRPr="00EF38D2">
        <w:rPr>
          <w:rFonts w:ascii="Times New Roman" w:hAnsi="Times New Roman" w:cs="Times New Roman"/>
          <w:sz w:val="28"/>
          <w:szCs w:val="28"/>
        </w:rPr>
        <w:t xml:space="preserve"> проверок и уголовным делам, находящимся в производстве правоохранительных органов.</w:t>
      </w:r>
    </w:p>
    <w:p w14:paraId="2CECB950" w14:textId="77777777" w:rsidR="003E3645" w:rsidRPr="00EF38D2" w:rsidRDefault="003E3645" w:rsidP="00BB35A2">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ФАС России и ее территориальными органами в </w:t>
      </w:r>
      <w:r w:rsidR="007D7BC9" w:rsidRPr="00EF38D2">
        <w:rPr>
          <w:rFonts w:ascii="Times New Roman" w:hAnsi="Times New Roman" w:cs="Times New Roman"/>
          <w:sz w:val="28"/>
          <w:szCs w:val="28"/>
        </w:rPr>
        <w:t>2022</w:t>
      </w:r>
      <w:r w:rsidRPr="00EF38D2">
        <w:rPr>
          <w:rFonts w:ascii="Times New Roman" w:hAnsi="Times New Roman" w:cs="Times New Roman"/>
          <w:sz w:val="28"/>
          <w:szCs w:val="28"/>
        </w:rPr>
        <w:t xml:space="preserve"> году направлено в</w:t>
      </w:r>
      <w:r w:rsidR="007D7BC9" w:rsidRPr="00EF38D2">
        <w:rPr>
          <w:rFonts w:ascii="Times New Roman" w:hAnsi="Times New Roman" w:cs="Times New Roman"/>
          <w:sz w:val="28"/>
          <w:szCs w:val="28"/>
        </w:rPr>
        <w:t> </w:t>
      </w:r>
      <w:r w:rsidRPr="00EF38D2">
        <w:rPr>
          <w:rFonts w:ascii="Times New Roman" w:hAnsi="Times New Roman" w:cs="Times New Roman"/>
          <w:sz w:val="28"/>
          <w:szCs w:val="28"/>
        </w:rPr>
        <w:t>правоохранительные органы для рассмотрения и принятия решения в</w:t>
      </w:r>
      <w:r w:rsidR="007D7BC9" w:rsidRPr="00EF38D2">
        <w:rPr>
          <w:rFonts w:ascii="Times New Roman" w:hAnsi="Times New Roman" w:cs="Times New Roman"/>
          <w:sz w:val="28"/>
          <w:szCs w:val="28"/>
        </w:rPr>
        <w:t> </w:t>
      </w:r>
      <w:r w:rsidRPr="00EF38D2">
        <w:rPr>
          <w:rFonts w:ascii="Times New Roman" w:hAnsi="Times New Roman" w:cs="Times New Roman"/>
          <w:sz w:val="28"/>
          <w:szCs w:val="28"/>
        </w:rPr>
        <w:t xml:space="preserve">порядке, предусмотренном статьями 144–145 УПК РФ, </w:t>
      </w:r>
      <w:r w:rsidRPr="00EF38D2">
        <w:rPr>
          <w:rFonts w:ascii="Times New Roman" w:hAnsi="Times New Roman" w:cs="Times New Roman"/>
          <w:sz w:val="28"/>
          <w:szCs w:val="28"/>
          <w:u w:val="single"/>
        </w:rPr>
        <w:t>96</w:t>
      </w:r>
      <w:r w:rsidR="00EF61CC" w:rsidRPr="00EF38D2">
        <w:rPr>
          <w:rFonts w:ascii="Times New Roman" w:hAnsi="Times New Roman" w:cs="Times New Roman"/>
          <w:sz w:val="28"/>
          <w:szCs w:val="28"/>
          <w:u w:val="single"/>
        </w:rPr>
        <w:t> </w:t>
      </w:r>
      <w:r w:rsidRPr="00EF38D2">
        <w:rPr>
          <w:rFonts w:ascii="Times New Roman" w:hAnsi="Times New Roman" w:cs="Times New Roman"/>
          <w:sz w:val="28"/>
          <w:szCs w:val="28"/>
          <w:u w:val="single"/>
        </w:rPr>
        <w:t>сообщений</w:t>
      </w:r>
      <w:r w:rsidRPr="00EF38D2">
        <w:rPr>
          <w:rFonts w:ascii="Times New Roman" w:hAnsi="Times New Roman" w:cs="Times New Roman"/>
          <w:sz w:val="28"/>
          <w:szCs w:val="28"/>
        </w:rPr>
        <w:t xml:space="preserve"> (заявлений) о преступлении.</w:t>
      </w:r>
    </w:p>
    <w:p w14:paraId="108DF307" w14:textId="77777777" w:rsidR="003E3645" w:rsidRPr="00EF38D2" w:rsidRDefault="00C07E0B" w:rsidP="00BB35A2">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Также</w:t>
      </w:r>
      <w:r w:rsidR="003E3645" w:rsidRPr="00EF38D2">
        <w:rPr>
          <w:rFonts w:ascii="Times New Roman" w:hAnsi="Times New Roman" w:cs="Times New Roman"/>
          <w:sz w:val="28"/>
          <w:szCs w:val="28"/>
        </w:rPr>
        <w:t xml:space="preserve"> в 2022 году следственными органами МВД России и СК России по сообщениям (заявлениям) антимонопольного органа и материалам </w:t>
      </w:r>
      <w:proofErr w:type="spellStart"/>
      <w:r w:rsidR="003E3645" w:rsidRPr="00EF38D2">
        <w:rPr>
          <w:rFonts w:ascii="Times New Roman" w:hAnsi="Times New Roman" w:cs="Times New Roman"/>
          <w:sz w:val="28"/>
          <w:szCs w:val="28"/>
        </w:rPr>
        <w:t>доследственных</w:t>
      </w:r>
      <w:proofErr w:type="spellEnd"/>
      <w:r w:rsidR="003E3645" w:rsidRPr="00EF38D2">
        <w:rPr>
          <w:rFonts w:ascii="Times New Roman" w:hAnsi="Times New Roman" w:cs="Times New Roman"/>
          <w:sz w:val="28"/>
          <w:szCs w:val="28"/>
        </w:rPr>
        <w:t xml:space="preserve"> проверок, проведенных с их участием, возбуждено </w:t>
      </w:r>
      <w:r w:rsidR="004F7596" w:rsidRPr="00EF38D2">
        <w:rPr>
          <w:rFonts w:ascii="Times New Roman" w:hAnsi="Times New Roman" w:cs="Times New Roman"/>
          <w:sz w:val="28"/>
          <w:szCs w:val="28"/>
        </w:rPr>
        <w:br/>
      </w:r>
      <w:r w:rsidR="003E3645" w:rsidRPr="00EF38D2">
        <w:rPr>
          <w:rFonts w:ascii="Times New Roman" w:hAnsi="Times New Roman" w:cs="Times New Roman"/>
          <w:sz w:val="28"/>
          <w:szCs w:val="28"/>
          <w:u w:val="single"/>
        </w:rPr>
        <w:t>27</w:t>
      </w:r>
      <w:r w:rsidR="004F7596" w:rsidRPr="00EF38D2">
        <w:rPr>
          <w:rFonts w:ascii="Times New Roman" w:hAnsi="Times New Roman" w:cs="Times New Roman"/>
          <w:sz w:val="28"/>
          <w:szCs w:val="28"/>
          <w:u w:val="single"/>
        </w:rPr>
        <w:t xml:space="preserve"> </w:t>
      </w:r>
      <w:r w:rsidR="003E3645" w:rsidRPr="00EF38D2">
        <w:rPr>
          <w:rFonts w:ascii="Times New Roman" w:hAnsi="Times New Roman" w:cs="Times New Roman"/>
          <w:sz w:val="28"/>
          <w:szCs w:val="28"/>
          <w:u w:val="single"/>
        </w:rPr>
        <w:t>уголовных дел</w:t>
      </w:r>
      <w:r w:rsidR="003E3645" w:rsidRPr="00EF38D2">
        <w:rPr>
          <w:rFonts w:ascii="Times New Roman" w:hAnsi="Times New Roman" w:cs="Times New Roman"/>
          <w:sz w:val="28"/>
          <w:szCs w:val="28"/>
        </w:rPr>
        <w:t xml:space="preserve">; из них </w:t>
      </w:r>
      <w:r w:rsidR="003E3645" w:rsidRPr="00EF38D2">
        <w:rPr>
          <w:rFonts w:ascii="Times New Roman" w:hAnsi="Times New Roman" w:cs="Times New Roman"/>
          <w:sz w:val="28"/>
          <w:szCs w:val="28"/>
          <w:u w:val="single"/>
        </w:rPr>
        <w:t>12 дел по статье 178 УК РФ</w:t>
      </w:r>
      <w:r w:rsidR="003E3645" w:rsidRPr="00EF38D2">
        <w:rPr>
          <w:rFonts w:ascii="Times New Roman" w:hAnsi="Times New Roman" w:cs="Times New Roman"/>
          <w:sz w:val="28"/>
          <w:szCs w:val="28"/>
        </w:rPr>
        <w:t xml:space="preserve"> (ограничение конкуренции); </w:t>
      </w:r>
      <w:r w:rsidR="003E3645" w:rsidRPr="00EF38D2">
        <w:rPr>
          <w:rFonts w:ascii="Times New Roman" w:hAnsi="Times New Roman" w:cs="Times New Roman"/>
          <w:sz w:val="28"/>
          <w:szCs w:val="28"/>
          <w:u w:val="single"/>
        </w:rPr>
        <w:t>15 дел по иным составам</w:t>
      </w:r>
      <w:r w:rsidR="003E3645" w:rsidRPr="00EF38D2">
        <w:rPr>
          <w:rFonts w:ascii="Times New Roman" w:hAnsi="Times New Roman" w:cs="Times New Roman"/>
          <w:sz w:val="28"/>
          <w:szCs w:val="28"/>
        </w:rPr>
        <w:t xml:space="preserve"> преступлений.</w:t>
      </w:r>
    </w:p>
    <w:p w14:paraId="30B11987" w14:textId="77777777" w:rsidR="003E3645" w:rsidRPr="00EF38D2" w:rsidRDefault="00D44AA8" w:rsidP="00BB35A2">
      <w:pPr>
        <w:spacing w:after="0" w:line="25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1.</w:t>
      </w:r>
      <w:r w:rsidR="00A961DE" w:rsidRPr="00EF38D2">
        <w:rPr>
          <w:rFonts w:ascii="Times New Roman" w:hAnsi="Times New Roman" w:cs="Times New Roman"/>
          <w:b/>
          <w:sz w:val="28"/>
          <w:szCs w:val="28"/>
        </w:rPr>
        <w:t>8</w:t>
      </w:r>
      <w:r w:rsidRPr="00EF38D2">
        <w:rPr>
          <w:rFonts w:ascii="Times New Roman" w:hAnsi="Times New Roman" w:cs="Times New Roman"/>
          <w:b/>
          <w:sz w:val="28"/>
          <w:szCs w:val="28"/>
        </w:rPr>
        <w:t>.4.</w:t>
      </w:r>
      <w:r w:rsidRPr="00EF38D2">
        <w:rPr>
          <w:rFonts w:ascii="Times New Roman" w:hAnsi="Times New Roman" w:cs="Times New Roman"/>
          <w:b/>
          <w:sz w:val="28"/>
          <w:szCs w:val="28"/>
        </w:rPr>
        <w:t> </w:t>
      </w:r>
      <w:r w:rsidR="003E3645" w:rsidRPr="00EF38D2">
        <w:rPr>
          <w:rFonts w:ascii="Times New Roman" w:hAnsi="Times New Roman" w:cs="Times New Roman"/>
          <w:b/>
          <w:sz w:val="28"/>
          <w:szCs w:val="28"/>
        </w:rPr>
        <w:t>Привлечение к административной ответ</w:t>
      </w:r>
      <w:r w:rsidR="00C07E0B" w:rsidRPr="00EF38D2">
        <w:rPr>
          <w:rFonts w:ascii="Times New Roman" w:hAnsi="Times New Roman" w:cs="Times New Roman"/>
          <w:b/>
          <w:sz w:val="28"/>
          <w:szCs w:val="28"/>
        </w:rPr>
        <w:t>ст</w:t>
      </w:r>
      <w:r w:rsidR="003E3645" w:rsidRPr="00EF38D2">
        <w:rPr>
          <w:rFonts w:ascii="Times New Roman" w:hAnsi="Times New Roman" w:cs="Times New Roman"/>
          <w:b/>
          <w:sz w:val="28"/>
          <w:szCs w:val="28"/>
        </w:rPr>
        <w:t>венности</w:t>
      </w:r>
    </w:p>
    <w:p w14:paraId="152D1C8C" w14:textId="77777777" w:rsidR="003E3645" w:rsidRPr="00EF38D2" w:rsidRDefault="003E3645" w:rsidP="00BB35A2">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ФАС России и ее территориальными органами вынесено </w:t>
      </w:r>
      <w:r w:rsidRPr="00EF38D2">
        <w:rPr>
          <w:rFonts w:ascii="Times New Roman" w:hAnsi="Times New Roman" w:cs="Times New Roman"/>
          <w:sz w:val="28"/>
          <w:szCs w:val="28"/>
          <w:u w:val="single"/>
        </w:rPr>
        <w:t>960</w:t>
      </w:r>
      <w:r w:rsidR="00D44AA8" w:rsidRPr="00EF38D2">
        <w:rPr>
          <w:rFonts w:ascii="Times New Roman" w:hAnsi="Times New Roman" w:cs="Times New Roman"/>
          <w:sz w:val="28"/>
          <w:szCs w:val="28"/>
          <w:u w:val="single"/>
        </w:rPr>
        <w:t> </w:t>
      </w:r>
      <w:r w:rsidRPr="00EF38D2">
        <w:rPr>
          <w:rFonts w:ascii="Times New Roman" w:hAnsi="Times New Roman" w:cs="Times New Roman"/>
          <w:sz w:val="28"/>
          <w:szCs w:val="28"/>
          <w:u w:val="single"/>
        </w:rPr>
        <w:t>постановлений</w:t>
      </w:r>
      <w:r w:rsidRPr="00EF38D2">
        <w:rPr>
          <w:rFonts w:ascii="Times New Roman" w:hAnsi="Times New Roman" w:cs="Times New Roman"/>
          <w:sz w:val="28"/>
          <w:szCs w:val="28"/>
        </w:rPr>
        <w:t xml:space="preserve"> о наложении административных штрафов по ст</w:t>
      </w:r>
      <w:r w:rsidR="00D44AA8" w:rsidRPr="00EF38D2">
        <w:rPr>
          <w:rFonts w:ascii="Times New Roman" w:hAnsi="Times New Roman" w:cs="Times New Roman"/>
          <w:sz w:val="28"/>
          <w:szCs w:val="28"/>
        </w:rPr>
        <w:t xml:space="preserve">атье </w:t>
      </w:r>
      <w:r w:rsidRPr="00EF38D2">
        <w:rPr>
          <w:rFonts w:ascii="Times New Roman" w:hAnsi="Times New Roman" w:cs="Times New Roman"/>
          <w:sz w:val="28"/>
          <w:szCs w:val="28"/>
        </w:rPr>
        <w:t xml:space="preserve">14.32 КоАП на общую сумму более </w:t>
      </w:r>
      <w:r w:rsidRPr="00EF38D2">
        <w:rPr>
          <w:rFonts w:ascii="Times New Roman" w:hAnsi="Times New Roman" w:cs="Times New Roman"/>
          <w:sz w:val="28"/>
          <w:szCs w:val="28"/>
          <w:u w:val="single"/>
        </w:rPr>
        <w:t>5 млрд руб</w:t>
      </w:r>
      <w:r w:rsidR="0077339D" w:rsidRPr="00EF38D2">
        <w:rPr>
          <w:rFonts w:ascii="Times New Roman" w:hAnsi="Times New Roman" w:cs="Times New Roman"/>
          <w:sz w:val="28"/>
          <w:szCs w:val="28"/>
          <w:u w:val="single"/>
        </w:rPr>
        <w:t>.</w:t>
      </w:r>
    </w:p>
    <w:p w14:paraId="7EACEBCA" w14:textId="77777777" w:rsidR="003E3645" w:rsidRPr="00EF38D2" w:rsidRDefault="003E3645" w:rsidP="00BB35A2">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Общая сумма оплаченных штрафов по ст</w:t>
      </w:r>
      <w:r w:rsidR="00D44AA8" w:rsidRPr="00EF38D2">
        <w:rPr>
          <w:rFonts w:ascii="Times New Roman" w:hAnsi="Times New Roman" w:cs="Times New Roman"/>
          <w:sz w:val="28"/>
          <w:szCs w:val="28"/>
        </w:rPr>
        <w:t>атье</w:t>
      </w:r>
      <w:r w:rsidRPr="00EF38D2">
        <w:rPr>
          <w:rFonts w:ascii="Times New Roman" w:hAnsi="Times New Roman" w:cs="Times New Roman"/>
          <w:sz w:val="28"/>
          <w:szCs w:val="28"/>
        </w:rPr>
        <w:t xml:space="preserve"> 14.32 КоАП составила </w:t>
      </w:r>
      <w:r w:rsidRPr="00EF38D2">
        <w:rPr>
          <w:rFonts w:ascii="Times New Roman" w:hAnsi="Times New Roman" w:cs="Times New Roman"/>
          <w:sz w:val="28"/>
          <w:szCs w:val="28"/>
          <w:u w:val="single"/>
        </w:rPr>
        <w:t>1,3</w:t>
      </w:r>
      <w:r w:rsidR="00D44AA8" w:rsidRPr="00EF38D2">
        <w:rPr>
          <w:rFonts w:ascii="Times New Roman" w:hAnsi="Times New Roman" w:cs="Times New Roman"/>
          <w:sz w:val="28"/>
          <w:szCs w:val="28"/>
          <w:u w:val="single"/>
        </w:rPr>
        <w:t> </w:t>
      </w:r>
      <w:r w:rsidRPr="00EF38D2">
        <w:rPr>
          <w:rFonts w:ascii="Times New Roman" w:hAnsi="Times New Roman" w:cs="Times New Roman"/>
          <w:sz w:val="28"/>
          <w:szCs w:val="28"/>
          <w:u w:val="single"/>
        </w:rPr>
        <w:t>млрд руб.</w:t>
      </w:r>
    </w:p>
    <w:p w14:paraId="6A808BB5" w14:textId="77777777" w:rsidR="00BD59C9" w:rsidRPr="00EF38D2" w:rsidRDefault="00BD59C9" w:rsidP="00BD59C9">
      <w:pPr>
        <w:spacing w:after="0"/>
        <w:ind w:firstLine="709"/>
        <w:jc w:val="both"/>
        <w:rPr>
          <w:rFonts w:ascii="Times New Roman" w:hAnsi="Times New Roman" w:cs="Times New Roman"/>
          <w:sz w:val="28"/>
          <w:szCs w:val="28"/>
        </w:rPr>
      </w:pPr>
    </w:p>
    <w:p w14:paraId="607C881A" w14:textId="77777777" w:rsidR="00527900" w:rsidRPr="00EF38D2" w:rsidRDefault="00BD59C9" w:rsidP="00527900">
      <w:pPr>
        <w:pStyle w:val="2"/>
        <w:spacing w:before="0"/>
        <w:ind w:firstLine="709"/>
        <w:jc w:val="both"/>
        <w:rPr>
          <w:rFonts w:ascii="Times New Roman" w:hAnsi="Times New Roman" w:cs="Times New Roman"/>
          <w:b/>
          <w:color w:val="auto"/>
          <w:sz w:val="28"/>
          <w:szCs w:val="28"/>
        </w:rPr>
      </w:pPr>
      <w:bookmarkStart w:id="13" w:name="_Toc141432855"/>
      <w:r w:rsidRPr="00EF38D2">
        <w:rPr>
          <w:rFonts w:ascii="Times New Roman" w:hAnsi="Times New Roman" w:cs="Times New Roman"/>
          <w:b/>
          <w:color w:val="auto"/>
          <w:sz w:val="28"/>
          <w:szCs w:val="28"/>
        </w:rPr>
        <w:lastRenderedPageBreak/>
        <w:t>1.</w:t>
      </w:r>
      <w:r w:rsidR="00147BD4" w:rsidRPr="00EF38D2">
        <w:rPr>
          <w:rFonts w:ascii="Times New Roman" w:hAnsi="Times New Roman" w:cs="Times New Roman"/>
          <w:b/>
          <w:color w:val="auto"/>
          <w:sz w:val="28"/>
          <w:szCs w:val="28"/>
        </w:rPr>
        <w:t>9</w:t>
      </w:r>
      <w:r w:rsidRPr="00EF38D2">
        <w:rPr>
          <w:rFonts w:ascii="Times New Roman" w:hAnsi="Times New Roman" w:cs="Times New Roman"/>
          <w:b/>
          <w:color w:val="auto"/>
          <w:sz w:val="28"/>
          <w:szCs w:val="28"/>
        </w:rPr>
        <w:t>.</w:t>
      </w:r>
      <w:r w:rsidRPr="00EF38D2">
        <w:rPr>
          <w:rFonts w:ascii="Times New Roman" w:hAnsi="Times New Roman" w:cs="Times New Roman"/>
          <w:b/>
          <w:color w:val="auto"/>
          <w:sz w:val="28"/>
          <w:szCs w:val="28"/>
        </w:rPr>
        <w:tab/>
        <w:t>Развитие организованной (биржевой) торговли и</w:t>
      </w:r>
      <w:r w:rsidR="00147BD4" w:rsidRPr="00EF38D2">
        <w:rPr>
          <w:rFonts w:ascii="Times New Roman" w:hAnsi="Times New Roman" w:cs="Times New Roman"/>
          <w:b/>
          <w:color w:val="auto"/>
          <w:sz w:val="28"/>
          <w:szCs w:val="28"/>
        </w:rPr>
        <w:t> </w:t>
      </w:r>
      <w:r w:rsidRPr="00EF38D2">
        <w:rPr>
          <w:rFonts w:ascii="Times New Roman" w:hAnsi="Times New Roman" w:cs="Times New Roman"/>
          <w:b/>
          <w:color w:val="auto"/>
          <w:sz w:val="28"/>
          <w:szCs w:val="28"/>
        </w:rPr>
        <w:t>формирование национальных рыночных индикаторов</w:t>
      </w:r>
      <w:bookmarkEnd w:id="13"/>
    </w:p>
    <w:p w14:paraId="247E361F" w14:textId="77777777" w:rsidR="00527900" w:rsidRPr="00EF38D2" w:rsidRDefault="00527900" w:rsidP="0052790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Биржевая торговля нефтепродуктами</w:t>
      </w:r>
    </w:p>
    <w:p w14:paraId="18EF1396"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Развитие организованной (биржевой) торговли следует рассматривать как один из основополагающих принципов государственной политики </w:t>
      </w:r>
      <w:r w:rsidR="004F7596" w:rsidRPr="00EF38D2">
        <w:rPr>
          <w:rFonts w:ascii="Times New Roman" w:hAnsi="Times New Roman" w:cs="Times New Roman"/>
          <w:sz w:val="28"/>
          <w:szCs w:val="28"/>
        </w:rPr>
        <w:br/>
      </w:r>
      <w:r w:rsidRPr="00EF38D2">
        <w:rPr>
          <w:rFonts w:ascii="Times New Roman" w:hAnsi="Times New Roman" w:cs="Times New Roman"/>
          <w:sz w:val="28"/>
          <w:szCs w:val="28"/>
        </w:rPr>
        <w:t>по</w:t>
      </w:r>
      <w:r w:rsidR="004F7596"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развитию конкуренции, направленной на повышение прозрачности и объективности ценообразования, как средство проведения структурных реформ, развития международной торговли, интеграционных процессов на пространстве ЕАЭС, что непосредственно ведет к качественному развитию товарных рынков.</w:t>
      </w:r>
    </w:p>
    <w:p w14:paraId="26CF308B"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период 2020–2022 гг. биржевая торговля показала себя как эффективный рыночный инструмент, обеспечивающий баланс спроса</w:t>
      </w:r>
      <w:r w:rsidR="004F7596" w:rsidRPr="00EF38D2">
        <w:rPr>
          <w:rFonts w:ascii="Times New Roman" w:hAnsi="Times New Roman" w:cs="Times New Roman"/>
          <w:sz w:val="28"/>
          <w:szCs w:val="28"/>
        </w:rPr>
        <w:br/>
      </w:r>
      <w:r w:rsidRPr="00EF38D2">
        <w:rPr>
          <w:rFonts w:ascii="Times New Roman" w:hAnsi="Times New Roman" w:cs="Times New Roman"/>
          <w:sz w:val="28"/>
          <w:szCs w:val="28"/>
        </w:rPr>
        <w:t>и</w:t>
      </w:r>
      <w:r w:rsidR="004F7596"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предложения на рынках вышеуказанных групп наличных товаров на конкурентных условиях, а также дополнительный канал реализации на цифровых платформах. Кроме того, в указанный период особенно востребованной стала возможность оперативно получать доступ к торгам в дистанционном формате</w:t>
      </w:r>
      <w:r w:rsidR="007D7BC9" w:rsidRPr="00EF38D2">
        <w:rPr>
          <w:rFonts w:ascii="Times New Roman" w:hAnsi="Times New Roman" w:cs="Times New Roman"/>
          <w:sz w:val="28"/>
          <w:szCs w:val="28"/>
        </w:rPr>
        <w:t>,</w:t>
      </w:r>
      <w:r w:rsidRPr="00EF38D2">
        <w:rPr>
          <w:rFonts w:ascii="Times New Roman" w:hAnsi="Times New Roman" w:cs="Times New Roman"/>
          <w:sz w:val="28"/>
          <w:szCs w:val="28"/>
        </w:rPr>
        <w:t xml:space="preserve"> благодаря современной электронной платформе биржевых торгов, что также способствовало формированию справедливых рыночных цен.</w:t>
      </w:r>
    </w:p>
    <w:p w14:paraId="7586102C"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Биржевой рынок – один из самых эффективных инструментов развития конкуренции, обеспечения равного доступа к товару и формирования конкурентной рыночной цены. </w:t>
      </w:r>
    </w:p>
    <w:p w14:paraId="3327535C"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Национальным планом ФАС России осуществляет работу по развитию организованной (биржевой) торговли товарами, производными финансовыми инструментами, базисным активом которых является товар.</w:t>
      </w:r>
    </w:p>
    <w:p w14:paraId="06B5AF24"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исполнения пункта 6 Раздела III Национального плана распоряжением Правительства Российской Федерации от 23.12.2022 № 4140</w:t>
      </w:r>
      <w:r w:rsidRPr="00EF38D2">
        <w:rPr>
          <w:rFonts w:ascii="Times New Roman" w:hAnsi="Times New Roman" w:cs="Times New Roman"/>
          <w:sz w:val="28"/>
          <w:szCs w:val="28"/>
        </w:rPr>
        <w:noBreakHyphen/>
        <w:t>р утвержден план мероприятий («дорожная карта») развития организованной (биржевой) торговли на отдельных товарных рынках на 2023–2025 годы (далее – План развития биржевых торгов)</w:t>
      </w:r>
      <w:r w:rsidR="007D7BC9" w:rsidRPr="00EF38D2">
        <w:rPr>
          <w:rFonts w:ascii="Times New Roman" w:hAnsi="Times New Roman" w:cs="Times New Roman"/>
          <w:sz w:val="28"/>
          <w:szCs w:val="28"/>
        </w:rPr>
        <w:t>, з</w:t>
      </w:r>
      <w:r w:rsidRPr="00EF38D2">
        <w:rPr>
          <w:rFonts w:ascii="Times New Roman" w:hAnsi="Times New Roman" w:cs="Times New Roman"/>
          <w:sz w:val="28"/>
          <w:szCs w:val="28"/>
        </w:rPr>
        <w:t xml:space="preserve">адачи </w:t>
      </w:r>
      <w:r w:rsidR="007D7BC9" w:rsidRPr="00EF38D2">
        <w:rPr>
          <w:rFonts w:ascii="Times New Roman" w:hAnsi="Times New Roman" w:cs="Times New Roman"/>
          <w:sz w:val="28"/>
          <w:szCs w:val="28"/>
        </w:rPr>
        <w:t>которой</w:t>
      </w:r>
      <w:r w:rsidRPr="00EF38D2">
        <w:rPr>
          <w:rFonts w:ascii="Times New Roman" w:hAnsi="Times New Roman" w:cs="Times New Roman"/>
          <w:sz w:val="28"/>
          <w:szCs w:val="28"/>
        </w:rPr>
        <w:t xml:space="preserve"> определяются целями обеспечения экономического роста и необходимостью преодоления барьеров, сдерживающих развитие российской экономики, включа</w:t>
      </w:r>
      <w:r w:rsidR="007D7BC9" w:rsidRPr="00EF38D2">
        <w:rPr>
          <w:rFonts w:ascii="Times New Roman" w:hAnsi="Times New Roman" w:cs="Times New Roman"/>
          <w:sz w:val="28"/>
          <w:szCs w:val="28"/>
        </w:rPr>
        <w:t>я</w:t>
      </w:r>
      <w:r w:rsidRPr="00EF38D2">
        <w:rPr>
          <w:rFonts w:ascii="Times New Roman" w:hAnsi="Times New Roman" w:cs="Times New Roman"/>
          <w:sz w:val="28"/>
          <w:szCs w:val="28"/>
        </w:rPr>
        <w:t xml:space="preserve"> в себя развитие добросовестной конкуренции на товарных рынках, развитие организованной (биржевой) торговли товарами, производными финансовыми инструментами, базисным активом которых является товар, в том числе создание в Российской Федерации отвечающего международным стандартам биржевого товарного рынка фьючерсных контрактов и других товарных </w:t>
      </w:r>
      <w:proofErr w:type="spellStart"/>
      <w:r w:rsidRPr="00EF38D2">
        <w:rPr>
          <w:rFonts w:ascii="Times New Roman" w:hAnsi="Times New Roman" w:cs="Times New Roman"/>
          <w:sz w:val="28"/>
          <w:szCs w:val="28"/>
        </w:rPr>
        <w:t>деривативов</w:t>
      </w:r>
      <w:proofErr w:type="spellEnd"/>
      <w:r w:rsidRPr="00EF38D2">
        <w:rPr>
          <w:rFonts w:ascii="Times New Roman" w:hAnsi="Times New Roman" w:cs="Times New Roman"/>
          <w:sz w:val="28"/>
          <w:szCs w:val="28"/>
        </w:rPr>
        <w:t>, создание условий для реализации биржевых товаров на экспорт на российских биржах за рубли.</w:t>
      </w:r>
    </w:p>
    <w:p w14:paraId="030CACD5"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Во исполнение Плана развития биржевых торгов ФАС России совместно с Минэнерго России повышены нормативы продаж на автомобильный бензин и дизельное топливо на 1 % (приказ ФАС России и Минэнерго России от 30.03.2022 № 258/22/274), мазут на 1 % (приказ ФАС России и Минэнерго России от 21.06.2022 № 458/22/573).</w:t>
      </w:r>
    </w:p>
    <w:p w14:paraId="184F1610" w14:textId="77777777" w:rsidR="00527900" w:rsidRPr="00EF38D2" w:rsidRDefault="003378CE"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w:t>
      </w:r>
      <w:r w:rsidR="00527900" w:rsidRPr="00EF38D2">
        <w:rPr>
          <w:rFonts w:ascii="Times New Roman" w:hAnsi="Times New Roman" w:cs="Times New Roman"/>
          <w:sz w:val="28"/>
          <w:szCs w:val="28"/>
        </w:rPr>
        <w:t xml:space="preserve"> рамках </w:t>
      </w:r>
      <w:r w:rsidRPr="00EF38D2">
        <w:rPr>
          <w:rFonts w:ascii="Times New Roman" w:hAnsi="Times New Roman" w:cs="Times New Roman"/>
          <w:sz w:val="28"/>
          <w:szCs w:val="28"/>
        </w:rPr>
        <w:t>П</w:t>
      </w:r>
      <w:r w:rsidR="00527900" w:rsidRPr="00EF38D2">
        <w:rPr>
          <w:rFonts w:ascii="Times New Roman" w:hAnsi="Times New Roman" w:cs="Times New Roman"/>
          <w:sz w:val="28"/>
          <w:szCs w:val="28"/>
        </w:rPr>
        <w:t>лана</w:t>
      </w:r>
      <w:r w:rsidRPr="00EF38D2">
        <w:rPr>
          <w:rFonts w:ascii="Times New Roman" w:hAnsi="Times New Roman" w:cs="Times New Roman"/>
          <w:sz w:val="28"/>
          <w:szCs w:val="28"/>
        </w:rPr>
        <w:t xml:space="preserve"> развития </w:t>
      </w:r>
      <w:r w:rsidR="00A13949" w:rsidRPr="00EF38D2">
        <w:rPr>
          <w:rFonts w:ascii="Times New Roman" w:hAnsi="Times New Roman" w:cs="Times New Roman"/>
          <w:sz w:val="28"/>
          <w:szCs w:val="28"/>
        </w:rPr>
        <w:t>биржевых торгов</w:t>
      </w:r>
      <w:r w:rsidR="00527900" w:rsidRPr="00EF38D2">
        <w:rPr>
          <w:rFonts w:ascii="Times New Roman" w:hAnsi="Times New Roman" w:cs="Times New Roman"/>
          <w:sz w:val="28"/>
          <w:szCs w:val="28"/>
        </w:rPr>
        <w:t xml:space="preserve"> и пункта 7 Плана по</w:t>
      </w:r>
      <w:r w:rsidR="00A13949" w:rsidRPr="00EF38D2">
        <w:rPr>
          <w:rFonts w:ascii="Times New Roman" w:hAnsi="Times New Roman" w:cs="Times New Roman"/>
          <w:sz w:val="28"/>
          <w:szCs w:val="28"/>
        </w:rPr>
        <w:t> </w:t>
      </w:r>
      <w:r w:rsidR="00527900" w:rsidRPr="00EF38D2">
        <w:rPr>
          <w:rFonts w:ascii="Times New Roman" w:hAnsi="Times New Roman" w:cs="Times New Roman"/>
          <w:sz w:val="28"/>
          <w:szCs w:val="28"/>
        </w:rPr>
        <w:t>реализации Энергетической стратегии Российской Федерации на период до</w:t>
      </w:r>
      <w:r w:rsidR="00A13949" w:rsidRPr="00EF38D2">
        <w:rPr>
          <w:rFonts w:ascii="Times New Roman" w:hAnsi="Times New Roman" w:cs="Times New Roman"/>
          <w:sz w:val="28"/>
          <w:szCs w:val="28"/>
        </w:rPr>
        <w:t> </w:t>
      </w:r>
      <w:r w:rsidR="00527900" w:rsidRPr="00EF38D2">
        <w:rPr>
          <w:rFonts w:ascii="Times New Roman" w:hAnsi="Times New Roman" w:cs="Times New Roman"/>
          <w:sz w:val="28"/>
          <w:szCs w:val="28"/>
        </w:rPr>
        <w:t xml:space="preserve">2035 года, утвержденного распоряжением Правительства Российской Федерации от 01.06.2021 № 1447-р, ФАС России разработан </w:t>
      </w:r>
      <w:r w:rsidR="00C07E0B" w:rsidRPr="00EF38D2">
        <w:rPr>
          <w:rFonts w:ascii="Times New Roman" w:hAnsi="Times New Roman" w:cs="Times New Roman"/>
          <w:sz w:val="28"/>
          <w:szCs w:val="28"/>
        </w:rPr>
        <w:t>и направлен на </w:t>
      </w:r>
      <w:r w:rsidR="00527900" w:rsidRPr="00EF38D2">
        <w:rPr>
          <w:rFonts w:ascii="Times New Roman" w:hAnsi="Times New Roman" w:cs="Times New Roman"/>
          <w:sz w:val="28"/>
          <w:szCs w:val="28"/>
        </w:rPr>
        <w:t>согласование в Минэнерго России проект приказа, предусматривающий совершенствование биржевых торгов нефтепродуктами в части создания одно</w:t>
      </w:r>
      <w:r w:rsidR="0088616D" w:rsidRPr="00EF38D2">
        <w:rPr>
          <w:rFonts w:ascii="Times New Roman" w:hAnsi="Times New Roman" w:cs="Times New Roman"/>
          <w:sz w:val="28"/>
          <w:szCs w:val="28"/>
        </w:rPr>
        <w:t>го</w:t>
      </w:r>
      <w:r w:rsidR="00527900" w:rsidRPr="00EF38D2">
        <w:rPr>
          <w:rFonts w:ascii="Times New Roman" w:hAnsi="Times New Roman" w:cs="Times New Roman"/>
          <w:sz w:val="28"/>
          <w:szCs w:val="28"/>
        </w:rPr>
        <w:t xml:space="preserve"> из механизмов производных финансовых инструментов (срочного рынка) </w:t>
      </w:r>
      <w:r w:rsidR="00674F91" w:rsidRPr="00EF38D2">
        <w:rPr>
          <w:rFonts w:ascii="Times New Roman" w:hAnsi="Times New Roman" w:cs="Times New Roman"/>
          <w:sz w:val="28"/>
          <w:szCs w:val="28"/>
        </w:rPr>
        <w:t xml:space="preserve">– </w:t>
      </w:r>
      <w:r w:rsidR="00527900" w:rsidRPr="00EF38D2">
        <w:rPr>
          <w:rFonts w:ascii="Times New Roman" w:hAnsi="Times New Roman" w:cs="Times New Roman"/>
          <w:sz w:val="28"/>
          <w:szCs w:val="28"/>
        </w:rPr>
        <w:t>фьючерсного поставочного контракта. В настоящее время ведется работа по согласованию указанного приказа.</w:t>
      </w:r>
    </w:p>
    <w:p w14:paraId="2D0E1D83"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проведенного совещания Минэнерго России совместно с ФАС России и нефтяными компаниями Минэнерго России направлен доклад в Правительство Российской Федерации о целесообразности запуска указанного механизма.</w:t>
      </w:r>
      <w:r w:rsidR="0088616D" w:rsidRPr="00EF38D2">
        <w:rPr>
          <w:rFonts w:ascii="Times New Roman" w:hAnsi="Times New Roman" w:cs="Times New Roman"/>
          <w:sz w:val="28"/>
          <w:szCs w:val="28"/>
        </w:rPr>
        <w:t xml:space="preserve"> Правительством Российской Федерации поддержана</w:t>
      </w:r>
      <w:r w:rsidR="00CD255D" w:rsidRPr="00EF38D2">
        <w:rPr>
          <w:rFonts w:ascii="Times New Roman" w:hAnsi="Times New Roman" w:cs="Times New Roman"/>
          <w:sz w:val="28"/>
          <w:szCs w:val="28"/>
        </w:rPr>
        <w:t xml:space="preserve"> его</w:t>
      </w:r>
      <w:r w:rsidR="0088616D" w:rsidRPr="00EF38D2">
        <w:rPr>
          <w:rFonts w:ascii="Times New Roman" w:hAnsi="Times New Roman" w:cs="Times New Roman"/>
          <w:sz w:val="28"/>
          <w:szCs w:val="28"/>
        </w:rPr>
        <w:t xml:space="preserve"> реализация.</w:t>
      </w:r>
    </w:p>
    <w:p w14:paraId="118EEFD4"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Координация работы по развитию биржевой торговли осуществляется в рамках заседаний Биржевого комитета при ФАС России. В 2022 году проведено более 45 заседаний Биржевого комитета ФАС России по нефтепродуктам, а также </w:t>
      </w:r>
      <w:r w:rsidR="005172FB" w:rsidRPr="00EF38D2">
        <w:rPr>
          <w:rFonts w:ascii="Times New Roman" w:hAnsi="Times New Roman" w:cs="Times New Roman"/>
          <w:sz w:val="28"/>
          <w:szCs w:val="28"/>
        </w:rPr>
        <w:t>обеспечено</w:t>
      </w:r>
      <w:r w:rsidRPr="00EF38D2">
        <w:rPr>
          <w:rFonts w:ascii="Times New Roman" w:hAnsi="Times New Roman" w:cs="Times New Roman"/>
          <w:sz w:val="28"/>
          <w:szCs w:val="28"/>
        </w:rPr>
        <w:t xml:space="preserve"> участи</w:t>
      </w:r>
      <w:r w:rsidR="005172FB" w:rsidRPr="00EF38D2">
        <w:rPr>
          <w:rFonts w:ascii="Times New Roman" w:hAnsi="Times New Roman" w:cs="Times New Roman"/>
          <w:sz w:val="28"/>
          <w:szCs w:val="28"/>
        </w:rPr>
        <w:t>е</w:t>
      </w:r>
      <w:r w:rsidRPr="00EF38D2">
        <w:rPr>
          <w:rFonts w:ascii="Times New Roman" w:hAnsi="Times New Roman" w:cs="Times New Roman"/>
          <w:sz w:val="28"/>
          <w:szCs w:val="28"/>
        </w:rPr>
        <w:t xml:space="preserve"> в заседаниях Рабочей группы по мониторингу ситуации, связанной с производством и потреблением нефтепродуктов в Российской Федерации (Штаб при Минэнерго России). Указанные заседания проводятся на еженедельной основе с участием представителей федеральных органов исполнитель</w:t>
      </w:r>
      <w:r w:rsidR="00C07E0B" w:rsidRPr="00EF38D2">
        <w:rPr>
          <w:rFonts w:ascii="Times New Roman" w:hAnsi="Times New Roman" w:cs="Times New Roman"/>
          <w:sz w:val="28"/>
          <w:szCs w:val="28"/>
        </w:rPr>
        <w:t xml:space="preserve">ной власти, крупных вертикально </w:t>
      </w:r>
      <w:r w:rsidRPr="00EF38D2">
        <w:rPr>
          <w:rFonts w:ascii="Times New Roman" w:hAnsi="Times New Roman" w:cs="Times New Roman"/>
          <w:sz w:val="28"/>
          <w:szCs w:val="28"/>
        </w:rPr>
        <w:t>интегрированных нефтяных компаний, инфраструктурных организаций (биржевые площадки), экспертных организаций и независимых участников рынка.</w:t>
      </w:r>
    </w:p>
    <w:p w14:paraId="33934533"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совершенствования биржевой торговли и снижения волатильности оптовых (биржевых) цен на нефтепродукты ФАС России совместно с биржей в 2022 году:</w:t>
      </w:r>
    </w:p>
    <w:p w14:paraId="33D27D4F"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внедрен механизм проведения продавцами и покупателями преддоговорной работы в безадресном режиме в период проведения накопления заявок</w:t>
      </w:r>
      <w:r w:rsidR="00674F91"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674F91" w:rsidRPr="00EF38D2">
        <w:rPr>
          <w:rFonts w:ascii="Times New Roman" w:hAnsi="Times New Roman" w:cs="Times New Roman"/>
          <w:sz w:val="28"/>
          <w:szCs w:val="28"/>
        </w:rPr>
        <w:t>ч</w:t>
      </w:r>
      <w:r w:rsidRPr="00EF38D2">
        <w:rPr>
          <w:rFonts w:ascii="Times New Roman" w:hAnsi="Times New Roman" w:cs="Times New Roman"/>
          <w:sz w:val="28"/>
          <w:szCs w:val="28"/>
        </w:rPr>
        <w:t>то дает участникам торгов возможность лучше понимать текущую рыночную ситуацию и ценовые уровни спроса и предложения непосредственно перед основными торгами, а также позволит снизить уровень ценовой волатильности и сделать процесс заключения биржевых договоров в начале основных торгов более прозрачным и предсказуемым;</w:t>
      </w:r>
    </w:p>
    <w:p w14:paraId="2D1E19FD"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первом квартале 2022 года осуществлён запуск биржевых торгов нефтепродуктами на балансовых пунктах с базовой точкой ценообразования (БТЦ), что позволило увеличить количество продавцов и повысить конкуренцию среди них и покупателями, снизить ценовой показатель, а также минимизирует затр</w:t>
      </w:r>
      <w:r w:rsidR="00EF690C" w:rsidRPr="00EF38D2">
        <w:rPr>
          <w:rFonts w:ascii="Times New Roman" w:hAnsi="Times New Roman" w:cs="Times New Roman"/>
          <w:sz w:val="28"/>
          <w:szCs w:val="28"/>
        </w:rPr>
        <w:t>аты компаний на транспортировку (</w:t>
      </w:r>
      <w:r w:rsidRPr="00EF38D2">
        <w:rPr>
          <w:rFonts w:ascii="Times New Roman" w:hAnsi="Times New Roman" w:cs="Times New Roman"/>
          <w:sz w:val="28"/>
          <w:szCs w:val="28"/>
        </w:rPr>
        <w:t>перевозку</w:t>
      </w:r>
      <w:r w:rsidR="00EF690C" w:rsidRPr="00EF38D2">
        <w:rPr>
          <w:rFonts w:ascii="Times New Roman" w:hAnsi="Times New Roman" w:cs="Times New Roman"/>
          <w:sz w:val="28"/>
          <w:szCs w:val="28"/>
        </w:rPr>
        <w:t xml:space="preserve">) – </w:t>
      </w:r>
      <w:r w:rsidRPr="00EF38D2">
        <w:rPr>
          <w:rFonts w:ascii="Times New Roman" w:hAnsi="Times New Roman" w:cs="Times New Roman"/>
          <w:sz w:val="28"/>
          <w:szCs w:val="28"/>
        </w:rPr>
        <w:t>проданный товар на таком базисе продавец может его поставить с</w:t>
      </w:r>
      <w:r w:rsidR="00EF690C" w:rsidRPr="00EF38D2">
        <w:rPr>
          <w:rFonts w:ascii="Times New Roman" w:hAnsi="Times New Roman" w:cs="Times New Roman"/>
          <w:sz w:val="28"/>
          <w:szCs w:val="28"/>
        </w:rPr>
        <w:t xml:space="preserve"> ближайшего завода к покупателю</w:t>
      </w:r>
      <w:r w:rsidRPr="00EF38D2">
        <w:rPr>
          <w:rFonts w:ascii="Times New Roman" w:hAnsi="Times New Roman" w:cs="Times New Roman"/>
          <w:sz w:val="28"/>
          <w:szCs w:val="28"/>
        </w:rPr>
        <w:t>. ФАС России продолжается работа по обеспечению достаточного предложения на БТЦ «</w:t>
      </w:r>
      <w:proofErr w:type="spellStart"/>
      <w:r w:rsidRPr="00EF38D2">
        <w:rPr>
          <w:rFonts w:ascii="Times New Roman" w:hAnsi="Times New Roman" w:cs="Times New Roman"/>
          <w:sz w:val="28"/>
          <w:szCs w:val="28"/>
        </w:rPr>
        <w:t>Войновка</w:t>
      </w:r>
      <w:proofErr w:type="spellEnd"/>
      <w:r w:rsidRPr="00EF38D2">
        <w:rPr>
          <w:rFonts w:ascii="Times New Roman" w:hAnsi="Times New Roman" w:cs="Times New Roman"/>
          <w:sz w:val="28"/>
          <w:szCs w:val="28"/>
        </w:rPr>
        <w:t>»;</w:t>
      </w:r>
    </w:p>
    <w:p w14:paraId="76D7D407"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совместно с биржей и участниками рынка запущены торги через оператора товарных поставок ООО «ОТП ТЭК» (по аналогии с биржевым механизмом ОТП «</w:t>
      </w:r>
      <w:proofErr w:type="spellStart"/>
      <w:r w:rsidRPr="00EF38D2">
        <w:rPr>
          <w:rFonts w:ascii="Times New Roman" w:hAnsi="Times New Roman" w:cs="Times New Roman"/>
          <w:sz w:val="28"/>
          <w:szCs w:val="28"/>
        </w:rPr>
        <w:t>Транснефть</w:t>
      </w:r>
      <w:proofErr w:type="spellEnd"/>
      <w:r w:rsidRPr="00EF38D2">
        <w:rPr>
          <w:rFonts w:ascii="Times New Roman" w:hAnsi="Times New Roman" w:cs="Times New Roman"/>
          <w:sz w:val="28"/>
          <w:szCs w:val="28"/>
        </w:rPr>
        <w:t>»). В насто</w:t>
      </w:r>
      <w:r w:rsidR="00C07E0B" w:rsidRPr="00EF38D2">
        <w:rPr>
          <w:rFonts w:ascii="Times New Roman" w:hAnsi="Times New Roman" w:cs="Times New Roman"/>
          <w:sz w:val="28"/>
          <w:szCs w:val="28"/>
        </w:rPr>
        <w:t>ящее время проводится работа по </w:t>
      </w:r>
      <w:r w:rsidRPr="00EF38D2">
        <w:rPr>
          <w:rFonts w:ascii="Times New Roman" w:hAnsi="Times New Roman" w:cs="Times New Roman"/>
          <w:sz w:val="28"/>
          <w:szCs w:val="28"/>
        </w:rPr>
        <w:t>аккредитации независимыми участниками рынка своих нефтехранилищ для осуществления реализации нефтепродуктов через указанный инструмент, который позволит развить конкуре</w:t>
      </w:r>
      <w:r w:rsidR="00C07E0B" w:rsidRPr="00EF38D2">
        <w:rPr>
          <w:rFonts w:ascii="Times New Roman" w:hAnsi="Times New Roman" w:cs="Times New Roman"/>
          <w:sz w:val="28"/>
          <w:szCs w:val="28"/>
        </w:rPr>
        <w:t>нцию на рынке нефтепродуктов в </w:t>
      </w:r>
      <w:r w:rsidRPr="00EF38D2">
        <w:rPr>
          <w:rFonts w:ascii="Times New Roman" w:hAnsi="Times New Roman" w:cs="Times New Roman"/>
          <w:sz w:val="28"/>
          <w:szCs w:val="28"/>
        </w:rPr>
        <w:t>мелкооптовом сегменте и формировать прозрачные ценовые индикаторы;</w:t>
      </w:r>
    </w:p>
    <w:p w14:paraId="50EDF792"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совместно с биржей и участниками рынка запущена цифровая платформа «Оператор товарных пос</w:t>
      </w:r>
      <w:r w:rsidR="00C07E0B" w:rsidRPr="00EF38D2">
        <w:rPr>
          <w:rFonts w:ascii="Times New Roman" w:hAnsi="Times New Roman" w:cs="Times New Roman"/>
          <w:sz w:val="28"/>
          <w:szCs w:val="28"/>
        </w:rPr>
        <w:t>тавок» совместно с биржей и ОАО </w:t>
      </w:r>
      <w:r w:rsidRPr="00EF38D2">
        <w:rPr>
          <w:rFonts w:ascii="Times New Roman" w:hAnsi="Times New Roman" w:cs="Times New Roman"/>
          <w:sz w:val="28"/>
          <w:szCs w:val="28"/>
        </w:rPr>
        <w:t>«РЖД». В настоящее время ФАС России на площадке Биржевого комитета с участием участников рынка</w:t>
      </w:r>
      <w:r w:rsidR="00EF690C" w:rsidRPr="00EF38D2">
        <w:rPr>
          <w:rFonts w:ascii="Times New Roman" w:hAnsi="Times New Roman" w:cs="Times New Roman"/>
          <w:sz w:val="28"/>
          <w:szCs w:val="28"/>
        </w:rPr>
        <w:t xml:space="preserve"> нефтепродуктов, Банка России</w:t>
      </w:r>
      <w:r w:rsidR="00EF690C" w:rsidRPr="00EF38D2">
        <w:rPr>
          <w:rFonts w:ascii="Times New Roman" w:hAnsi="Times New Roman" w:cs="Times New Roman"/>
          <w:sz w:val="28"/>
          <w:szCs w:val="28"/>
        </w:rPr>
        <w:br/>
        <w:t xml:space="preserve">и </w:t>
      </w:r>
      <w:r w:rsidRPr="00EF38D2">
        <w:rPr>
          <w:rFonts w:ascii="Times New Roman" w:hAnsi="Times New Roman" w:cs="Times New Roman"/>
          <w:sz w:val="28"/>
          <w:szCs w:val="28"/>
        </w:rPr>
        <w:t xml:space="preserve">биржи ведется </w:t>
      </w:r>
      <w:proofErr w:type="spellStart"/>
      <w:r w:rsidRPr="00EF38D2">
        <w:rPr>
          <w:rFonts w:ascii="Times New Roman" w:hAnsi="Times New Roman" w:cs="Times New Roman"/>
          <w:sz w:val="28"/>
          <w:szCs w:val="28"/>
        </w:rPr>
        <w:t>донастройка</w:t>
      </w:r>
      <w:proofErr w:type="spellEnd"/>
      <w:r w:rsidRPr="00EF38D2">
        <w:rPr>
          <w:rFonts w:ascii="Times New Roman" w:hAnsi="Times New Roman" w:cs="Times New Roman"/>
          <w:sz w:val="28"/>
          <w:szCs w:val="28"/>
        </w:rPr>
        <w:t xml:space="preserve"> этого механизма с учетом предложений нефтяных компаний.</w:t>
      </w:r>
    </w:p>
    <w:p w14:paraId="543F6C96"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проделанной ФАС России работы объем биржевых торгов автомобильным бензином в 2022 году сохранился практически на уровне 2021 года, прирост количества договоров составил 3,8 %. Объем биржевых торгов дизельным топливом в 2022 году повысился на 17,5 % к 2021 году, а прирост количества договоров составил 15,4 %.</w:t>
      </w:r>
    </w:p>
    <w:p w14:paraId="20359A73"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ФАС России разработан, согласован с Минэнерго России и Минэкономразвития России и </w:t>
      </w:r>
      <w:r w:rsidR="002C156D" w:rsidRPr="00EF38D2">
        <w:rPr>
          <w:rFonts w:ascii="Times New Roman" w:hAnsi="Times New Roman" w:cs="Times New Roman"/>
          <w:sz w:val="28"/>
          <w:szCs w:val="28"/>
        </w:rPr>
        <w:t>внесен</w:t>
      </w:r>
      <w:r w:rsidRPr="00EF38D2">
        <w:rPr>
          <w:rFonts w:ascii="Times New Roman" w:hAnsi="Times New Roman" w:cs="Times New Roman"/>
          <w:sz w:val="28"/>
          <w:szCs w:val="28"/>
        </w:rPr>
        <w:t xml:space="preserve"> в Правительство Российской Федерации </w:t>
      </w:r>
      <w:r w:rsidR="00E058F3" w:rsidRPr="00EF38D2">
        <w:rPr>
          <w:rFonts w:ascii="Times New Roman" w:hAnsi="Times New Roman" w:cs="Times New Roman"/>
          <w:sz w:val="28"/>
          <w:szCs w:val="28"/>
        </w:rPr>
        <w:t xml:space="preserve">проект </w:t>
      </w:r>
      <w:r w:rsidRPr="00EF38D2">
        <w:rPr>
          <w:rFonts w:ascii="Times New Roman" w:hAnsi="Times New Roman" w:cs="Times New Roman"/>
          <w:sz w:val="28"/>
          <w:szCs w:val="28"/>
        </w:rPr>
        <w:t>Правил проведения биржевых торгов нефтью и</w:t>
      </w:r>
      <w:r w:rsidR="00334D8F" w:rsidRPr="00EF38D2">
        <w:rPr>
          <w:rFonts w:ascii="Times New Roman" w:hAnsi="Times New Roman" w:cs="Times New Roman"/>
          <w:sz w:val="28"/>
          <w:szCs w:val="28"/>
        </w:rPr>
        <w:t> </w:t>
      </w:r>
      <w:r w:rsidRPr="00EF38D2">
        <w:rPr>
          <w:rFonts w:ascii="Times New Roman" w:hAnsi="Times New Roman" w:cs="Times New Roman"/>
          <w:sz w:val="28"/>
          <w:szCs w:val="28"/>
        </w:rPr>
        <w:t>нефтепродуктами на общих рынках нефти и нефтепродуктов государств – членов Евразийского экономического союза</w:t>
      </w:r>
      <w:r w:rsidR="00334D8F" w:rsidRPr="00EF38D2">
        <w:rPr>
          <w:rFonts w:ascii="Times New Roman" w:hAnsi="Times New Roman" w:cs="Times New Roman"/>
          <w:sz w:val="28"/>
          <w:szCs w:val="28"/>
        </w:rPr>
        <w:t xml:space="preserve"> (далее – проект Правил)</w:t>
      </w:r>
      <w:r w:rsidRPr="00EF38D2">
        <w:rPr>
          <w:rFonts w:ascii="Times New Roman" w:hAnsi="Times New Roman" w:cs="Times New Roman"/>
          <w:sz w:val="28"/>
          <w:szCs w:val="28"/>
        </w:rPr>
        <w:t xml:space="preserve"> (во</w:t>
      </w:r>
      <w:r w:rsidR="00334D8F" w:rsidRPr="00EF38D2">
        <w:rPr>
          <w:rFonts w:ascii="Times New Roman" w:hAnsi="Times New Roman" w:cs="Times New Roman"/>
          <w:sz w:val="28"/>
          <w:szCs w:val="28"/>
        </w:rPr>
        <w:t> </w:t>
      </w:r>
      <w:r w:rsidRPr="00EF38D2">
        <w:rPr>
          <w:rFonts w:ascii="Times New Roman" w:hAnsi="Times New Roman" w:cs="Times New Roman"/>
          <w:sz w:val="28"/>
          <w:szCs w:val="28"/>
        </w:rPr>
        <w:t xml:space="preserve">исполнение пункта 6 Раздела 1 Плана мероприятий по формированию общих рынков нефти и нефтепродуктов ЕАЭС, утвержденного Решением Высшего </w:t>
      </w:r>
      <w:r w:rsidR="002C156D" w:rsidRPr="00EF38D2">
        <w:rPr>
          <w:rFonts w:ascii="Times New Roman" w:hAnsi="Times New Roman" w:cs="Times New Roman"/>
          <w:sz w:val="28"/>
          <w:szCs w:val="28"/>
        </w:rPr>
        <w:t>е</w:t>
      </w:r>
      <w:r w:rsidRPr="00EF38D2">
        <w:rPr>
          <w:rFonts w:ascii="Times New Roman" w:hAnsi="Times New Roman" w:cs="Times New Roman"/>
          <w:sz w:val="28"/>
          <w:szCs w:val="28"/>
        </w:rPr>
        <w:t>вразийского экономического совета от 06.12.2018 № 23)</w:t>
      </w:r>
      <w:r w:rsidR="008A4DD5" w:rsidRPr="00EF38D2">
        <w:rPr>
          <w:rFonts w:ascii="Times New Roman" w:hAnsi="Times New Roman" w:cs="Times New Roman"/>
          <w:sz w:val="28"/>
          <w:szCs w:val="28"/>
        </w:rPr>
        <w:t>, а также</w:t>
      </w:r>
      <w:r w:rsidR="00334D8F"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представлен в ЕЭК.</w:t>
      </w:r>
    </w:p>
    <w:p w14:paraId="4372ED18"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Проект </w:t>
      </w:r>
      <w:r w:rsidR="00334D8F" w:rsidRPr="00EF38D2">
        <w:rPr>
          <w:rFonts w:ascii="Times New Roman" w:hAnsi="Times New Roman" w:cs="Times New Roman"/>
          <w:sz w:val="28"/>
          <w:szCs w:val="28"/>
        </w:rPr>
        <w:t>Правил</w:t>
      </w:r>
      <w:r w:rsidR="00C07E0B" w:rsidRPr="00EF38D2">
        <w:rPr>
          <w:rFonts w:ascii="Times New Roman" w:hAnsi="Times New Roman" w:cs="Times New Roman"/>
          <w:sz w:val="28"/>
          <w:szCs w:val="28"/>
        </w:rPr>
        <w:t xml:space="preserve"> рассмотрен на трех</w:t>
      </w:r>
      <w:r w:rsidRPr="00EF38D2">
        <w:rPr>
          <w:rFonts w:ascii="Times New Roman" w:hAnsi="Times New Roman" w:cs="Times New Roman"/>
          <w:sz w:val="28"/>
          <w:szCs w:val="28"/>
        </w:rPr>
        <w:t xml:space="preserve"> заседаниях Рабочей группы по реализации плана мероприятий по формированию общих рынков нефти и нефтепродуктов Союза 02.08.2022, 19.10.2022 и 22.12.2022.</w:t>
      </w:r>
    </w:p>
    <w:p w14:paraId="2AFE77DA"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 учетом Протокола Консультативного комитета по нефти и газу ФАС России направл</w:t>
      </w:r>
      <w:r w:rsidR="008A4DD5" w:rsidRPr="00EF38D2">
        <w:rPr>
          <w:rFonts w:ascii="Times New Roman" w:hAnsi="Times New Roman" w:cs="Times New Roman"/>
          <w:sz w:val="28"/>
          <w:szCs w:val="28"/>
        </w:rPr>
        <w:t>ен</w:t>
      </w:r>
      <w:r w:rsidRPr="00EF38D2">
        <w:rPr>
          <w:rFonts w:ascii="Times New Roman" w:hAnsi="Times New Roman" w:cs="Times New Roman"/>
          <w:sz w:val="28"/>
          <w:szCs w:val="28"/>
        </w:rPr>
        <w:t xml:space="preserve"> в ЕЭК </w:t>
      </w:r>
      <w:r w:rsidR="00334D8F" w:rsidRPr="00EF38D2">
        <w:rPr>
          <w:rFonts w:ascii="Times New Roman" w:hAnsi="Times New Roman" w:cs="Times New Roman"/>
          <w:sz w:val="28"/>
          <w:szCs w:val="28"/>
        </w:rPr>
        <w:t xml:space="preserve">проект Правил, </w:t>
      </w:r>
      <w:r w:rsidRPr="00EF38D2">
        <w:rPr>
          <w:rFonts w:ascii="Times New Roman" w:hAnsi="Times New Roman" w:cs="Times New Roman"/>
          <w:sz w:val="28"/>
          <w:szCs w:val="28"/>
        </w:rPr>
        <w:t xml:space="preserve">доработанный по итогам </w:t>
      </w:r>
      <w:r w:rsidRPr="00EF38D2">
        <w:rPr>
          <w:rFonts w:ascii="Times New Roman" w:hAnsi="Times New Roman" w:cs="Times New Roman"/>
          <w:sz w:val="28"/>
          <w:szCs w:val="28"/>
        </w:rPr>
        <w:lastRenderedPageBreak/>
        <w:t xml:space="preserve">совместных консультаций с </w:t>
      </w:r>
      <w:r w:rsidR="00674F91" w:rsidRPr="00EF38D2">
        <w:rPr>
          <w:rFonts w:ascii="Times New Roman" w:hAnsi="Times New Roman" w:cs="Times New Roman"/>
          <w:sz w:val="28"/>
          <w:szCs w:val="28"/>
        </w:rPr>
        <w:t>представителями Республики Беларусь</w:t>
      </w:r>
      <w:r w:rsidR="00334D8F" w:rsidRPr="00EF38D2">
        <w:rPr>
          <w:rFonts w:ascii="Times New Roman" w:hAnsi="Times New Roman" w:cs="Times New Roman"/>
          <w:sz w:val="28"/>
          <w:szCs w:val="28"/>
        </w:rPr>
        <w:t>, которые</w:t>
      </w:r>
      <w:r w:rsidRPr="00EF38D2">
        <w:rPr>
          <w:rFonts w:ascii="Times New Roman" w:hAnsi="Times New Roman" w:cs="Times New Roman"/>
          <w:sz w:val="28"/>
          <w:szCs w:val="28"/>
        </w:rPr>
        <w:t xml:space="preserve"> проводились </w:t>
      </w:r>
      <w:r w:rsidR="00334D8F" w:rsidRPr="00EF38D2">
        <w:rPr>
          <w:rFonts w:ascii="Times New Roman" w:hAnsi="Times New Roman" w:cs="Times New Roman"/>
          <w:sz w:val="28"/>
          <w:szCs w:val="28"/>
        </w:rPr>
        <w:t xml:space="preserve">в ЕЭК </w:t>
      </w:r>
      <w:r w:rsidRPr="00EF38D2">
        <w:rPr>
          <w:rFonts w:ascii="Times New Roman" w:hAnsi="Times New Roman" w:cs="Times New Roman"/>
          <w:sz w:val="28"/>
          <w:szCs w:val="28"/>
        </w:rPr>
        <w:t>в ноябре</w:t>
      </w:r>
      <w:r w:rsidR="00EF690C" w:rsidRPr="00EF38D2">
        <w:rPr>
          <w:rFonts w:ascii="Times New Roman" w:hAnsi="Times New Roman" w:cs="Times New Roman"/>
          <w:sz w:val="28"/>
          <w:szCs w:val="28"/>
        </w:rPr>
        <w:t xml:space="preserve"> </w:t>
      </w:r>
      <w:r w:rsidRPr="00EF38D2">
        <w:rPr>
          <w:rFonts w:ascii="Times New Roman" w:hAnsi="Times New Roman" w:cs="Times New Roman"/>
          <w:sz w:val="28"/>
          <w:szCs w:val="28"/>
        </w:rPr>
        <w:t>–</w:t>
      </w:r>
      <w:r w:rsidR="00EF690C" w:rsidRPr="00EF38D2">
        <w:rPr>
          <w:rFonts w:ascii="Times New Roman" w:hAnsi="Times New Roman" w:cs="Times New Roman"/>
          <w:sz w:val="28"/>
          <w:szCs w:val="28"/>
        </w:rPr>
        <w:t xml:space="preserve"> </w:t>
      </w:r>
      <w:r w:rsidRPr="00EF38D2">
        <w:rPr>
          <w:rFonts w:ascii="Times New Roman" w:hAnsi="Times New Roman" w:cs="Times New Roman"/>
          <w:sz w:val="28"/>
          <w:szCs w:val="28"/>
        </w:rPr>
        <w:t>декабре 2022 г.</w:t>
      </w:r>
    </w:p>
    <w:p w14:paraId="7F48C0A1" w14:textId="77777777" w:rsidR="00527900" w:rsidRPr="00EF38D2" w:rsidRDefault="00334D8F"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w:t>
      </w:r>
      <w:r w:rsidR="00527900" w:rsidRPr="00EF38D2">
        <w:rPr>
          <w:rFonts w:ascii="Times New Roman" w:hAnsi="Times New Roman" w:cs="Times New Roman"/>
          <w:sz w:val="28"/>
          <w:szCs w:val="28"/>
        </w:rPr>
        <w:t xml:space="preserve"> рамках реализации Плана развития биржевых торгов ФАС Росс</w:t>
      </w:r>
      <w:r w:rsidRPr="00EF38D2">
        <w:rPr>
          <w:rFonts w:ascii="Times New Roman" w:hAnsi="Times New Roman" w:cs="Times New Roman"/>
          <w:sz w:val="28"/>
          <w:szCs w:val="28"/>
        </w:rPr>
        <w:t>и</w:t>
      </w:r>
      <w:r w:rsidR="00527900" w:rsidRPr="00EF38D2">
        <w:rPr>
          <w:rFonts w:ascii="Times New Roman" w:hAnsi="Times New Roman" w:cs="Times New Roman"/>
          <w:sz w:val="28"/>
          <w:szCs w:val="28"/>
        </w:rPr>
        <w:t>и ведется поэтапная работа по созданию системы национальных рыночных индикаторов цен на ключевые группы товаров, в отношении которых критически важно формирование национальных ценовых индикаторов (на</w:t>
      </w:r>
      <w:r w:rsidRPr="00EF38D2">
        <w:rPr>
          <w:rFonts w:ascii="Times New Roman" w:hAnsi="Times New Roman" w:cs="Times New Roman"/>
          <w:sz w:val="28"/>
          <w:szCs w:val="28"/>
        </w:rPr>
        <w:t> </w:t>
      </w:r>
      <w:r w:rsidR="00527900" w:rsidRPr="00EF38D2">
        <w:rPr>
          <w:rFonts w:ascii="Times New Roman" w:hAnsi="Times New Roman" w:cs="Times New Roman"/>
          <w:sz w:val="28"/>
          <w:szCs w:val="28"/>
        </w:rPr>
        <w:t>основании биржевых и внебиржевых ценовых индексов) для обеспечения экономической безопасности страны.</w:t>
      </w:r>
    </w:p>
    <w:p w14:paraId="2512E9E9"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настоящее время ФАС России совместно с заинтересованными министерствами, Банком России и биржей проведена работа по определению перечня ключевых товаров и по результатам проделанной работы ФАС России направлен доклад в Правительство Российской Федерации с приложением проекта распоряжения Правительства Российской Федерации об утверждении перечня ключевых товаров, с учетом поступивших предложений профильных министерств и ведомств, Банка России и АО «</w:t>
      </w:r>
      <w:proofErr w:type="spellStart"/>
      <w:r w:rsidRPr="00EF38D2">
        <w:rPr>
          <w:rFonts w:ascii="Times New Roman" w:hAnsi="Times New Roman" w:cs="Times New Roman"/>
          <w:sz w:val="28"/>
          <w:szCs w:val="28"/>
        </w:rPr>
        <w:t>СПбМТСБ</w:t>
      </w:r>
      <w:proofErr w:type="spellEnd"/>
      <w:r w:rsidRPr="00EF38D2">
        <w:rPr>
          <w:rFonts w:ascii="Times New Roman" w:hAnsi="Times New Roman" w:cs="Times New Roman"/>
          <w:sz w:val="28"/>
          <w:szCs w:val="28"/>
        </w:rPr>
        <w:t>». В этот перечень вошли товары из различных сфер: нефтяной, угольной, химической, нефтехимической, минеральных удобрений, металлургии и прочие.</w:t>
      </w:r>
    </w:p>
    <w:p w14:paraId="61A44837" w14:textId="77777777" w:rsidR="00527900" w:rsidRPr="00EF38D2" w:rsidRDefault="00527900" w:rsidP="002B4EFF">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Кроме того, ФАС России в рамках исполнения пункта 9 Плана развития биржевых торгов разработан проект </w:t>
      </w:r>
      <w:r w:rsidR="008A4DD5" w:rsidRPr="00EF38D2">
        <w:rPr>
          <w:rFonts w:ascii="Times New Roman" w:hAnsi="Times New Roman" w:cs="Times New Roman"/>
          <w:sz w:val="28"/>
          <w:szCs w:val="28"/>
        </w:rPr>
        <w:t>Порядка взаимодействия федеральных органов исполнительной власти и Центрального банка Российской Федерации при проведении межведомственной оценки методики расчета индикатора (индекса) цен на товары, предусматривающий создание коллегиального органа и порядок одобрения им методик организаторов торгов по расчету цен, индексов и иных показателей</w:t>
      </w:r>
      <w:r w:rsidRPr="00EF38D2">
        <w:rPr>
          <w:rFonts w:ascii="Times New Roman" w:hAnsi="Times New Roman" w:cs="Times New Roman"/>
          <w:sz w:val="28"/>
          <w:szCs w:val="28"/>
        </w:rPr>
        <w:t>, который</w:t>
      </w:r>
      <w:r w:rsidR="008A4DD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находится на согласовани</w:t>
      </w:r>
      <w:r w:rsidR="008A4DD5" w:rsidRPr="00EF38D2">
        <w:rPr>
          <w:rFonts w:ascii="Times New Roman" w:hAnsi="Times New Roman" w:cs="Times New Roman"/>
          <w:sz w:val="28"/>
          <w:szCs w:val="28"/>
        </w:rPr>
        <w:t>и</w:t>
      </w:r>
      <w:r w:rsidRPr="00EF38D2">
        <w:rPr>
          <w:rFonts w:ascii="Times New Roman" w:hAnsi="Times New Roman" w:cs="Times New Roman"/>
          <w:sz w:val="28"/>
          <w:szCs w:val="28"/>
        </w:rPr>
        <w:t xml:space="preserve"> в заинтересованных министерствах</w:t>
      </w:r>
      <w:r w:rsidR="008A4DD5" w:rsidRPr="00EF38D2">
        <w:rPr>
          <w:rFonts w:ascii="Times New Roman" w:hAnsi="Times New Roman" w:cs="Times New Roman"/>
          <w:sz w:val="28"/>
          <w:szCs w:val="28"/>
        </w:rPr>
        <w:t>.</w:t>
      </w:r>
    </w:p>
    <w:p w14:paraId="76734523" w14:textId="77777777" w:rsidR="00527900" w:rsidRPr="00EF38D2" w:rsidRDefault="008A4DD5" w:rsidP="002B4EFF">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 этом следует отметить, что </w:t>
      </w:r>
      <w:r w:rsidR="00527900" w:rsidRPr="00EF38D2">
        <w:rPr>
          <w:rFonts w:ascii="Times New Roman" w:hAnsi="Times New Roman" w:cs="Times New Roman"/>
          <w:sz w:val="28"/>
          <w:szCs w:val="28"/>
        </w:rPr>
        <w:t>в целях</w:t>
      </w:r>
      <w:r w:rsidRPr="00EF38D2">
        <w:rPr>
          <w:rFonts w:ascii="Times New Roman" w:hAnsi="Times New Roman" w:cs="Times New Roman"/>
          <w:sz w:val="28"/>
          <w:szCs w:val="28"/>
        </w:rPr>
        <w:t xml:space="preserve"> его</w:t>
      </w:r>
      <w:r w:rsidR="00527900" w:rsidRPr="00EF38D2">
        <w:rPr>
          <w:rFonts w:ascii="Times New Roman" w:hAnsi="Times New Roman" w:cs="Times New Roman"/>
          <w:sz w:val="28"/>
          <w:szCs w:val="28"/>
        </w:rPr>
        <w:t xml:space="preserve"> реализации требуется внесение изменений в статью 11 Федерального закона № 325-ФЗ «Об</w:t>
      </w:r>
      <w:r w:rsidRPr="00EF38D2">
        <w:rPr>
          <w:rFonts w:ascii="Times New Roman" w:hAnsi="Times New Roman" w:cs="Times New Roman"/>
          <w:sz w:val="28"/>
          <w:szCs w:val="28"/>
        </w:rPr>
        <w:t> </w:t>
      </w:r>
      <w:r w:rsidR="00527900" w:rsidRPr="00EF38D2">
        <w:rPr>
          <w:rFonts w:ascii="Times New Roman" w:hAnsi="Times New Roman" w:cs="Times New Roman"/>
          <w:sz w:val="28"/>
          <w:szCs w:val="28"/>
        </w:rPr>
        <w:t>организованных торгах»</w:t>
      </w:r>
      <w:r w:rsidRPr="00EF38D2">
        <w:rPr>
          <w:rFonts w:ascii="Times New Roman" w:hAnsi="Times New Roman" w:cs="Times New Roman"/>
          <w:sz w:val="28"/>
          <w:szCs w:val="28"/>
        </w:rPr>
        <w:t xml:space="preserve"> (далее – Закон № 325-ФЗ)</w:t>
      </w:r>
      <w:r w:rsidR="00EF690C" w:rsidRPr="00EF38D2">
        <w:rPr>
          <w:rFonts w:ascii="Times New Roman" w:hAnsi="Times New Roman" w:cs="Times New Roman"/>
          <w:sz w:val="28"/>
          <w:szCs w:val="28"/>
        </w:rPr>
        <w:t>,</w:t>
      </w:r>
      <w:r w:rsidR="00527900" w:rsidRPr="00EF38D2">
        <w:rPr>
          <w:rFonts w:ascii="Times New Roman" w:hAnsi="Times New Roman" w:cs="Times New Roman"/>
          <w:sz w:val="28"/>
          <w:szCs w:val="28"/>
        </w:rPr>
        <w:t xml:space="preserve"> предусматривающих:</w:t>
      </w:r>
    </w:p>
    <w:p w14:paraId="3F3043C7" w14:textId="77777777" w:rsidR="00527900" w:rsidRPr="00EF38D2" w:rsidRDefault="00527900" w:rsidP="002B4EFF">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право </w:t>
      </w:r>
      <w:r w:rsidR="008A4DD5" w:rsidRPr="00EF38D2">
        <w:rPr>
          <w:rFonts w:ascii="Times New Roman" w:hAnsi="Times New Roman" w:cs="Times New Roman"/>
          <w:sz w:val="28"/>
          <w:szCs w:val="28"/>
        </w:rPr>
        <w:t xml:space="preserve">Правительства Российской Федерации </w:t>
      </w:r>
      <w:r w:rsidRPr="00EF38D2">
        <w:rPr>
          <w:rFonts w:ascii="Times New Roman" w:hAnsi="Times New Roman" w:cs="Times New Roman"/>
          <w:sz w:val="28"/>
          <w:szCs w:val="28"/>
        </w:rPr>
        <w:t>устанавливать минимальные объемы биржевых продаж на ключевые группы товаров в целях формирования ценовых индикаторов даже на тех рынках, где отсутствуют выраженные монополисты;</w:t>
      </w:r>
    </w:p>
    <w:p w14:paraId="39A51112" w14:textId="77777777" w:rsidR="00527900" w:rsidRPr="00EF38D2" w:rsidRDefault="00527900" w:rsidP="002B4EFF">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одобрение разрабатываемых методик коллегиальны</w:t>
      </w:r>
      <w:r w:rsidR="00EF690C" w:rsidRPr="00EF38D2">
        <w:rPr>
          <w:rFonts w:ascii="Times New Roman" w:hAnsi="Times New Roman" w:cs="Times New Roman"/>
          <w:sz w:val="28"/>
          <w:szCs w:val="28"/>
        </w:rPr>
        <w:t>м</w:t>
      </w:r>
      <w:r w:rsidRPr="00EF38D2">
        <w:rPr>
          <w:rFonts w:ascii="Times New Roman" w:hAnsi="Times New Roman" w:cs="Times New Roman"/>
          <w:sz w:val="28"/>
          <w:szCs w:val="28"/>
        </w:rPr>
        <w:t xml:space="preserve"> органом при </w:t>
      </w:r>
      <w:r w:rsidR="008A4DD5" w:rsidRPr="00EF38D2">
        <w:rPr>
          <w:rFonts w:ascii="Times New Roman" w:hAnsi="Times New Roman" w:cs="Times New Roman"/>
          <w:sz w:val="28"/>
          <w:szCs w:val="28"/>
        </w:rPr>
        <w:t>Ф</w:t>
      </w:r>
      <w:r w:rsidRPr="00EF38D2">
        <w:rPr>
          <w:rFonts w:ascii="Times New Roman" w:hAnsi="Times New Roman" w:cs="Times New Roman"/>
          <w:sz w:val="28"/>
          <w:szCs w:val="28"/>
        </w:rPr>
        <w:t>едеральной антимонопольной службе при участии заинтересованных органов исполнительной власти. Соответствующие предложения направлены в Минфин России с последующим направлением в Правительство Российской Федерации.</w:t>
      </w:r>
    </w:p>
    <w:p w14:paraId="0C8CA8F9" w14:textId="77777777" w:rsidR="00527900" w:rsidRPr="00EF38D2" w:rsidRDefault="008A4DD5" w:rsidP="002B4EFF">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Б</w:t>
      </w:r>
      <w:r w:rsidR="00527900" w:rsidRPr="00EF38D2">
        <w:rPr>
          <w:rFonts w:ascii="Times New Roman" w:hAnsi="Times New Roman" w:cs="Times New Roman"/>
          <w:sz w:val="28"/>
          <w:szCs w:val="28"/>
        </w:rPr>
        <w:t>ез внесения указанных изменений в</w:t>
      </w:r>
      <w:r w:rsidR="00EF690C" w:rsidRPr="00EF38D2">
        <w:rPr>
          <w:rFonts w:ascii="Times New Roman" w:hAnsi="Times New Roman" w:cs="Times New Roman"/>
          <w:sz w:val="28"/>
          <w:szCs w:val="28"/>
        </w:rPr>
        <w:t xml:space="preserve"> </w:t>
      </w:r>
      <w:r w:rsidRPr="00EF38D2">
        <w:rPr>
          <w:rFonts w:ascii="Times New Roman" w:hAnsi="Times New Roman" w:cs="Times New Roman"/>
          <w:sz w:val="28"/>
          <w:szCs w:val="28"/>
        </w:rPr>
        <w:t>З</w:t>
      </w:r>
      <w:r w:rsidR="00527900" w:rsidRPr="00EF38D2">
        <w:rPr>
          <w:rFonts w:ascii="Times New Roman" w:hAnsi="Times New Roman" w:cs="Times New Roman"/>
          <w:sz w:val="28"/>
          <w:szCs w:val="28"/>
        </w:rPr>
        <w:t>акон №</w:t>
      </w:r>
      <w:r w:rsidRPr="00EF38D2">
        <w:rPr>
          <w:rFonts w:ascii="Times New Roman" w:hAnsi="Times New Roman" w:cs="Times New Roman"/>
          <w:sz w:val="28"/>
          <w:szCs w:val="28"/>
        </w:rPr>
        <w:t> </w:t>
      </w:r>
      <w:r w:rsidR="00527900" w:rsidRPr="00EF38D2">
        <w:rPr>
          <w:rFonts w:ascii="Times New Roman" w:hAnsi="Times New Roman" w:cs="Times New Roman"/>
          <w:sz w:val="28"/>
          <w:szCs w:val="28"/>
        </w:rPr>
        <w:t xml:space="preserve">325-ФЗ формирование национальных ценовых индикаторов не </w:t>
      </w:r>
      <w:r w:rsidRPr="00EF38D2">
        <w:rPr>
          <w:rFonts w:ascii="Times New Roman" w:hAnsi="Times New Roman" w:cs="Times New Roman"/>
          <w:sz w:val="28"/>
          <w:szCs w:val="28"/>
        </w:rPr>
        <w:t>представляется возможным</w:t>
      </w:r>
      <w:r w:rsidR="00527900" w:rsidRPr="00EF38D2">
        <w:rPr>
          <w:rFonts w:ascii="Times New Roman" w:hAnsi="Times New Roman" w:cs="Times New Roman"/>
          <w:sz w:val="28"/>
          <w:szCs w:val="28"/>
        </w:rPr>
        <w:t>.</w:t>
      </w:r>
    </w:p>
    <w:p w14:paraId="0B3B0C3C" w14:textId="77777777" w:rsidR="00527900" w:rsidRPr="00EF38D2" w:rsidRDefault="00527900" w:rsidP="002B4EFF">
      <w:pPr>
        <w:spacing w:after="0" w:line="257"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Биржевая торговля химической и нефтехимической продукцией</w:t>
      </w:r>
    </w:p>
    <w:p w14:paraId="735120FA" w14:textId="77777777" w:rsidR="00527900" w:rsidRPr="00EF38D2" w:rsidRDefault="00527900" w:rsidP="002B4EFF">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2022 году на биржевых торгах реализовано 323 739 тонн химической и нефтехимической продукции, что на 26 % больше, чем в 2021 году.</w:t>
      </w:r>
    </w:p>
    <w:p w14:paraId="0A6B0618" w14:textId="77777777" w:rsidR="00527900" w:rsidRPr="00EF38D2" w:rsidRDefault="00527900" w:rsidP="002B4EFF">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ФАС России на регулярной основе проводятся заседания Подкомитета по химической и нефтехимической продукции Биржевого комитета ФАС России.</w:t>
      </w:r>
    </w:p>
    <w:p w14:paraId="46D57027" w14:textId="77777777" w:rsidR="00527900" w:rsidRPr="00EF38D2" w:rsidRDefault="00527900" w:rsidP="002B4EFF">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Кроме того, в рамках исполнения Национального плана и Плана развития биржевых торгов ФАС России разрабатывает проект совместного приказа ФАС России, </w:t>
      </w:r>
      <w:proofErr w:type="spellStart"/>
      <w:r w:rsidRPr="00EF38D2">
        <w:rPr>
          <w:rFonts w:ascii="Times New Roman" w:hAnsi="Times New Roman" w:cs="Times New Roman"/>
          <w:sz w:val="28"/>
          <w:szCs w:val="28"/>
        </w:rPr>
        <w:t>Минпромторга</w:t>
      </w:r>
      <w:proofErr w:type="spellEnd"/>
      <w:r w:rsidRPr="00EF38D2">
        <w:rPr>
          <w:rFonts w:ascii="Times New Roman" w:hAnsi="Times New Roman" w:cs="Times New Roman"/>
          <w:sz w:val="28"/>
          <w:szCs w:val="28"/>
        </w:rPr>
        <w:t xml:space="preserve"> России и Минэнерго России по продаже на бирже отдельных категорий товаров производства химической и нефтехимической промышленности и</w:t>
      </w:r>
      <w:r w:rsidR="00EF690C" w:rsidRPr="00EF38D2">
        <w:rPr>
          <w:rFonts w:ascii="Times New Roman" w:hAnsi="Times New Roman" w:cs="Times New Roman"/>
          <w:sz w:val="28"/>
          <w:szCs w:val="28"/>
        </w:rPr>
        <w:t xml:space="preserve"> требований к биржевым торгам,</w:t>
      </w:r>
      <w:r w:rsidR="00EF690C" w:rsidRPr="00EF38D2">
        <w:rPr>
          <w:rFonts w:ascii="Times New Roman" w:hAnsi="Times New Roman" w:cs="Times New Roman"/>
          <w:sz w:val="28"/>
          <w:szCs w:val="28"/>
        </w:rPr>
        <w:br/>
        <w:t xml:space="preserve">в </w:t>
      </w:r>
      <w:r w:rsidRPr="00EF38D2">
        <w:rPr>
          <w:rFonts w:ascii="Times New Roman" w:hAnsi="Times New Roman" w:cs="Times New Roman"/>
          <w:sz w:val="28"/>
          <w:szCs w:val="28"/>
        </w:rPr>
        <w:t>ходе которых заключаются сделки с отдельными категориями товаров производства химической и</w:t>
      </w:r>
      <w:r w:rsidR="00EF690C" w:rsidRPr="00EF38D2">
        <w:rPr>
          <w:rFonts w:ascii="Times New Roman" w:hAnsi="Times New Roman" w:cs="Times New Roman"/>
          <w:sz w:val="28"/>
          <w:szCs w:val="28"/>
        </w:rPr>
        <w:t xml:space="preserve"> </w:t>
      </w:r>
      <w:r w:rsidRPr="00EF38D2">
        <w:rPr>
          <w:rFonts w:ascii="Times New Roman" w:hAnsi="Times New Roman" w:cs="Times New Roman"/>
          <w:sz w:val="28"/>
          <w:szCs w:val="28"/>
        </w:rPr>
        <w:t>нефтехимической промышленности хозяйствующим субъект</w:t>
      </w:r>
      <w:r w:rsidR="002C150A" w:rsidRPr="00EF38D2">
        <w:rPr>
          <w:rFonts w:ascii="Times New Roman" w:hAnsi="Times New Roman" w:cs="Times New Roman"/>
          <w:sz w:val="28"/>
          <w:szCs w:val="28"/>
        </w:rPr>
        <w:t>о</w:t>
      </w:r>
      <w:r w:rsidRPr="00EF38D2">
        <w:rPr>
          <w:rFonts w:ascii="Times New Roman" w:hAnsi="Times New Roman" w:cs="Times New Roman"/>
          <w:sz w:val="28"/>
          <w:szCs w:val="28"/>
        </w:rPr>
        <w:t>м, заним</w:t>
      </w:r>
      <w:r w:rsidR="00C23621" w:rsidRPr="00EF38D2">
        <w:rPr>
          <w:rFonts w:ascii="Times New Roman" w:hAnsi="Times New Roman" w:cs="Times New Roman"/>
          <w:sz w:val="28"/>
          <w:szCs w:val="28"/>
        </w:rPr>
        <w:t>ающим доминирующее положение на </w:t>
      </w:r>
      <w:r w:rsidRPr="00EF38D2">
        <w:rPr>
          <w:rFonts w:ascii="Times New Roman" w:hAnsi="Times New Roman" w:cs="Times New Roman"/>
          <w:sz w:val="28"/>
          <w:szCs w:val="28"/>
        </w:rPr>
        <w:t>соответствующих товарных рынках.</w:t>
      </w:r>
    </w:p>
    <w:p w14:paraId="51525AAC" w14:textId="77777777" w:rsidR="001A0D39" w:rsidRPr="00EF38D2" w:rsidRDefault="001A0D39" w:rsidP="002B4EFF">
      <w:pPr>
        <w:spacing w:after="0" w:line="257" w:lineRule="auto"/>
        <w:ind w:firstLine="709"/>
        <w:jc w:val="both"/>
        <w:rPr>
          <w:rFonts w:ascii="Times New Roman" w:hAnsi="Times New Roman" w:cs="Times New Roman"/>
          <w:b/>
          <w:i/>
          <w:sz w:val="28"/>
          <w:szCs w:val="28"/>
        </w:rPr>
      </w:pPr>
    </w:p>
    <w:p w14:paraId="053C732B" w14:textId="77777777" w:rsidR="00527900" w:rsidRPr="00EF38D2" w:rsidRDefault="00527900" w:rsidP="002B4EFF">
      <w:pPr>
        <w:spacing w:after="0" w:line="257"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Биржевая торговля углем</w:t>
      </w:r>
    </w:p>
    <w:p w14:paraId="7B1AFAC8" w14:textId="77777777" w:rsidR="00527900" w:rsidRPr="00EF38D2" w:rsidRDefault="00527900" w:rsidP="002B4EFF">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совместно с Минэнерго России, АО «</w:t>
      </w:r>
      <w:proofErr w:type="spellStart"/>
      <w:r w:rsidRPr="00EF38D2">
        <w:rPr>
          <w:rFonts w:ascii="Times New Roman" w:hAnsi="Times New Roman" w:cs="Times New Roman"/>
          <w:sz w:val="28"/>
          <w:szCs w:val="28"/>
        </w:rPr>
        <w:t>СПбМТСБ</w:t>
      </w:r>
      <w:proofErr w:type="spellEnd"/>
      <w:r w:rsidRPr="00EF38D2">
        <w:rPr>
          <w:rFonts w:ascii="Times New Roman" w:hAnsi="Times New Roman" w:cs="Times New Roman"/>
          <w:sz w:val="28"/>
          <w:szCs w:val="28"/>
        </w:rPr>
        <w:t>» и участниками рынка проделана большая работа по формированию и развитию биржевой торговли углем.</w:t>
      </w:r>
    </w:p>
    <w:p w14:paraId="5513B368" w14:textId="77777777" w:rsidR="00527900" w:rsidRPr="00EF38D2" w:rsidRDefault="00527900" w:rsidP="002B4EFF">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в Правительство Российской Федерации внесен проект Комплекса мер («дорожной карты»), направленный на стабилизацию ситуации в сфере жилищно-коммунального хоз</w:t>
      </w:r>
      <w:r w:rsidR="002C150A" w:rsidRPr="00EF38D2">
        <w:rPr>
          <w:rFonts w:ascii="Times New Roman" w:hAnsi="Times New Roman" w:cs="Times New Roman"/>
          <w:sz w:val="28"/>
          <w:szCs w:val="28"/>
        </w:rPr>
        <w:t>яйства в связи с ростом цен</w:t>
      </w:r>
      <w:r w:rsidR="002C150A" w:rsidRPr="00EF38D2">
        <w:rPr>
          <w:rFonts w:ascii="Times New Roman" w:hAnsi="Times New Roman" w:cs="Times New Roman"/>
          <w:sz w:val="28"/>
          <w:szCs w:val="28"/>
        </w:rPr>
        <w:br/>
        <w:t xml:space="preserve">на </w:t>
      </w:r>
      <w:r w:rsidRPr="00EF38D2">
        <w:rPr>
          <w:rFonts w:ascii="Times New Roman" w:hAnsi="Times New Roman" w:cs="Times New Roman"/>
          <w:sz w:val="28"/>
          <w:szCs w:val="28"/>
        </w:rPr>
        <w:t>к</w:t>
      </w:r>
      <w:r w:rsidR="00C23621" w:rsidRPr="00EF38D2">
        <w:rPr>
          <w:rFonts w:ascii="Times New Roman" w:hAnsi="Times New Roman" w:cs="Times New Roman"/>
          <w:sz w:val="28"/>
          <w:szCs w:val="28"/>
        </w:rPr>
        <w:t>аменный уголь и мазут (далее – «д</w:t>
      </w:r>
      <w:r w:rsidRPr="00EF38D2">
        <w:rPr>
          <w:rFonts w:ascii="Times New Roman" w:hAnsi="Times New Roman" w:cs="Times New Roman"/>
          <w:sz w:val="28"/>
          <w:szCs w:val="28"/>
        </w:rPr>
        <w:t>орожная карта</w:t>
      </w:r>
      <w:r w:rsidR="00C23621" w:rsidRPr="00EF38D2">
        <w:rPr>
          <w:rFonts w:ascii="Times New Roman" w:hAnsi="Times New Roman" w:cs="Times New Roman"/>
          <w:sz w:val="28"/>
          <w:szCs w:val="28"/>
        </w:rPr>
        <w:t>»</w:t>
      </w:r>
      <w:r w:rsidRPr="00EF38D2">
        <w:rPr>
          <w:rFonts w:ascii="Times New Roman" w:hAnsi="Times New Roman" w:cs="Times New Roman"/>
          <w:sz w:val="28"/>
          <w:szCs w:val="28"/>
        </w:rPr>
        <w:t>), разработанный ФАС России совместно с Минэнерго России и заинтересованными федеральными органами исполнительной власти во исполнение поручения Правительства Российской Федерации.</w:t>
      </w:r>
    </w:p>
    <w:p w14:paraId="6FD67438" w14:textId="77777777" w:rsidR="00527900" w:rsidRPr="00EF38D2" w:rsidRDefault="00C23621"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«д</w:t>
      </w:r>
      <w:r w:rsidR="00527900" w:rsidRPr="00EF38D2">
        <w:rPr>
          <w:rFonts w:ascii="Times New Roman" w:hAnsi="Times New Roman" w:cs="Times New Roman"/>
          <w:sz w:val="28"/>
          <w:szCs w:val="28"/>
        </w:rPr>
        <w:t>орожной картой</w:t>
      </w:r>
      <w:r w:rsidRPr="00EF38D2">
        <w:rPr>
          <w:rFonts w:ascii="Times New Roman" w:hAnsi="Times New Roman" w:cs="Times New Roman"/>
          <w:sz w:val="28"/>
          <w:szCs w:val="28"/>
        </w:rPr>
        <w:t>»</w:t>
      </w:r>
      <w:r w:rsidR="00527900" w:rsidRPr="00EF38D2">
        <w:rPr>
          <w:rFonts w:ascii="Times New Roman" w:hAnsi="Times New Roman" w:cs="Times New Roman"/>
          <w:sz w:val="28"/>
          <w:szCs w:val="28"/>
        </w:rPr>
        <w:t xml:space="preserve"> ФАС России и Минэнерго России принят совместный приказ от 15.08.2022 № 583/22/816 «Об утверждении минимальной величины продаваемого</w:t>
      </w:r>
      <w:r w:rsidR="002C150A" w:rsidRPr="00EF38D2">
        <w:rPr>
          <w:rFonts w:ascii="Times New Roman" w:hAnsi="Times New Roman" w:cs="Times New Roman"/>
          <w:sz w:val="28"/>
          <w:szCs w:val="28"/>
        </w:rPr>
        <w:t xml:space="preserve"> на бирже угля и требований</w:t>
      </w:r>
      <w:r w:rsidR="002C150A" w:rsidRPr="00EF38D2">
        <w:rPr>
          <w:rFonts w:ascii="Times New Roman" w:hAnsi="Times New Roman" w:cs="Times New Roman"/>
          <w:sz w:val="28"/>
          <w:szCs w:val="28"/>
        </w:rPr>
        <w:br/>
        <w:t xml:space="preserve">к </w:t>
      </w:r>
      <w:r w:rsidR="00527900" w:rsidRPr="00EF38D2">
        <w:rPr>
          <w:rFonts w:ascii="Times New Roman" w:hAnsi="Times New Roman" w:cs="Times New Roman"/>
          <w:sz w:val="28"/>
          <w:szCs w:val="28"/>
        </w:rPr>
        <w:t>биржевым торгам, в ходе которых заключаются сделки с углем хозяйствующим субъектом, занимающим доминирующее положение на соответствующем товарном рынке», предусматривающий установление минимальных величин продаж энергетического угля марок Д и ДГ на бирже</w:t>
      </w:r>
      <w:r w:rsidRPr="00EF38D2">
        <w:rPr>
          <w:rFonts w:ascii="Times New Roman" w:hAnsi="Times New Roman" w:cs="Times New Roman"/>
          <w:sz w:val="28"/>
          <w:szCs w:val="28"/>
        </w:rPr>
        <w:t>вых торгах в объеме не менее 10 </w:t>
      </w:r>
      <w:r w:rsidR="00527900" w:rsidRPr="00EF38D2">
        <w:rPr>
          <w:rFonts w:ascii="Times New Roman" w:hAnsi="Times New Roman" w:cs="Times New Roman"/>
          <w:sz w:val="28"/>
          <w:szCs w:val="28"/>
        </w:rPr>
        <w:t>% от объема реализации на внутренний рынок угольными компаниями, занимающими доминирующее положение. Первые торги состоялись в феврале 2023 года.</w:t>
      </w:r>
    </w:p>
    <w:p w14:paraId="11358793"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Обеспечение биржевой торговли угольной продукцией в таком объеме также предусмотрено Национальным планом.</w:t>
      </w:r>
    </w:p>
    <w:p w14:paraId="4D9ED65D"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Накопление ликвидности биржевых торгов углем позволит:</w:t>
      </w:r>
    </w:p>
    <w:p w14:paraId="61927DF5"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снизить вероятность негативного развития ситуации на рынке энергетического угля, в том числе в условиях внешнего </w:t>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воздействия;</w:t>
      </w:r>
    </w:p>
    <w:p w14:paraId="4BF7077B"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сформировать рыночные биржевые индикаторы, которые будут востребованы во всех сегментах различных отраслей и будут приниматься органами исполнительной власти при реализации своих полномочий;</w:t>
      </w:r>
    </w:p>
    <w:p w14:paraId="5EE6CD9A"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создать дополнительный конкурентный канал сбыта товара;</w:t>
      </w:r>
    </w:p>
    <w:p w14:paraId="576A7791"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развить </w:t>
      </w:r>
      <w:proofErr w:type="spellStart"/>
      <w:r w:rsidRPr="00EF38D2">
        <w:rPr>
          <w:rFonts w:ascii="Times New Roman" w:hAnsi="Times New Roman" w:cs="Times New Roman"/>
          <w:sz w:val="28"/>
          <w:szCs w:val="28"/>
        </w:rPr>
        <w:t>цифровизацию</w:t>
      </w:r>
      <w:proofErr w:type="spellEnd"/>
      <w:r w:rsidRPr="00EF38D2">
        <w:rPr>
          <w:rFonts w:ascii="Times New Roman" w:hAnsi="Times New Roman" w:cs="Times New Roman"/>
          <w:sz w:val="28"/>
          <w:szCs w:val="28"/>
        </w:rPr>
        <w:t xml:space="preserve"> угольной отрасли.</w:t>
      </w:r>
    </w:p>
    <w:p w14:paraId="2A79E1B9"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дальнейшем планируется расширение перечня марок угля, в отношении которых будут установлены минимальные величины продаж на биржевых торгах.</w:t>
      </w:r>
    </w:p>
    <w:p w14:paraId="20D54D33"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адрес крупнейших организаций, осуществляющих производство</w:t>
      </w:r>
      <w:r w:rsidR="002C150A" w:rsidRPr="00EF38D2">
        <w:rPr>
          <w:rFonts w:ascii="Times New Roman" w:hAnsi="Times New Roman" w:cs="Times New Roman"/>
          <w:sz w:val="28"/>
          <w:szCs w:val="28"/>
        </w:rPr>
        <w:br/>
      </w:r>
      <w:r w:rsidRPr="00EF38D2">
        <w:rPr>
          <w:rFonts w:ascii="Times New Roman" w:hAnsi="Times New Roman" w:cs="Times New Roman"/>
          <w:sz w:val="28"/>
          <w:szCs w:val="28"/>
        </w:rPr>
        <w:t>и</w:t>
      </w:r>
      <w:r w:rsidR="002C150A"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реализацию энергетического угля, направлены рекомендации,</w:t>
      </w:r>
      <w:r w:rsidR="002C150A" w:rsidRPr="00EF38D2">
        <w:rPr>
          <w:rFonts w:ascii="Times New Roman" w:hAnsi="Times New Roman" w:cs="Times New Roman"/>
          <w:sz w:val="28"/>
          <w:szCs w:val="28"/>
        </w:rPr>
        <w:br/>
      </w:r>
      <w:r w:rsidRPr="00EF38D2">
        <w:rPr>
          <w:rFonts w:ascii="Times New Roman" w:hAnsi="Times New Roman" w:cs="Times New Roman"/>
          <w:sz w:val="28"/>
          <w:szCs w:val="28"/>
        </w:rPr>
        <w:t>в</w:t>
      </w:r>
      <w:r w:rsidR="002C150A"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соответствии с которыми им необходимо принять торгово-сбытовые политики, предусматривающие приоритетную поставку угля на внутренний рынок и неприменение указанными хозяйствующими субъектами ценовых индикаторов (индексов, котировок) зарубежных рынков («экспортного паритета») при формировании цены на отечественное сырье в отношении поставок на внутренний рынок, а также предусмотреть биржевой канал реализации и заключение долгосрочных договоров с возможностью приобретения дополнительного объема топлива на бирже. В настоящее время ФАС России и Минэнерго России ведется соответствующая работа с компаниями.</w:t>
      </w:r>
    </w:p>
    <w:p w14:paraId="31FF72F2"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организациям, осуществляющим производство тепловой и (или) электрической энергии с использованием угля и (или) мазута в качестве основного вида топлива, ФАС России направлены рекомендации о применении российских биржевых и внебиржевых индикаторов цен на топливо, публикуемых на официальном сайте АО «</w:t>
      </w:r>
      <w:proofErr w:type="spellStart"/>
      <w:r w:rsidRPr="00EF38D2">
        <w:rPr>
          <w:rFonts w:ascii="Times New Roman" w:hAnsi="Times New Roman" w:cs="Times New Roman"/>
          <w:sz w:val="28"/>
          <w:szCs w:val="28"/>
        </w:rPr>
        <w:t>СПбМТСБ</w:t>
      </w:r>
      <w:proofErr w:type="spellEnd"/>
      <w:r w:rsidRPr="00EF38D2">
        <w:rPr>
          <w:rFonts w:ascii="Times New Roman" w:hAnsi="Times New Roman" w:cs="Times New Roman"/>
          <w:sz w:val="28"/>
          <w:szCs w:val="28"/>
        </w:rPr>
        <w:t>», при проведении закупочных процедур. Также таким организациям направлены рекомендации по приобретению энергетического угля на биржевых торгах.</w:t>
      </w:r>
    </w:p>
    <w:p w14:paraId="2FE98A74"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дальнейшего развития рынка энергетического угля и биржевых торгов ФАС России на регулярной основе (ежемесячно) проводятся заседания Биржевого комитета по углю с участниками рынка, заинтересованными органами исполнительной власти и представителями экспертного сообщества.</w:t>
      </w:r>
    </w:p>
    <w:p w14:paraId="2D714421"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На заседаниях Биржевого комитета ан</w:t>
      </w:r>
      <w:r w:rsidR="00C23621" w:rsidRPr="00EF38D2">
        <w:rPr>
          <w:rFonts w:ascii="Times New Roman" w:hAnsi="Times New Roman" w:cs="Times New Roman"/>
          <w:sz w:val="28"/>
          <w:szCs w:val="28"/>
        </w:rPr>
        <w:t>ализируется текущая ситуация на </w:t>
      </w:r>
      <w:r w:rsidRPr="00EF38D2">
        <w:rPr>
          <w:rFonts w:ascii="Times New Roman" w:hAnsi="Times New Roman" w:cs="Times New Roman"/>
          <w:sz w:val="28"/>
          <w:szCs w:val="28"/>
        </w:rPr>
        <w:t>рынке угля, предпринимаются меры по развитию и совершенствованию биржевой торговли, даются рекомендации участникам рынка, направленные на недопущение возможных нарушений антимонопольного законодательства.</w:t>
      </w:r>
    </w:p>
    <w:p w14:paraId="12D9138D" w14:textId="77777777" w:rsidR="00527900" w:rsidRPr="00EF38D2" w:rsidRDefault="00527900" w:rsidP="00627DF9">
      <w:pPr>
        <w:spacing w:after="0" w:line="257"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Биржевая торговля лесом</w:t>
      </w:r>
    </w:p>
    <w:p w14:paraId="2CCFC750"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ФАС России совместно с Минприроды России и Рослесхозом ведется работа по развитию организованных (биржевых) торгов древесиной и полученной из нее необработанных и обработанных лесоматериалов.</w:t>
      </w:r>
    </w:p>
    <w:p w14:paraId="3A1E1FA8"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Благодаря проделанной работе внесены изменения в статью 20 Лесного кодекса Российской Федерации (далее – Лесной кодекс), в соответствии с </w:t>
      </w:r>
      <w:r w:rsidR="002C150A" w:rsidRPr="00EF38D2">
        <w:rPr>
          <w:rFonts w:ascii="Times New Roman" w:hAnsi="Times New Roman" w:cs="Times New Roman"/>
          <w:sz w:val="28"/>
          <w:szCs w:val="28"/>
        </w:rPr>
        <w:t xml:space="preserve">которыми с 1 января 2022 </w:t>
      </w:r>
      <w:r w:rsidRPr="00EF38D2">
        <w:rPr>
          <w:rFonts w:ascii="Times New Roman" w:hAnsi="Times New Roman" w:cs="Times New Roman"/>
          <w:sz w:val="28"/>
          <w:szCs w:val="28"/>
        </w:rPr>
        <w:t>г. древесина, заготовленная государственными (муниципальными) учреждениями, указанными в статье 19 Лесного кодекса, в том числе при проведении мероприятий по сохранению лесов, реализуется на организованных торгах.</w:t>
      </w:r>
    </w:p>
    <w:p w14:paraId="30B13079"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реализации таких изменений в биржевых торгах лесоматериалами, проводимых биржей АО «</w:t>
      </w:r>
      <w:proofErr w:type="spellStart"/>
      <w:r w:rsidRPr="00EF38D2">
        <w:rPr>
          <w:rFonts w:ascii="Times New Roman" w:hAnsi="Times New Roman" w:cs="Times New Roman"/>
          <w:sz w:val="28"/>
          <w:szCs w:val="28"/>
        </w:rPr>
        <w:t>СПбМТСБ</w:t>
      </w:r>
      <w:proofErr w:type="spellEnd"/>
      <w:r w:rsidRPr="00EF38D2">
        <w:rPr>
          <w:rFonts w:ascii="Times New Roman" w:hAnsi="Times New Roman" w:cs="Times New Roman"/>
          <w:sz w:val="28"/>
          <w:szCs w:val="28"/>
        </w:rPr>
        <w:t>», участвуют более 50 регионов Российской Федерации. За 2022 г. реализовано 4,012 млн кубометров лесоматериалов, что на 33,4 % больше, чем в 2021 г, на сумму около 5,895 млрд руб. Количество участников торгов выросло более чем в 3 раза – до 2 617 ед.</w:t>
      </w:r>
    </w:p>
    <w:p w14:paraId="189D4D87"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Использование механизма биржевых торгов при реализации заготовленной древесины позволило государственным (муниципальным) учреждениям, подведомственным федеральным органам исполнительной власти (далее – ГПУ) в области лесных взаимоотношений, получить в 2022 г. дополнительный доход </w:t>
      </w:r>
      <w:r w:rsidR="0014622F" w:rsidRPr="00EF38D2">
        <w:rPr>
          <w:rFonts w:ascii="Times New Roman" w:hAnsi="Times New Roman" w:cs="Times New Roman"/>
          <w:sz w:val="28"/>
          <w:szCs w:val="28"/>
        </w:rPr>
        <w:t xml:space="preserve">в размере </w:t>
      </w:r>
      <w:r w:rsidRPr="00EF38D2">
        <w:rPr>
          <w:rFonts w:ascii="Times New Roman" w:hAnsi="Times New Roman" w:cs="Times New Roman"/>
          <w:sz w:val="28"/>
          <w:szCs w:val="28"/>
        </w:rPr>
        <w:t>более 2 млрд руб.</w:t>
      </w:r>
    </w:p>
    <w:p w14:paraId="65B3F707"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Важным инструментом в вопросе контроля за соблюдением требований о реализации на бирже древесины, заготовленной государственными учреждениями, является система Единой государственной автоматизированной системы учета древесины и сделок с ней (</w:t>
      </w:r>
      <w:proofErr w:type="spellStart"/>
      <w:r w:rsidRPr="00EF38D2">
        <w:rPr>
          <w:rFonts w:ascii="Times New Roman" w:hAnsi="Times New Roman" w:cs="Times New Roman"/>
          <w:sz w:val="28"/>
          <w:szCs w:val="28"/>
        </w:rPr>
        <w:t>ЛесЕГАИС</w:t>
      </w:r>
      <w:proofErr w:type="spellEnd"/>
      <w:r w:rsidRPr="00EF38D2">
        <w:rPr>
          <w:rFonts w:ascii="Times New Roman" w:hAnsi="Times New Roman" w:cs="Times New Roman"/>
          <w:sz w:val="28"/>
          <w:szCs w:val="28"/>
        </w:rPr>
        <w:t>). Действующий функционал системы содержит информацию о сделках</w:t>
      </w:r>
      <w:r w:rsidR="0003173D" w:rsidRPr="00EF38D2">
        <w:rPr>
          <w:rFonts w:ascii="Times New Roman" w:hAnsi="Times New Roman" w:cs="Times New Roman"/>
          <w:sz w:val="28"/>
          <w:szCs w:val="28"/>
        </w:rPr>
        <w:br/>
      </w:r>
      <w:r w:rsidRPr="00EF38D2">
        <w:rPr>
          <w:rFonts w:ascii="Times New Roman" w:hAnsi="Times New Roman" w:cs="Times New Roman"/>
          <w:sz w:val="28"/>
          <w:szCs w:val="28"/>
        </w:rPr>
        <w:t>с</w:t>
      </w:r>
      <w:r w:rsidR="0003173D" w:rsidRPr="00EF38D2">
        <w:rPr>
          <w:rFonts w:ascii="Times New Roman" w:hAnsi="Times New Roman" w:cs="Times New Roman"/>
          <w:sz w:val="28"/>
          <w:szCs w:val="28"/>
        </w:rPr>
        <w:t xml:space="preserve"> </w:t>
      </w:r>
      <w:r w:rsidRPr="00EF38D2">
        <w:rPr>
          <w:rFonts w:ascii="Times New Roman" w:hAnsi="Times New Roman" w:cs="Times New Roman"/>
          <w:sz w:val="28"/>
          <w:szCs w:val="28"/>
        </w:rPr>
        <w:t>древесиной. Сопоставление этих данных с договорами, зарегистрированными на торговых площадках, позволяет отследить случаи совершения внебиржевых сделок.</w:t>
      </w:r>
    </w:p>
    <w:p w14:paraId="4418B038"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контроля за соблюдением учреждениями требований лесного законодательства по реализации древесины налажено взаимодейст</w:t>
      </w:r>
      <w:r w:rsidR="00902629" w:rsidRPr="00EF38D2">
        <w:rPr>
          <w:rFonts w:ascii="Times New Roman" w:hAnsi="Times New Roman" w:cs="Times New Roman"/>
          <w:sz w:val="28"/>
          <w:szCs w:val="28"/>
        </w:rPr>
        <w:t>вие в том числе с АО «</w:t>
      </w:r>
      <w:proofErr w:type="spellStart"/>
      <w:r w:rsidR="00902629" w:rsidRPr="00EF38D2">
        <w:rPr>
          <w:rFonts w:ascii="Times New Roman" w:hAnsi="Times New Roman" w:cs="Times New Roman"/>
          <w:sz w:val="28"/>
          <w:szCs w:val="28"/>
        </w:rPr>
        <w:t>СПбМТСБ</w:t>
      </w:r>
      <w:proofErr w:type="spellEnd"/>
      <w:r w:rsidR="00902629" w:rsidRPr="00EF38D2">
        <w:rPr>
          <w:rFonts w:ascii="Times New Roman" w:hAnsi="Times New Roman" w:cs="Times New Roman"/>
          <w:sz w:val="28"/>
          <w:szCs w:val="28"/>
        </w:rPr>
        <w:t>».</w:t>
      </w:r>
    </w:p>
    <w:p w14:paraId="022D24AC"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Рослесхоз поручил </w:t>
      </w:r>
      <w:r w:rsidR="00397E10" w:rsidRPr="00EF38D2">
        <w:rPr>
          <w:rFonts w:ascii="Times New Roman" w:hAnsi="Times New Roman" w:cs="Times New Roman"/>
          <w:sz w:val="28"/>
          <w:szCs w:val="28"/>
        </w:rPr>
        <w:t>д</w:t>
      </w:r>
      <w:r w:rsidRPr="00EF38D2">
        <w:rPr>
          <w:rFonts w:ascii="Times New Roman" w:hAnsi="Times New Roman" w:cs="Times New Roman"/>
          <w:sz w:val="28"/>
          <w:szCs w:val="28"/>
        </w:rPr>
        <w:t>епартаментам лесного хозяйства по федеральным округам осуществлять постоянный мониторинг соблюдения норм статьи</w:t>
      </w:r>
      <w:r w:rsidR="0003173D" w:rsidRPr="00EF38D2">
        <w:rPr>
          <w:rFonts w:ascii="Times New Roman" w:hAnsi="Times New Roman" w:cs="Times New Roman"/>
          <w:sz w:val="28"/>
          <w:szCs w:val="28"/>
        </w:rPr>
        <w:t xml:space="preserve"> </w:t>
      </w:r>
      <w:r w:rsidRPr="00EF38D2">
        <w:rPr>
          <w:rFonts w:ascii="Times New Roman" w:hAnsi="Times New Roman" w:cs="Times New Roman"/>
          <w:sz w:val="28"/>
          <w:szCs w:val="28"/>
        </w:rPr>
        <w:t>20</w:t>
      </w:r>
      <w:r w:rsidR="0003173D" w:rsidRPr="00EF38D2">
        <w:rPr>
          <w:rFonts w:ascii="Times New Roman" w:hAnsi="Times New Roman" w:cs="Times New Roman"/>
          <w:sz w:val="28"/>
          <w:szCs w:val="28"/>
        </w:rPr>
        <w:t xml:space="preserve"> </w:t>
      </w:r>
      <w:r w:rsidRPr="00EF38D2">
        <w:rPr>
          <w:rFonts w:ascii="Times New Roman" w:hAnsi="Times New Roman" w:cs="Times New Roman"/>
          <w:sz w:val="28"/>
          <w:szCs w:val="28"/>
        </w:rPr>
        <w:t>Лесного кодекса</w:t>
      </w:r>
      <w:r w:rsidR="00902629" w:rsidRPr="00EF38D2">
        <w:rPr>
          <w:rFonts w:ascii="Times New Roman" w:hAnsi="Times New Roman" w:cs="Times New Roman"/>
          <w:sz w:val="28"/>
          <w:szCs w:val="28"/>
        </w:rPr>
        <w:t xml:space="preserve"> Российской Федерации</w:t>
      </w:r>
      <w:r w:rsidRPr="00EF38D2">
        <w:rPr>
          <w:rFonts w:ascii="Times New Roman" w:hAnsi="Times New Roman" w:cs="Times New Roman"/>
          <w:sz w:val="28"/>
          <w:szCs w:val="28"/>
        </w:rPr>
        <w:t>, проводить анализ ежемесячно предоставляемого АО «</w:t>
      </w:r>
      <w:proofErr w:type="spellStart"/>
      <w:r w:rsidRPr="00EF38D2">
        <w:rPr>
          <w:rFonts w:ascii="Times New Roman" w:hAnsi="Times New Roman" w:cs="Times New Roman"/>
          <w:sz w:val="28"/>
          <w:szCs w:val="28"/>
        </w:rPr>
        <w:t>СПбМТСБ</w:t>
      </w:r>
      <w:proofErr w:type="spellEnd"/>
      <w:r w:rsidRPr="00EF38D2">
        <w:rPr>
          <w:rFonts w:ascii="Times New Roman" w:hAnsi="Times New Roman" w:cs="Times New Roman"/>
          <w:sz w:val="28"/>
          <w:szCs w:val="28"/>
        </w:rPr>
        <w:t>» реестра внебиржевых сделок. В целях проверки признаков нарушений осуществляется взаимодействие</w:t>
      </w:r>
      <w:r w:rsidR="0003173D" w:rsidRPr="00EF38D2">
        <w:rPr>
          <w:rFonts w:ascii="Times New Roman" w:hAnsi="Times New Roman" w:cs="Times New Roman"/>
          <w:sz w:val="28"/>
          <w:szCs w:val="28"/>
        </w:rPr>
        <w:br/>
      </w:r>
      <w:r w:rsidRPr="00EF38D2">
        <w:rPr>
          <w:rFonts w:ascii="Times New Roman" w:hAnsi="Times New Roman" w:cs="Times New Roman"/>
          <w:sz w:val="28"/>
          <w:szCs w:val="28"/>
        </w:rPr>
        <w:t>с</w:t>
      </w:r>
      <w:r w:rsidR="0003173D"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региональными лесными органами, при подтверждении таких фактов информация направляется в органы прокуратуры для принятия мер прокурорского реагирования.</w:t>
      </w:r>
    </w:p>
    <w:p w14:paraId="18E4832C"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ФАС России в целях контроля за исполнением требований </w:t>
      </w:r>
      <w:r w:rsidR="0003173D" w:rsidRPr="00EF38D2">
        <w:rPr>
          <w:rFonts w:ascii="Times New Roman" w:hAnsi="Times New Roman" w:cs="Times New Roman"/>
          <w:sz w:val="28"/>
          <w:szCs w:val="28"/>
        </w:rPr>
        <w:br/>
      </w:r>
      <w:r w:rsidRPr="00EF38D2">
        <w:rPr>
          <w:rFonts w:ascii="Times New Roman" w:hAnsi="Times New Roman" w:cs="Times New Roman"/>
          <w:sz w:val="28"/>
          <w:szCs w:val="28"/>
        </w:rPr>
        <w:t>Положения</w:t>
      </w:r>
      <w:r w:rsidR="0003173D" w:rsidRPr="00EF38D2">
        <w:rPr>
          <w:rFonts w:ascii="Times New Roman" w:hAnsi="Times New Roman" w:cs="Times New Roman"/>
          <w:sz w:val="28"/>
          <w:szCs w:val="28"/>
        </w:rPr>
        <w:t xml:space="preserve"> </w:t>
      </w:r>
      <w:r w:rsidRPr="00EF38D2">
        <w:rPr>
          <w:rFonts w:ascii="Times New Roman" w:hAnsi="Times New Roman" w:cs="Times New Roman"/>
          <w:sz w:val="28"/>
          <w:szCs w:val="28"/>
        </w:rPr>
        <w:t>о</w:t>
      </w:r>
      <w:r w:rsidR="0003173D"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предоставлении информации о заключенных сторонами не</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на</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 xml:space="preserve">организованных торгах договорах, обязательства по которым </w:t>
      </w:r>
      <w:r w:rsidRPr="00EF38D2">
        <w:rPr>
          <w:rFonts w:ascii="Times New Roman" w:hAnsi="Times New Roman" w:cs="Times New Roman"/>
          <w:sz w:val="28"/>
          <w:szCs w:val="28"/>
        </w:rPr>
        <w:lastRenderedPageBreak/>
        <w:t>предусматривают переход права собственности на товар, допущенный к</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организованным торгам, а также о ведении реестра таких договоров и</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предоставлении информации из указанного реестра, утвержденного постановлением Правительства Российской Федерации от 23 июля 2013 г. №</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623, осуществляется мониторинг соответствия сведений, содержащихся во</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 xml:space="preserve">внебиржевом реестре </w:t>
      </w:r>
      <w:r w:rsidR="00902629" w:rsidRPr="00EF38D2">
        <w:rPr>
          <w:rFonts w:ascii="Times New Roman" w:hAnsi="Times New Roman" w:cs="Times New Roman"/>
          <w:sz w:val="28"/>
          <w:szCs w:val="28"/>
        </w:rPr>
        <w:t>АО «</w:t>
      </w:r>
      <w:proofErr w:type="spellStart"/>
      <w:r w:rsidR="00902629" w:rsidRPr="00EF38D2">
        <w:rPr>
          <w:rFonts w:ascii="Times New Roman" w:hAnsi="Times New Roman" w:cs="Times New Roman"/>
          <w:sz w:val="28"/>
          <w:szCs w:val="28"/>
        </w:rPr>
        <w:t>СПбМТСБ</w:t>
      </w:r>
      <w:proofErr w:type="spellEnd"/>
      <w:r w:rsidR="00902629" w:rsidRPr="00EF38D2">
        <w:rPr>
          <w:rFonts w:ascii="Times New Roman" w:hAnsi="Times New Roman" w:cs="Times New Roman"/>
          <w:sz w:val="28"/>
          <w:szCs w:val="28"/>
        </w:rPr>
        <w:t>»</w:t>
      </w:r>
      <w:r w:rsidR="00C23621" w:rsidRPr="00EF38D2">
        <w:rPr>
          <w:rFonts w:ascii="Times New Roman" w:hAnsi="Times New Roman" w:cs="Times New Roman"/>
          <w:sz w:val="28"/>
          <w:szCs w:val="28"/>
        </w:rPr>
        <w:t>,</w:t>
      </w:r>
      <w:r w:rsidR="00902629" w:rsidRPr="00EF38D2">
        <w:rPr>
          <w:rFonts w:ascii="Times New Roman" w:hAnsi="Times New Roman" w:cs="Times New Roman"/>
          <w:sz w:val="28"/>
          <w:szCs w:val="28"/>
        </w:rPr>
        <w:t xml:space="preserve"> и данных </w:t>
      </w:r>
      <w:proofErr w:type="spellStart"/>
      <w:r w:rsidR="00902629" w:rsidRPr="00EF38D2">
        <w:rPr>
          <w:rFonts w:ascii="Times New Roman" w:hAnsi="Times New Roman" w:cs="Times New Roman"/>
          <w:sz w:val="28"/>
          <w:szCs w:val="28"/>
        </w:rPr>
        <w:t>ЛесЕГАИС</w:t>
      </w:r>
      <w:proofErr w:type="spellEnd"/>
      <w:r w:rsidR="00902629" w:rsidRPr="00EF38D2">
        <w:rPr>
          <w:rFonts w:ascii="Times New Roman" w:hAnsi="Times New Roman" w:cs="Times New Roman"/>
          <w:sz w:val="28"/>
          <w:szCs w:val="28"/>
        </w:rPr>
        <w:t>.</w:t>
      </w:r>
    </w:p>
    <w:p w14:paraId="1188FAAB"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ходе проведения указанной работы были выявлены факты неисполнения ГПУ своих обязательств в рамках реализации требований </w:t>
      </w:r>
      <w:r w:rsidR="0003173D" w:rsidRPr="00EF38D2">
        <w:rPr>
          <w:rFonts w:ascii="Times New Roman" w:hAnsi="Times New Roman" w:cs="Times New Roman"/>
          <w:sz w:val="28"/>
          <w:szCs w:val="28"/>
        </w:rPr>
        <w:br/>
      </w:r>
      <w:r w:rsidRPr="00EF38D2">
        <w:rPr>
          <w:rFonts w:ascii="Times New Roman" w:hAnsi="Times New Roman" w:cs="Times New Roman"/>
          <w:sz w:val="28"/>
          <w:szCs w:val="28"/>
        </w:rPr>
        <w:t>части</w:t>
      </w:r>
      <w:r w:rsidR="0003173D" w:rsidRPr="00EF38D2">
        <w:rPr>
          <w:rFonts w:ascii="Times New Roman" w:hAnsi="Times New Roman" w:cs="Times New Roman"/>
          <w:sz w:val="28"/>
          <w:szCs w:val="28"/>
        </w:rPr>
        <w:t xml:space="preserve"> </w:t>
      </w:r>
      <w:r w:rsidRPr="00EF38D2">
        <w:rPr>
          <w:rFonts w:ascii="Times New Roman" w:hAnsi="Times New Roman" w:cs="Times New Roman"/>
          <w:sz w:val="28"/>
          <w:szCs w:val="28"/>
        </w:rPr>
        <w:t>4 статьи 20 Лесного кодекса. В отношении таких ГПУ заинтересованными федеральными органами исполнительной власти проводились организационные мероприятия, в том числе в рамках Биржевого комитета при ФАС России, по разъяснению норм Лесного кодекса.</w:t>
      </w:r>
    </w:p>
    <w:p w14:paraId="4F0527C5"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недопущения реализации древесины, заготовленной ГПУ, с</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нарушением требований части 4 статьи 20 Лесного кодекса, Рослесхозом в</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Правительство Российской Федерации внесен проект федерального закона, предусматривающего административную ответственность за такие нарушения. Согласно указанному законопроекту контроль будет осуществлять ФАС России.</w:t>
      </w:r>
    </w:p>
    <w:p w14:paraId="13D38C82"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 учетом правоприменительной практики реализации ГПУ древесины на организованных торгах в 2022 г. внесены изменения в часть 4 статьи 20 Лесного кодекса</w:t>
      </w:r>
      <w:r w:rsidR="00902629" w:rsidRPr="00EF38D2">
        <w:rPr>
          <w:rFonts w:ascii="Times New Roman" w:hAnsi="Times New Roman" w:cs="Times New Roman"/>
          <w:sz w:val="28"/>
          <w:szCs w:val="28"/>
        </w:rPr>
        <w:t xml:space="preserve"> Российской Федерации</w:t>
      </w:r>
      <w:r w:rsidRPr="00EF38D2">
        <w:rPr>
          <w:rFonts w:ascii="Times New Roman" w:hAnsi="Times New Roman" w:cs="Times New Roman"/>
          <w:sz w:val="28"/>
          <w:szCs w:val="28"/>
        </w:rPr>
        <w:t>, в соответствии с которыми:</w:t>
      </w:r>
    </w:p>
    <w:p w14:paraId="35C205D5"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 учетом нового понятийного аппарата о древесине и продукции из нее, предусмотренного статьей 12.2 Лесного кодекса</w:t>
      </w:r>
      <w:r w:rsidR="00902629" w:rsidRPr="00EF38D2">
        <w:rPr>
          <w:rFonts w:ascii="Times New Roman" w:hAnsi="Times New Roman" w:cs="Times New Roman"/>
          <w:sz w:val="28"/>
          <w:szCs w:val="28"/>
        </w:rPr>
        <w:t xml:space="preserve"> Российской Федерации</w:t>
      </w:r>
      <w:r w:rsidRPr="00EF38D2">
        <w:rPr>
          <w:rFonts w:ascii="Times New Roman" w:hAnsi="Times New Roman" w:cs="Times New Roman"/>
          <w:sz w:val="28"/>
          <w:szCs w:val="28"/>
        </w:rPr>
        <w:t>, было уточнено, что требования по реализации древесины на торгах распространяются не только на необработанные лесоматериалы, но</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и</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пиломатериалы;</w:t>
      </w:r>
    </w:p>
    <w:p w14:paraId="6F669577"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требование по реализации древесины на организованных торгах распространено также на федеральные государственные учреждения (далее – ФГУ), указанные в части 1 статьи 29.1 Лесного кодекса</w:t>
      </w:r>
      <w:r w:rsidR="00902629" w:rsidRPr="00EF38D2">
        <w:rPr>
          <w:rFonts w:ascii="Times New Roman" w:hAnsi="Times New Roman" w:cs="Times New Roman"/>
          <w:sz w:val="28"/>
          <w:szCs w:val="28"/>
        </w:rPr>
        <w:t xml:space="preserve"> Российской Федерации</w:t>
      </w:r>
      <w:r w:rsidRPr="00EF38D2">
        <w:rPr>
          <w:rFonts w:ascii="Times New Roman" w:hAnsi="Times New Roman" w:cs="Times New Roman"/>
          <w:sz w:val="28"/>
          <w:szCs w:val="28"/>
        </w:rPr>
        <w:t>;</w:t>
      </w:r>
    </w:p>
    <w:p w14:paraId="4D80F54F"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однозначно определены случаи, в которых допускается заключение прямых</w:t>
      </w:r>
      <w:r w:rsidR="00902629" w:rsidRPr="00EF38D2">
        <w:rPr>
          <w:rFonts w:ascii="Times New Roman" w:hAnsi="Times New Roman" w:cs="Times New Roman"/>
          <w:sz w:val="28"/>
          <w:szCs w:val="28"/>
        </w:rPr>
        <w:t xml:space="preserve"> </w:t>
      </w:r>
      <w:r w:rsidRPr="00EF38D2">
        <w:rPr>
          <w:rFonts w:ascii="Times New Roman" w:hAnsi="Times New Roman" w:cs="Times New Roman"/>
          <w:sz w:val="28"/>
          <w:szCs w:val="28"/>
        </w:rPr>
        <w:t>внебиржевых торгов (реализация физическим лицам для</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их</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 xml:space="preserve">собственных нужд, а также государственным (муниципальным) учреждениям, осуществляющим закупки в соответствии с </w:t>
      </w:r>
      <w:r w:rsidR="00BE5594" w:rsidRPr="00EF38D2">
        <w:rPr>
          <w:rFonts w:ascii="Times New Roman" w:hAnsi="Times New Roman" w:cs="Times New Roman"/>
          <w:sz w:val="28"/>
          <w:szCs w:val="28"/>
        </w:rPr>
        <w:t>З</w:t>
      </w:r>
      <w:r w:rsidRPr="00EF38D2">
        <w:rPr>
          <w:rFonts w:ascii="Times New Roman" w:hAnsi="Times New Roman" w:cs="Times New Roman"/>
          <w:sz w:val="28"/>
          <w:szCs w:val="28"/>
        </w:rPr>
        <w:t>аконом о</w:t>
      </w:r>
      <w:r w:rsidR="00BE5594" w:rsidRPr="00EF38D2">
        <w:rPr>
          <w:rFonts w:ascii="Times New Roman" w:hAnsi="Times New Roman" w:cs="Times New Roman"/>
          <w:sz w:val="28"/>
          <w:szCs w:val="28"/>
        </w:rPr>
        <w:t> </w:t>
      </w:r>
      <w:r w:rsidRPr="00EF38D2">
        <w:rPr>
          <w:rFonts w:ascii="Times New Roman" w:hAnsi="Times New Roman" w:cs="Times New Roman"/>
          <w:sz w:val="28"/>
          <w:szCs w:val="28"/>
        </w:rPr>
        <w:t>контрактной системе</w:t>
      </w:r>
      <w:r w:rsidR="00902629" w:rsidRPr="00EF38D2">
        <w:rPr>
          <w:rFonts w:ascii="Times New Roman" w:hAnsi="Times New Roman" w:cs="Times New Roman"/>
          <w:sz w:val="28"/>
          <w:szCs w:val="28"/>
        </w:rPr>
        <w:t xml:space="preserve"> </w:t>
      </w:r>
      <w:r w:rsidRPr="00EF38D2">
        <w:rPr>
          <w:rFonts w:ascii="Times New Roman" w:hAnsi="Times New Roman" w:cs="Times New Roman"/>
          <w:sz w:val="28"/>
          <w:szCs w:val="28"/>
        </w:rPr>
        <w:t>или Федеральным законом от</w:t>
      </w:r>
      <w:r w:rsidR="0003173D" w:rsidRPr="00EF38D2">
        <w:rPr>
          <w:rFonts w:ascii="Times New Roman" w:hAnsi="Times New Roman" w:cs="Times New Roman"/>
          <w:sz w:val="28"/>
          <w:szCs w:val="28"/>
        </w:rPr>
        <w:t xml:space="preserve"> </w:t>
      </w:r>
      <w:r w:rsidRPr="00EF38D2">
        <w:rPr>
          <w:rFonts w:ascii="Times New Roman" w:hAnsi="Times New Roman" w:cs="Times New Roman"/>
          <w:sz w:val="28"/>
          <w:szCs w:val="28"/>
        </w:rPr>
        <w:t>18</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 xml:space="preserve">июля 2011 г. </w:t>
      </w:r>
      <w:r w:rsidR="0003173D" w:rsidRPr="00EF38D2">
        <w:rPr>
          <w:rFonts w:ascii="Times New Roman" w:hAnsi="Times New Roman" w:cs="Times New Roman"/>
          <w:sz w:val="28"/>
          <w:szCs w:val="28"/>
        </w:rPr>
        <w:br/>
      </w:r>
      <w:r w:rsidRPr="00EF38D2">
        <w:rPr>
          <w:rFonts w:ascii="Times New Roman" w:hAnsi="Times New Roman" w:cs="Times New Roman"/>
          <w:sz w:val="28"/>
          <w:szCs w:val="28"/>
        </w:rPr>
        <w:t>№ 223-ФЗ «О закупках товаров, работ, услуг отдельными видами юридических лиц»</w:t>
      </w:r>
      <w:r w:rsidR="00A47F39" w:rsidRPr="00EF38D2">
        <w:rPr>
          <w:rFonts w:ascii="Times New Roman" w:hAnsi="Times New Roman" w:cs="Times New Roman"/>
          <w:sz w:val="28"/>
          <w:szCs w:val="28"/>
        </w:rPr>
        <w:t xml:space="preserve"> (далее – Закон № 223-ФЗ</w:t>
      </w:r>
      <w:r w:rsidRPr="00EF38D2">
        <w:rPr>
          <w:rFonts w:ascii="Times New Roman" w:hAnsi="Times New Roman" w:cs="Times New Roman"/>
          <w:sz w:val="28"/>
          <w:szCs w:val="28"/>
        </w:rPr>
        <w:t>).</w:t>
      </w:r>
    </w:p>
    <w:p w14:paraId="674FB3EF"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Указанные изменения в законодательство повысят ликвидность биржевых торгов, прозрачность совершаемых сделок, а также контроль со</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стороны заинтересованных органов исполнительной власти.</w:t>
      </w:r>
    </w:p>
    <w:p w14:paraId="77B6C8AA" w14:textId="77777777" w:rsidR="00527900" w:rsidRPr="00EF38D2" w:rsidRDefault="00527900" w:rsidP="00627DF9">
      <w:pPr>
        <w:spacing w:after="0" w:line="257"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Биржевая торговля природным газом</w:t>
      </w:r>
    </w:p>
    <w:p w14:paraId="3A3D10BA"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ФАС России совместно с федеральными органами исполнительной власти и независимыми производителями газа реализуют ряд мер, направленных на реформирование рынка природного газа, с целью перехода от государственного регулирования к рыночному ценообразованию на газ.</w:t>
      </w:r>
    </w:p>
    <w:p w14:paraId="53B789DC"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Указанное может быть достигнуто только за счет рыночных индикаторов цен, сформированны</w:t>
      </w:r>
      <w:r w:rsidR="00902629" w:rsidRPr="00EF38D2">
        <w:rPr>
          <w:rFonts w:ascii="Times New Roman" w:hAnsi="Times New Roman" w:cs="Times New Roman"/>
          <w:sz w:val="28"/>
          <w:szCs w:val="28"/>
        </w:rPr>
        <w:t>х на ликвидных биржевых торгах.</w:t>
      </w:r>
    </w:p>
    <w:p w14:paraId="4330920A"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На практике, несмотря на принимаемые меры по совершенствованию рынка природного газа, ПАО «Газпром» продолжает снижать объемы реализации природного газа на организованных торгах (за 2018 год составил 13,4 млрд куб. м, за 2019 год </w:t>
      </w:r>
      <w:r w:rsidR="00902629" w:rsidRPr="00EF38D2">
        <w:rPr>
          <w:rFonts w:ascii="Times New Roman" w:hAnsi="Times New Roman" w:cs="Times New Roman"/>
          <w:sz w:val="28"/>
          <w:szCs w:val="28"/>
        </w:rPr>
        <w:t>–</w:t>
      </w:r>
      <w:r w:rsidRPr="00EF38D2">
        <w:rPr>
          <w:rFonts w:ascii="Times New Roman" w:hAnsi="Times New Roman" w:cs="Times New Roman"/>
          <w:sz w:val="28"/>
          <w:szCs w:val="28"/>
        </w:rPr>
        <w:t xml:space="preserve"> 11 млрд куб. м, за 2020 год </w:t>
      </w:r>
      <w:r w:rsidR="00902629" w:rsidRPr="00EF38D2">
        <w:rPr>
          <w:rFonts w:ascii="Times New Roman" w:hAnsi="Times New Roman" w:cs="Times New Roman"/>
          <w:sz w:val="28"/>
          <w:szCs w:val="28"/>
        </w:rPr>
        <w:t>–</w:t>
      </w:r>
      <w:r w:rsidRPr="00EF38D2">
        <w:rPr>
          <w:rFonts w:ascii="Times New Roman" w:hAnsi="Times New Roman" w:cs="Times New Roman"/>
          <w:sz w:val="28"/>
          <w:szCs w:val="28"/>
        </w:rPr>
        <w:t xml:space="preserve"> 12,1 млрд куб. м, за 2021 год </w:t>
      </w:r>
      <w:r w:rsidR="00902629" w:rsidRPr="00EF38D2">
        <w:rPr>
          <w:rFonts w:ascii="Times New Roman" w:hAnsi="Times New Roman" w:cs="Times New Roman"/>
          <w:sz w:val="28"/>
          <w:szCs w:val="28"/>
        </w:rPr>
        <w:t>–</w:t>
      </w:r>
      <w:r w:rsidRPr="00EF38D2">
        <w:rPr>
          <w:rFonts w:ascii="Times New Roman" w:hAnsi="Times New Roman" w:cs="Times New Roman"/>
          <w:sz w:val="28"/>
          <w:szCs w:val="28"/>
        </w:rPr>
        <w:t xml:space="preserve"> 5,16 млрд куб. м, за 2022 год </w:t>
      </w:r>
      <w:r w:rsidR="00902629" w:rsidRPr="00EF38D2">
        <w:rPr>
          <w:rFonts w:ascii="Times New Roman" w:hAnsi="Times New Roman" w:cs="Times New Roman"/>
          <w:sz w:val="28"/>
          <w:szCs w:val="28"/>
        </w:rPr>
        <w:t>–</w:t>
      </w:r>
      <w:r w:rsidR="00D6135F" w:rsidRPr="00EF38D2">
        <w:rPr>
          <w:rFonts w:ascii="Times New Roman" w:hAnsi="Times New Roman" w:cs="Times New Roman"/>
          <w:sz w:val="28"/>
          <w:szCs w:val="28"/>
        </w:rPr>
        <w:t xml:space="preserve"> 1,18 млрд куб. м</w:t>
      </w:r>
      <w:r w:rsidRPr="00EF38D2">
        <w:rPr>
          <w:rFonts w:ascii="Times New Roman" w:hAnsi="Times New Roman" w:cs="Times New Roman"/>
          <w:sz w:val="28"/>
          <w:szCs w:val="28"/>
        </w:rPr>
        <w:t>).</w:t>
      </w:r>
    </w:p>
    <w:p w14:paraId="395F70A9" w14:textId="77777777" w:rsidR="00527900" w:rsidRPr="00EF38D2" w:rsidRDefault="00527900" w:rsidP="00627DF9">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качестве мер по повышению ликвидности биржевых торгов газом ФАС России разработан проект постановления Правительства Российской Федерации «О внесении изменений в некоторые акты Правительства Российской Федерации» (далее – проект постановления)</w:t>
      </w:r>
      <w:r w:rsidR="00D760C6" w:rsidRPr="00EF38D2">
        <w:rPr>
          <w:rFonts w:ascii="Times New Roman" w:hAnsi="Times New Roman" w:cs="Times New Roman"/>
          <w:sz w:val="28"/>
          <w:szCs w:val="28"/>
        </w:rPr>
        <w:t>,</w:t>
      </w:r>
      <w:r w:rsidRPr="00EF38D2">
        <w:rPr>
          <w:rFonts w:ascii="Times New Roman" w:hAnsi="Times New Roman" w:cs="Times New Roman"/>
          <w:sz w:val="28"/>
          <w:szCs w:val="28"/>
        </w:rPr>
        <w:t xml:space="preserve"> которым вносятся изменения в Основные положения формирования и государственного регулирования цен на газ, тарифов на услуги по его транспортировке, платы за технологическое присоединение газоиспользующего оборудования к</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газораспределительным сетям на территории Российской Федерации и</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платы за технологическое присоединение к магистральным газопроводам строящихся и реконструируемых газопроводов,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транспортировки газа от месторождений природного газа до</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 xml:space="preserve">магистрального газопровода, утвержденных постановлением Правительства Российской Федерации от 29 декабря 2000 г. № 1021 (далее – Основные положения). </w:t>
      </w:r>
    </w:p>
    <w:p w14:paraId="1D71D3DF"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Согласно проекту постановления</w:t>
      </w:r>
      <w:r w:rsidR="00B60B2D" w:rsidRPr="00EF38D2">
        <w:rPr>
          <w:rFonts w:ascii="Times New Roman" w:hAnsi="Times New Roman" w:cs="Times New Roman"/>
          <w:sz w:val="28"/>
          <w:szCs w:val="28"/>
        </w:rPr>
        <w:t>,</w:t>
      </w:r>
      <w:r w:rsidRPr="00EF38D2">
        <w:rPr>
          <w:rFonts w:ascii="Times New Roman" w:hAnsi="Times New Roman" w:cs="Times New Roman"/>
          <w:sz w:val="28"/>
          <w:szCs w:val="28"/>
        </w:rPr>
        <w:t xml:space="preserve"> пункт 15.3 Основных положений дополняется положением, предусматривающим, что годовой объем реализации газа, добываемого ПАО «Газпром» и его аффилированными лицами, по оптовым ценам, определяемым по соглашению сторон, не может превышать объем газа, реализованный ПАО «Газпром» и его аффилированными лицами на организованных торгах, то есть не может превышать 25 млрд </w:t>
      </w:r>
      <w:r w:rsidR="00902629" w:rsidRPr="00EF38D2">
        <w:rPr>
          <w:rFonts w:ascii="Times New Roman" w:hAnsi="Times New Roman" w:cs="Times New Roman"/>
          <w:sz w:val="28"/>
          <w:szCs w:val="28"/>
        </w:rPr>
        <w:t xml:space="preserve">куб. </w:t>
      </w:r>
      <w:r w:rsidRPr="00EF38D2">
        <w:rPr>
          <w:rFonts w:ascii="Times New Roman" w:hAnsi="Times New Roman" w:cs="Times New Roman"/>
          <w:sz w:val="28"/>
          <w:szCs w:val="28"/>
        </w:rPr>
        <w:t>м в год.</w:t>
      </w:r>
    </w:p>
    <w:p w14:paraId="32D9C8A3"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 учетом изложенного реализация мер в части принятия обязательных для ПАО «Газпром» </w:t>
      </w:r>
      <w:r w:rsidR="00C933FB" w:rsidRPr="00EF38D2">
        <w:rPr>
          <w:rFonts w:ascii="Times New Roman" w:hAnsi="Times New Roman" w:cs="Times New Roman"/>
          <w:sz w:val="28"/>
          <w:szCs w:val="28"/>
        </w:rPr>
        <w:t>нормативов продаж газа на бирже</w:t>
      </w:r>
      <w:r w:rsidRPr="00EF38D2">
        <w:rPr>
          <w:rFonts w:ascii="Times New Roman" w:hAnsi="Times New Roman" w:cs="Times New Roman"/>
          <w:sz w:val="28"/>
          <w:szCs w:val="28"/>
        </w:rPr>
        <w:t xml:space="preserve"> является условием для</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перехода на рыночные механизмы ценообразования.</w:t>
      </w:r>
    </w:p>
    <w:p w14:paraId="67F2D8A6"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Кроме того, для определения параметров ликвидности биржевых торгов природным газом в настоящее время ведется работа по согласованию совместного приказа ФАС России и Минэнерго России (далее </w:t>
      </w:r>
      <w:r w:rsidR="00902629" w:rsidRPr="00EF38D2">
        <w:rPr>
          <w:rFonts w:ascii="Times New Roman" w:hAnsi="Times New Roman" w:cs="Times New Roman"/>
          <w:sz w:val="28"/>
          <w:szCs w:val="28"/>
        </w:rPr>
        <w:t>–</w:t>
      </w:r>
      <w:r w:rsidRPr="00EF38D2">
        <w:rPr>
          <w:rFonts w:ascii="Times New Roman" w:hAnsi="Times New Roman" w:cs="Times New Roman"/>
          <w:sz w:val="28"/>
          <w:szCs w:val="28"/>
        </w:rPr>
        <w:t xml:space="preserve"> совместный приказ) в части утверждения минимальной величины продаваемого на бирже </w:t>
      </w:r>
      <w:r w:rsidRPr="00EF38D2">
        <w:rPr>
          <w:rFonts w:ascii="Times New Roman" w:hAnsi="Times New Roman" w:cs="Times New Roman"/>
          <w:sz w:val="28"/>
          <w:szCs w:val="28"/>
        </w:rPr>
        <w:lastRenderedPageBreak/>
        <w:t>природного газа хозяйствующим субъектом, занимающим доминирующее положени</w:t>
      </w:r>
      <w:r w:rsidR="0003173D" w:rsidRPr="00EF38D2">
        <w:rPr>
          <w:rFonts w:ascii="Times New Roman" w:hAnsi="Times New Roman" w:cs="Times New Roman"/>
          <w:sz w:val="28"/>
          <w:szCs w:val="28"/>
        </w:rPr>
        <w:t>е</w:t>
      </w:r>
      <w:r w:rsidRPr="00EF38D2">
        <w:rPr>
          <w:rFonts w:ascii="Times New Roman" w:hAnsi="Times New Roman" w:cs="Times New Roman"/>
          <w:sz w:val="28"/>
          <w:szCs w:val="28"/>
        </w:rPr>
        <w:t xml:space="preserve"> на соответствующем товарном рынке.</w:t>
      </w:r>
    </w:p>
    <w:p w14:paraId="6A6E446D" w14:textId="77777777" w:rsidR="00527900" w:rsidRPr="00EF38D2" w:rsidRDefault="00527900" w:rsidP="0052790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Принятие приказа позволит использовать биржевые котировки (по</w:t>
      </w:r>
      <w:r w:rsidR="00902629" w:rsidRPr="00EF38D2">
        <w:rPr>
          <w:rFonts w:ascii="Times New Roman" w:hAnsi="Times New Roman" w:cs="Times New Roman"/>
          <w:sz w:val="28"/>
          <w:szCs w:val="28"/>
        </w:rPr>
        <w:t> </w:t>
      </w:r>
      <w:r w:rsidRPr="00EF38D2">
        <w:rPr>
          <w:rFonts w:ascii="Times New Roman" w:hAnsi="Times New Roman" w:cs="Times New Roman"/>
          <w:sz w:val="28"/>
          <w:szCs w:val="28"/>
        </w:rPr>
        <w:t>результатам текущих торгов) в качестве индикаторов рыночных цен на газ, а также будет способствовать недопущению случаев установления монопольно высокой цены товара.</w:t>
      </w:r>
    </w:p>
    <w:p w14:paraId="2343E78F" w14:textId="77777777" w:rsidR="00527900" w:rsidRPr="00EF38D2" w:rsidRDefault="00902629" w:rsidP="00BD59C9">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7F172A3E" w14:textId="6F4A162D" w:rsidR="0014622F" w:rsidRPr="00EF38D2" w:rsidRDefault="00627DF9" w:rsidP="001F3FF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1) </w:t>
      </w:r>
      <w:r w:rsidR="0014622F" w:rsidRPr="00EF38D2">
        <w:rPr>
          <w:rFonts w:ascii="Times New Roman" w:hAnsi="Times New Roman" w:cs="Times New Roman"/>
          <w:sz w:val="28"/>
          <w:szCs w:val="28"/>
        </w:rPr>
        <w:t>на рынке нефтепродуктов:</w:t>
      </w:r>
    </w:p>
    <w:p w14:paraId="36BC8FCC" w14:textId="77777777" w:rsidR="001F3FFE" w:rsidRPr="00EF38D2" w:rsidRDefault="006A74CC" w:rsidP="001F3FF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w:t>
      </w:r>
      <w:r w:rsidR="001F3FFE" w:rsidRPr="00EF38D2">
        <w:rPr>
          <w:rFonts w:ascii="Times New Roman" w:hAnsi="Times New Roman" w:cs="Times New Roman"/>
          <w:sz w:val="28"/>
          <w:szCs w:val="28"/>
        </w:rPr>
        <w:t>азвитие срочного рынка, рынка производных финансовых инструментов;</w:t>
      </w:r>
    </w:p>
    <w:p w14:paraId="7AE567F0" w14:textId="77777777" w:rsidR="001F3FFE" w:rsidRPr="00EF38D2" w:rsidRDefault="001F3FFE" w:rsidP="001F3FF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организация и развитие биржевой торговли товарами, ранее не участвовавшими в организованных торгах, товарами на экспорт в рамках БРИКС, ЕАЭС;</w:t>
      </w:r>
    </w:p>
    <w:p w14:paraId="4DD1526E" w14:textId="77777777" w:rsidR="001F3FFE" w:rsidRPr="00EF38D2" w:rsidRDefault="001F3FFE" w:rsidP="001F3FF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формирование системы национальных рыночных индикаторов цен на ключевые группы товаров с учетом биржевых цен, формируемых в том числе на международных и зарубежных организованных биржевых торгах;</w:t>
      </w:r>
    </w:p>
    <w:p w14:paraId="725423B2" w14:textId="77777777" w:rsidR="001F3FFE" w:rsidRPr="00EF38D2" w:rsidRDefault="001F3FFE" w:rsidP="001F3FF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формирование ценовых индикаторов на нефтепродукты с учетом котировок российского биржевого фьючерсного рынка, информации о внебиржевых договорах, индикаторов биржевых спот-торгов, а также цен экспортной альтернативы (</w:t>
      </w:r>
      <w:proofErr w:type="spellStart"/>
      <w:r w:rsidRPr="00EF38D2">
        <w:rPr>
          <w:rFonts w:ascii="Times New Roman" w:hAnsi="Times New Roman" w:cs="Times New Roman"/>
          <w:sz w:val="28"/>
          <w:szCs w:val="28"/>
        </w:rPr>
        <w:t>нетбэк</w:t>
      </w:r>
      <w:proofErr w:type="spellEnd"/>
      <w:r w:rsidRPr="00EF38D2">
        <w:rPr>
          <w:rFonts w:ascii="Times New Roman" w:hAnsi="Times New Roman" w:cs="Times New Roman"/>
          <w:sz w:val="28"/>
          <w:szCs w:val="28"/>
        </w:rPr>
        <w:t>) и иной ценовой информации зарубежных рынков</w:t>
      </w:r>
      <w:r w:rsidR="0014622F" w:rsidRPr="00EF38D2">
        <w:rPr>
          <w:rFonts w:ascii="Times New Roman" w:hAnsi="Times New Roman" w:cs="Times New Roman"/>
          <w:sz w:val="28"/>
          <w:szCs w:val="28"/>
        </w:rPr>
        <w:t>;</w:t>
      </w:r>
    </w:p>
    <w:p w14:paraId="20EA466C" w14:textId="47DB9074" w:rsidR="0014622F" w:rsidRPr="00EF38D2" w:rsidRDefault="00627DF9" w:rsidP="001F3FF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2) </w:t>
      </w:r>
      <w:r w:rsidR="0014622F" w:rsidRPr="00EF38D2">
        <w:rPr>
          <w:rFonts w:ascii="Times New Roman" w:hAnsi="Times New Roman" w:cs="Times New Roman"/>
          <w:sz w:val="28"/>
          <w:szCs w:val="28"/>
        </w:rPr>
        <w:t>на рынке угля:</w:t>
      </w:r>
    </w:p>
    <w:p w14:paraId="569C604B" w14:textId="77777777" w:rsidR="0014622F" w:rsidRPr="00EF38D2" w:rsidRDefault="001F3FFE" w:rsidP="001F3FF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развитие организованной (биржевой) торговли углем</w:t>
      </w:r>
      <w:r w:rsidR="0014622F" w:rsidRPr="00EF38D2">
        <w:rPr>
          <w:rFonts w:ascii="Times New Roman" w:hAnsi="Times New Roman" w:cs="Times New Roman"/>
          <w:sz w:val="28"/>
          <w:szCs w:val="28"/>
        </w:rPr>
        <w:t>;</w:t>
      </w:r>
    </w:p>
    <w:p w14:paraId="48270CE4" w14:textId="5A460198" w:rsidR="0014622F" w:rsidRPr="00EF38D2" w:rsidRDefault="006A74CC" w:rsidP="001F3FF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дальнейший </w:t>
      </w:r>
      <w:r w:rsidR="001F3FFE" w:rsidRPr="00EF38D2">
        <w:rPr>
          <w:rFonts w:ascii="Times New Roman" w:hAnsi="Times New Roman" w:cs="Times New Roman"/>
          <w:sz w:val="28"/>
          <w:szCs w:val="28"/>
        </w:rPr>
        <w:t>мониторинг внебиржевых индексов цен на</w:t>
      </w:r>
      <w:r w:rsidR="0014622F" w:rsidRPr="00EF38D2">
        <w:rPr>
          <w:rFonts w:ascii="Times New Roman" w:hAnsi="Times New Roman" w:cs="Times New Roman"/>
          <w:sz w:val="28"/>
          <w:szCs w:val="28"/>
        </w:rPr>
        <w:t> </w:t>
      </w:r>
      <w:r w:rsidR="001F3FFE" w:rsidRPr="00EF38D2">
        <w:rPr>
          <w:rFonts w:ascii="Times New Roman" w:hAnsi="Times New Roman" w:cs="Times New Roman"/>
          <w:sz w:val="28"/>
          <w:szCs w:val="28"/>
        </w:rPr>
        <w:t>уголь, а</w:t>
      </w:r>
      <w:r w:rsidR="0014622F" w:rsidRPr="00EF38D2">
        <w:rPr>
          <w:rFonts w:ascii="Times New Roman" w:hAnsi="Times New Roman" w:cs="Times New Roman"/>
          <w:sz w:val="28"/>
          <w:szCs w:val="28"/>
        </w:rPr>
        <w:t> </w:t>
      </w:r>
      <w:r w:rsidR="00C933FB" w:rsidRPr="00EF38D2">
        <w:rPr>
          <w:rFonts w:ascii="Times New Roman" w:hAnsi="Times New Roman" w:cs="Times New Roman"/>
          <w:sz w:val="28"/>
          <w:szCs w:val="28"/>
        </w:rPr>
        <w:t>также</w:t>
      </w:r>
      <w:r w:rsidR="0003173D" w:rsidRPr="00EF38D2">
        <w:rPr>
          <w:rFonts w:ascii="Times New Roman" w:hAnsi="Times New Roman" w:cs="Times New Roman"/>
          <w:sz w:val="28"/>
          <w:szCs w:val="28"/>
        </w:rPr>
        <w:t xml:space="preserve"> </w:t>
      </w:r>
      <w:r w:rsidR="00C933FB" w:rsidRPr="00EF38D2">
        <w:rPr>
          <w:rFonts w:ascii="Times New Roman" w:hAnsi="Times New Roman" w:cs="Times New Roman"/>
          <w:sz w:val="28"/>
          <w:szCs w:val="28"/>
        </w:rPr>
        <w:t>формирование</w:t>
      </w:r>
      <w:r w:rsidR="001F3FFE" w:rsidRPr="00EF38D2">
        <w:rPr>
          <w:rFonts w:ascii="Times New Roman" w:hAnsi="Times New Roman" w:cs="Times New Roman"/>
          <w:sz w:val="28"/>
          <w:szCs w:val="28"/>
        </w:rPr>
        <w:t xml:space="preserve"> биржевых</w:t>
      </w:r>
      <w:r w:rsidR="0014622F" w:rsidRPr="00EF38D2">
        <w:rPr>
          <w:rFonts w:ascii="Times New Roman" w:hAnsi="Times New Roman" w:cs="Times New Roman"/>
          <w:sz w:val="28"/>
          <w:szCs w:val="28"/>
        </w:rPr>
        <w:t xml:space="preserve"> индексов;</w:t>
      </w:r>
    </w:p>
    <w:p w14:paraId="1D265308" w14:textId="4425E6E9" w:rsidR="001F3FFE" w:rsidRPr="00EF38D2" w:rsidRDefault="00627DF9" w:rsidP="001F3FF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3) </w:t>
      </w:r>
      <w:r w:rsidR="0014622F" w:rsidRPr="00EF38D2">
        <w:rPr>
          <w:rFonts w:ascii="Times New Roman" w:hAnsi="Times New Roman" w:cs="Times New Roman"/>
          <w:sz w:val="28"/>
          <w:szCs w:val="28"/>
        </w:rPr>
        <w:t>н</w:t>
      </w:r>
      <w:r w:rsidR="001F3FFE" w:rsidRPr="00EF38D2">
        <w:rPr>
          <w:rFonts w:ascii="Times New Roman" w:hAnsi="Times New Roman" w:cs="Times New Roman"/>
          <w:sz w:val="28"/>
          <w:szCs w:val="28"/>
        </w:rPr>
        <w:t>а рынке леса</w:t>
      </w:r>
      <w:r w:rsidR="0014622F" w:rsidRPr="00EF38D2">
        <w:rPr>
          <w:rFonts w:ascii="Times New Roman" w:hAnsi="Times New Roman" w:cs="Times New Roman"/>
          <w:sz w:val="28"/>
          <w:szCs w:val="28"/>
        </w:rPr>
        <w:t>:</w:t>
      </w:r>
    </w:p>
    <w:p w14:paraId="624C2954" w14:textId="77777777" w:rsidR="001F3FFE" w:rsidRPr="00EF38D2" w:rsidRDefault="0014622F" w:rsidP="001F3FF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w:t>
      </w:r>
      <w:r w:rsidR="001F3FFE" w:rsidRPr="00EF38D2">
        <w:rPr>
          <w:rFonts w:ascii="Times New Roman" w:hAnsi="Times New Roman" w:cs="Times New Roman"/>
          <w:sz w:val="28"/>
          <w:szCs w:val="28"/>
        </w:rPr>
        <w:t>роработка вопроса распространения обязательств по биржевой реализации на древесину, полученную при использовании лесов в соответствии со статьями 43–46 Лесного кодекса</w:t>
      </w:r>
      <w:r w:rsidRPr="00EF38D2">
        <w:rPr>
          <w:rFonts w:ascii="Times New Roman" w:hAnsi="Times New Roman" w:cs="Times New Roman"/>
          <w:sz w:val="28"/>
          <w:szCs w:val="28"/>
        </w:rPr>
        <w:t xml:space="preserve"> Российской Федерации</w:t>
      </w:r>
      <w:r w:rsidR="001F3FFE" w:rsidRPr="00EF38D2">
        <w:rPr>
          <w:rFonts w:ascii="Times New Roman" w:hAnsi="Times New Roman" w:cs="Times New Roman"/>
          <w:sz w:val="28"/>
          <w:szCs w:val="28"/>
        </w:rPr>
        <w:t>, право собственности на которую принадлежит Российской Федерации</w:t>
      </w:r>
      <w:r w:rsidRPr="00EF38D2">
        <w:rPr>
          <w:rFonts w:ascii="Times New Roman" w:hAnsi="Times New Roman" w:cs="Times New Roman"/>
          <w:sz w:val="28"/>
          <w:szCs w:val="28"/>
        </w:rPr>
        <w:t>;</w:t>
      </w:r>
    </w:p>
    <w:p w14:paraId="1EDA6A0A" w14:textId="77777777" w:rsidR="00527900" w:rsidRPr="00EF38D2" w:rsidRDefault="0014622F" w:rsidP="001F3FF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w:t>
      </w:r>
      <w:r w:rsidR="001F3FFE" w:rsidRPr="00EF38D2">
        <w:rPr>
          <w:rFonts w:ascii="Times New Roman" w:hAnsi="Times New Roman" w:cs="Times New Roman"/>
          <w:sz w:val="28"/>
          <w:szCs w:val="28"/>
        </w:rPr>
        <w:t xml:space="preserve">роработка вопроса исключения адресных сделок на бирже </w:t>
      </w:r>
      <w:r w:rsidR="006A74CC" w:rsidRPr="00EF38D2">
        <w:rPr>
          <w:rFonts w:ascii="Times New Roman" w:hAnsi="Times New Roman" w:cs="Times New Roman"/>
          <w:sz w:val="28"/>
          <w:szCs w:val="28"/>
        </w:rPr>
        <w:t>(п</w:t>
      </w:r>
      <w:r w:rsidR="001F3FFE" w:rsidRPr="00EF38D2">
        <w:rPr>
          <w:rFonts w:ascii="Times New Roman" w:hAnsi="Times New Roman" w:cs="Times New Roman"/>
          <w:sz w:val="28"/>
          <w:szCs w:val="28"/>
        </w:rPr>
        <w:t>редлагается внес</w:t>
      </w:r>
      <w:r w:rsidR="006A74CC" w:rsidRPr="00EF38D2">
        <w:rPr>
          <w:rFonts w:ascii="Times New Roman" w:hAnsi="Times New Roman" w:cs="Times New Roman"/>
          <w:sz w:val="28"/>
          <w:szCs w:val="28"/>
        </w:rPr>
        <w:t>ение</w:t>
      </w:r>
      <w:r w:rsidR="001F3FFE" w:rsidRPr="00EF38D2">
        <w:rPr>
          <w:rFonts w:ascii="Times New Roman" w:hAnsi="Times New Roman" w:cs="Times New Roman"/>
          <w:sz w:val="28"/>
          <w:szCs w:val="28"/>
        </w:rPr>
        <w:t xml:space="preserve"> </w:t>
      </w:r>
      <w:r w:rsidR="006A74CC" w:rsidRPr="00EF38D2">
        <w:rPr>
          <w:rFonts w:ascii="Times New Roman" w:hAnsi="Times New Roman" w:cs="Times New Roman"/>
          <w:sz w:val="28"/>
          <w:szCs w:val="28"/>
        </w:rPr>
        <w:t>изменений</w:t>
      </w:r>
      <w:r w:rsidR="001F3FFE" w:rsidRPr="00EF38D2">
        <w:rPr>
          <w:rFonts w:ascii="Times New Roman" w:hAnsi="Times New Roman" w:cs="Times New Roman"/>
          <w:sz w:val="28"/>
          <w:szCs w:val="28"/>
        </w:rPr>
        <w:t xml:space="preserve"> в част</w:t>
      </w:r>
      <w:r w:rsidR="006A74CC" w:rsidRPr="00EF38D2">
        <w:rPr>
          <w:rFonts w:ascii="Times New Roman" w:hAnsi="Times New Roman" w:cs="Times New Roman"/>
          <w:sz w:val="28"/>
          <w:szCs w:val="28"/>
        </w:rPr>
        <w:t>ь</w:t>
      </w:r>
      <w:r w:rsidR="001F3FFE" w:rsidRPr="00EF38D2">
        <w:rPr>
          <w:rFonts w:ascii="Times New Roman" w:hAnsi="Times New Roman" w:cs="Times New Roman"/>
          <w:sz w:val="28"/>
          <w:szCs w:val="28"/>
        </w:rPr>
        <w:t xml:space="preserve"> 4 статьи 20 Лесного кодекса</w:t>
      </w:r>
      <w:r w:rsidRPr="00EF38D2">
        <w:rPr>
          <w:rFonts w:ascii="Times New Roman" w:hAnsi="Times New Roman" w:cs="Times New Roman"/>
          <w:sz w:val="28"/>
          <w:szCs w:val="28"/>
        </w:rPr>
        <w:t xml:space="preserve"> Российской Федерации</w:t>
      </w:r>
      <w:r w:rsidR="001F3FFE" w:rsidRPr="00EF38D2">
        <w:rPr>
          <w:rFonts w:ascii="Times New Roman" w:hAnsi="Times New Roman" w:cs="Times New Roman"/>
          <w:sz w:val="28"/>
          <w:szCs w:val="28"/>
        </w:rPr>
        <w:t xml:space="preserve"> </w:t>
      </w:r>
      <w:r w:rsidR="006A74CC" w:rsidRPr="00EF38D2">
        <w:rPr>
          <w:rFonts w:ascii="Times New Roman" w:hAnsi="Times New Roman" w:cs="Times New Roman"/>
          <w:sz w:val="28"/>
          <w:szCs w:val="28"/>
        </w:rPr>
        <w:t xml:space="preserve">в части </w:t>
      </w:r>
      <w:r w:rsidR="001F3FFE" w:rsidRPr="00EF38D2">
        <w:rPr>
          <w:rFonts w:ascii="Times New Roman" w:hAnsi="Times New Roman" w:cs="Times New Roman"/>
          <w:sz w:val="28"/>
          <w:szCs w:val="28"/>
        </w:rPr>
        <w:t>определ</w:t>
      </w:r>
      <w:r w:rsidR="006A74CC" w:rsidRPr="00EF38D2">
        <w:rPr>
          <w:rFonts w:ascii="Times New Roman" w:hAnsi="Times New Roman" w:cs="Times New Roman"/>
          <w:sz w:val="28"/>
          <w:szCs w:val="28"/>
        </w:rPr>
        <w:t>ения</w:t>
      </w:r>
      <w:r w:rsidR="001F3FFE" w:rsidRPr="00EF38D2">
        <w:rPr>
          <w:rFonts w:ascii="Times New Roman" w:hAnsi="Times New Roman" w:cs="Times New Roman"/>
          <w:sz w:val="28"/>
          <w:szCs w:val="28"/>
        </w:rPr>
        <w:t xml:space="preserve"> возможност</w:t>
      </w:r>
      <w:r w:rsidR="006A74CC" w:rsidRPr="00EF38D2">
        <w:rPr>
          <w:rFonts w:ascii="Times New Roman" w:hAnsi="Times New Roman" w:cs="Times New Roman"/>
          <w:sz w:val="28"/>
          <w:szCs w:val="28"/>
        </w:rPr>
        <w:t>и</w:t>
      </w:r>
      <w:r w:rsidR="001F3FFE" w:rsidRPr="00EF38D2">
        <w:rPr>
          <w:rFonts w:ascii="Times New Roman" w:hAnsi="Times New Roman" w:cs="Times New Roman"/>
          <w:sz w:val="28"/>
          <w:szCs w:val="28"/>
        </w:rPr>
        <w:t xml:space="preserve"> реализации древесины только на основании заявок, поданных неограниченному кругу участников торгов</w:t>
      </w:r>
      <w:r w:rsidRPr="00EF38D2">
        <w:rPr>
          <w:rFonts w:ascii="Times New Roman" w:hAnsi="Times New Roman" w:cs="Times New Roman"/>
          <w:sz w:val="28"/>
          <w:szCs w:val="28"/>
        </w:rPr>
        <w:t>,</w:t>
      </w:r>
      <w:r w:rsidR="001F3FFE" w:rsidRPr="00EF38D2">
        <w:rPr>
          <w:rFonts w:ascii="Times New Roman" w:hAnsi="Times New Roman" w:cs="Times New Roman"/>
          <w:sz w:val="28"/>
          <w:szCs w:val="28"/>
        </w:rPr>
        <w:t xml:space="preserve"> повы</w:t>
      </w:r>
      <w:r w:rsidR="006A74CC" w:rsidRPr="00EF38D2">
        <w:rPr>
          <w:rFonts w:ascii="Times New Roman" w:hAnsi="Times New Roman" w:cs="Times New Roman"/>
          <w:sz w:val="28"/>
          <w:szCs w:val="28"/>
        </w:rPr>
        <w:t>шения</w:t>
      </w:r>
      <w:r w:rsidR="001F3FFE" w:rsidRPr="00EF38D2">
        <w:rPr>
          <w:rFonts w:ascii="Times New Roman" w:hAnsi="Times New Roman" w:cs="Times New Roman"/>
          <w:sz w:val="28"/>
          <w:szCs w:val="28"/>
        </w:rPr>
        <w:t xml:space="preserve"> эффективност</w:t>
      </w:r>
      <w:r w:rsidR="006A74CC" w:rsidRPr="00EF38D2">
        <w:rPr>
          <w:rFonts w:ascii="Times New Roman" w:hAnsi="Times New Roman" w:cs="Times New Roman"/>
          <w:sz w:val="28"/>
          <w:szCs w:val="28"/>
        </w:rPr>
        <w:t>и</w:t>
      </w:r>
      <w:r w:rsidR="001F3FFE" w:rsidRPr="00EF38D2">
        <w:rPr>
          <w:rFonts w:ascii="Times New Roman" w:hAnsi="Times New Roman" w:cs="Times New Roman"/>
          <w:sz w:val="28"/>
          <w:szCs w:val="28"/>
        </w:rPr>
        <w:t>, публичност</w:t>
      </w:r>
      <w:r w:rsidR="006A74CC" w:rsidRPr="00EF38D2">
        <w:rPr>
          <w:rFonts w:ascii="Times New Roman" w:hAnsi="Times New Roman" w:cs="Times New Roman"/>
          <w:sz w:val="28"/>
          <w:szCs w:val="28"/>
        </w:rPr>
        <w:t>и</w:t>
      </w:r>
      <w:r w:rsidR="001B2E4A" w:rsidRPr="00EF38D2">
        <w:rPr>
          <w:rFonts w:ascii="Times New Roman" w:hAnsi="Times New Roman" w:cs="Times New Roman"/>
          <w:sz w:val="28"/>
          <w:szCs w:val="28"/>
        </w:rPr>
        <w:br/>
      </w:r>
      <w:r w:rsidR="001F3FFE" w:rsidRPr="00EF38D2">
        <w:rPr>
          <w:rFonts w:ascii="Times New Roman" w:hAnsi="Times New Roman" w:cs="Times New Roman"/>
          <w:sz w:val="28"/>
          <w:szCs w:val="28"/>
        </w:rPr>
        <w:t>и</w:t>
      </w:r>
      <w:r w:rsidR="001B2E4A" w:rsidRPr="00EF38D2">
        <w:rPr>
          <w:rFonts w:ascii="Times New Roman" w:hAnsi="Times New Roman" w:cs="Times New Roman"/>
          <w:sz w:val="28"/>
          <w:szCs w:val="28"/>
        </w:rPr>
        <w:t xml:space="preserve"> </w:t>
      </w:r>
      <w:proofErr w:type="spellStart"/>
      <w:r w:rsidR="001F3FFE" w:rsidRPr="00EF38D2">
        <w:rPr>
          <w:rFonts w:ascii="Times New Roman" w:hAnsi="Times New Roman" w:cs="Times New Roman"/>
          <w:sz w:val="28"/>
          <w:szCs w:val="28"/>
        </w:rPr>
        <w:t>конкурентност</w:t>
      </w:r>
      <w:r w:rsidR="006A74CC" w:rsidRPr="00EF38D2">
        <w:rPr>
          <w:rFonts w:ascii="Times New Roman" w:hAnsi="Times New Roman" w:cs="Times New Roman"/>
          <w:sz w:val="28"/>
          <w:szCs w:val="28"/>
        </w:rPr>
        <w:t>и</w:t>
      </w:r>
      <w:proofErr w:type="spellEnd"/>
      <w:r w:rsidR="001F3FFE" w:rsidRPr="00EF38D2">
        <w:rPr>
          <w:rFonts w:ascii="Times New Roman" w:hAnsi="Times New Roman" w:cs="Times New Roman"/>
          <w:sz w:val="28"/>
          <w:szCs w:val="28"/>
        </w:rPr>
        <w:t xml:space="preserve"> продаж древесины ГПУ и ФГУ, что, в свою очередь, положительно скажется на отечественном биржевом рынке лесоматериалов</w:t>
      </w:r>
      <w:r w:rsidR="006A74CC" w:rsidRPr="00EF38D2">
        <w:rPr>
          <w:rFonts w:ascii="Times New Roman" w:hAnsi="Times New Roman" w:cs="Times New Roman"/>
          <w:sz w:val="28"/>
          <w:szCs w:val="28"/>
        </w:rPr>
        <w:t>)</w:t>
      </w:r>
      <w:r w:rsidR="001F3FFE" w:rsidRPr="00EF38D2">
        <w:rPr>
          <w:rFonts w:ascii="Times New Roman" w:hAnsi="Times New Roman" w:cs="Times New Roman"/>
          <w:sz w:val="28"/>
          <w:szCs w:val="28"/>
        </w:rPr>
        <w:t>.</w:t>
      </w:r>
    </w:p>
    <w:p w14:paraId="3C22B209" w14:textId="77777777" w:rsidR="00522B50" w:rsidRPr="00EF38D2" w:rsidRDefault="00522B50">
      <w:pPr>
        <w:suppressAutoHyphens w:val="0"/>
        <w:rPr>
          <w:rFonts w:ascii="Times New Roman" w:hAnsi="Times New Roman" w:cs="Times New Roman"/>
          <w:sz w:val="28"/>
          <w:szCs w:val="28"/>
        </w:rPr>
      </w:pPr>
    </w:p>
    <w:p w14:paraId="1A14EA26" w14:textId="77777777" w:rsidR="00BD59C9" w:rsidRPr="00EF38D2" w:rsidRDefault="001B2E4A" w:rsidP="00B331C8">
      <w:pPr>
        <w:pStyle w:val="1"/>
        <w:spacing w:before="0"/>
        <w:ind w:firstLine="709"/>
        <w:jc w:val="both"/>
        <w:rPr>
          <w:rFonts w:ascii="Times New Roman" w:hAnsi="Times New Roman" w:cs="Times New Roman"/>
          <w:b/>
          <w:color w:val="auto"/>
          <w:sz w:val="28"/>
          <w:szCs w:val="28"/>
        </w:rPr>
      </w:pPr>
      <w:bookmarkStart w:id="14" w:name="_Toc141432856"/>
      <w:r w:rsidRPr="00EF38D2">
        <w:rPr>
          <w:rFonts w:ascii="Times New Roman" w:hAnsi="Times New Roman" w:cs="Times New Roman"/>
          <w:b/>
          <w:color w:val="auto"/>
          <w:spacing w:val="-4"/>
          <w:sz w:val="28"/>
          <w:szCs w:val="28"/>
        </w:rPr>
        <w:lastRenderedPageBreak/>
        <w:t xml:space="preserve">Глава 2. </w:t>
      </w:r>
      <w:r w:rsidR="00BD59C9" w:rsidRPr="00EF38D2">
        <w:rPr>
          <w:rFonts w:ascii="Times New Roman" w:hAnsi="Times New Roman" w:cs="Times New Roman"/>
          <w:b/>
          <w:color w:val="auto"/>
          <w:spacing w:val="-4"/>
          <w:sz w:val="28"/>
          <w:szCs w:val="28"/>
        </w:rPr>
        <w:t>Контроль соблюдения антимонопольного законодательства</w:t>
      </w:r>
      <w:r w:rsidRPr="00EF38D2">
        <w:rPr>
          <w:rFonts w:ascii="Times New Roman" w:hAnsi="Times New Roman" w:cs="Times New Roman"/>
          <w:b/>
          <w:color w:val="auto"/>
          <w:spacing w:val="-4"/>
          <w:sz w:val="28"/>
          <w:szCs w:val="28"/>
        </w:rPr>
        <w:br/>
      </w:r>
      <w:r w:rsidR="00BD59C9" w:rsidRPr="00EF38D2">
        <w:rPr>
          <w:rFonts w:ascii="Times New Roman" w:hAnsi="Times New Roman" w:cs="Times New Roman"/>
          <w:b/>
          <w:color w:val="auto"/>
          <w:sz w:val="28"/>
          <w:szCs w:val="28"/>
        </w:rPr>
        <w:t xml:space="preserve">в ключевых секторах экономики. Пресечение недобросовестной конкуренции. </w:t>
      </w:r>
      <w:r w:rsidR="00BD59C9" w:rsidRPr="00EF38D2">
        <w:rPr>
          <w:rFonts w:ascii="Times New Roman" w:hAnsi="Times New Roman" w:cs="Times New Roman"/>
          <w:b/>
          <w:bCs/>
          <w:color w:val="auto"/>
          <w:sz w:val="28"/>
          <w:szCs w:val="28"/>
        </w:rPr>
        <w:t>Контроль за экономической концентрацией в новых экономических условиях</w:t>
      </w:r>
      <w:bookmarkEnd w:id="14"/>
    </w:p>
    <w:p w14:paraId="2F677658" w14:textId="77777777" w:rsidR="000D247B" w:rsidRPr="00EF38D2" w:rsidRDefault="00BD59C9" w:rsidP="000D247B">
      <w:pPr>
        <w:pStyle w:val="2"/>
        <w:spacing w:before="0"/>
        <w:ind w:firstLine="709"/>
        <w:jc w:val="both"/>
        <w:rPr>
          <w:rFonts w:ascii="Times New Roman" w:hAnsi="Times New Roman" w:cs="Times New Roman"/>
          <w:b/>
          <w:color w:val="auto"/>
          <w:sz w:val="28"/>
          <w:szCs w:val="28"/>
        </w:rPr>
      </w:pPr>
      <w:bookmarkStart w:id="15" w:name="_Toc141432857"/>
      <w:r w:rsidRPr="00EF38D2">
        <w:rPr>
          <w:rFonts w:ascii="Times New Roman" w:hAnsi="Times New Roman" w:cs="Times New Roman"/>
          <w:b/>
          <w:color w:val="auto"/>
          <w:sz w:val="28"/>
          <w:szCs w:val="28"/>
        </w:rPr>
        <w:t>2.1.</w:t>
      </w:r>
      <w:r w:rsidRPr="00EF38D2">
        <w:rPr>
          <w:rFonts w:ascii="Times New Roman" w:hAnsi="Times New Roman" w:cs="Times New Roman"/>
          <w:b/>
          <w:color w:val="auto"/>
          <w:sz w:val="28"/>
          <w:szCs w:val="28"/>
        </w:rPr>
        <w:tab/>
        <w:t>Антимонопольный контроль в сфере электроэнергетики</w:t>
      </w:r>
      <w:bookmarkEnd w:id="15"/>
    </w:p>
    <w:p w14:paraId="2F33CCD6" w14:textId="77777777" w:rsidR="000D247B" w:rsidRPr="00EF38D2" w:rsidRDefault="000D247B" w:rsidP="000D247B">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2.1.1.</w:t>
      </w:r>
      <w:r w:rsidRPr="00EF38D2">
        <w:rPr>
          <w:rFonts w:ascii="Times New Roman" w:hAnsi="Times New Roman" w:cs="Times New Roman"/>
          <w:b/>
          <w:sz w:val="28"/>
          <w:szCs w:val="28"/>
        </w:rPr>
        <w:t> </w:t>
      </w:r>
      <w:r w:rsidRPr="00EF38D2">
        <w:rPr>
          <w:rFonts w:ascii="Times New Roman" w:hAnsi="Times New Roman" w:cs="Times New Roman"/>
          <w:b/>
          <w:sz w:val="28"/>
          <w:szCs w:val="28"/>
        </w:rPr>
        <w:t>Меры по соблюдению запрета о совмещении естественно-монопольных и конкурентных видов деятельности в пределах одной ценовой зоны</w:t>
      </w:r>
    </w:p>
    <w:p w14:paraId="7145F06D" w14:textId="77777777" w:rsidR="000D247B" w:rsidRPr="00EF38D2" w:rsidRDefault="000D247B" w:rsidP="000D247B">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совершенствования антимонопольного законодательства ФАС</w:t>
      </w:r>
      <w:r w:rsidR="006331B1" w:rsidRPr="00EF38D2">
        <w:rPr>
          <w:rFonts w:ascii="Times New Roman" w:hAnsi="Times New Roman" w:cs="Times New Roman"/>
          <w:sz w:val="28"/>
          <w:szCs w:val="28"/>
        </w:rPr>
        <w:t> </w:t>
      </w:r>
      <w:r w:rsidRPr="00EF38D2">
        <w:rPr>
          <w:rFonts w:ascii="Times New Roman" w:hAnsi="Times New Roman" w:cs="Times New Roman"/>
          <w:sz w:val="28"/>
          <w:szCs w:val="28"/>
        </w:rPr>
        <w:t xml:space="preserve">России разработан и внесен в Правительство Российской Федерации проект федерального закона </w:t>
      </w:r>
      <w:r w:rsidR="00334DFD" w:rsidRPr="00EF38D2">
        <w:rPr>
          <w:rFonts w:ascii="Times New Roman" w:hAnsi="Times New Roman" w:cs="Times New Roman"/>
          <w:sz w:val="28"/>
          <w:szCs w:val="28"/>
        </w:rPr>
        <w:t>«</w:t>
      </w:r>
      <w:r w:rsidR="00B76A65" w:rsidRPr="00EF38D2">
        <w:rPr>
          <w:rFonts w:ascii="Times New Roman" w:hAnsi="Times New Roman" w:cs="Times New Roman"/>
          <w:sz w:val="28"/>
          <w:szCs w:val="28"/>
        </w:rPr>
        <w:t xml:space="preserve">О внесении изменения в статью 6 Федерального закона </w:t>
      </w:r>
      <w:r w:rsidR="00334DFD" w:rsidRPr="00EF38D2">
        <w:rPr>
          <w:rFonts w:ascii="Times New Roman" w:hAnsi="Times New Roman" w:cs="Times New Roman"/>
          <w:sz w:val="28"/>
          <w:szCs w:val="28"/>
        </w:rPr>
        <w:t>«</w:t>
      </w:r>
      <w:r w:rsidR="00B76A65" w:rsidRPr="00EF38D2">
        <w:rPr>
          <w:rFonts w:ascii="Times New Roman" w:hAnsi="Times New Roman" w:cs="Times New Roman"/>
          <w:sz w:val="28"/>
          <w:szCs w:val="28"/>
        </w:rPr>
        <w:t>Об особенностях функционирования электроэнергетики и о внесении изменений в некоторые законодатель</w:t>
      </w:r>
      <w:r w:rsidR="001B2E4A" w:rsidRPr="00EF38D2">
        <w:rPr>
          <w:rFonts w:ascii="Times New Roman" w:hAnsi="Times New Roman" w:cs="Times New Roman"/>
          <w:sz w:val="28"/>
          <w:szCs w:val="28"/>
        </w:rPr>
        <w:t>ные акты Российской Федерации</w:t>
      </w:r>
      <w:r w:rsidR="001B2E4A" w:rsidRPr="00EF38D2">
        <w:rPr>
          <w:rFonts w:ascii="Times New Roman" w:hAnsi="Times New Roman" w:cs="Times New Roman"/>
          <w:sz w:val="28"/>
          <w:szCs w:val="28"/>
        </w:rPr>
        <w:br/>
        <w:t xml:space="preserve">и </w:t>
      </w:r>
      <w:r w:rsidR="00B76A65" w:rsidRPr="00EF38D2">
        <w:rPr>
          <w:rFonts w:ascii="Times New Roman" w:hAnsi="Times New Roman" w:cs="Times New Roman"/>
          <w:sz w:val="28"/>
          <w:szCs w:val="28"/>
        </w:rPr>
        <w:t xml:space="preserve">признании утратившими силу некоторых законодательных актов Российской Федерации в связи с принятием Федерального закона </w:t>
      </w:r>
      <w:r w:rsidR="00334DFD" w:rsidRPr="00EF38D2">
        <w:rPr>
          <w:rFonts w:ascii="Times New Roman" w:hAnsi="Times New Roman" w:cs="Times New Roman"/>
          <w:sz w:val="28"/>
          <w:szCs w:val="28"/>
        </w:rPr>
        <w:t>«</w:t>
      </w:r>
      <w:r w:rsidR="00C933FB" w:rsidRPr="00EF38D2">
        <w:rPr>
          <w:rFonts w:ascii="Times New Roman" w:hAnsi="Times New Roman" w:cs="Times New Roman"/>
          <w:sz w:val="28"/>
          <w:szCs w:val="28"/>
        </w:rPr>
        <w:t>Об </w:t>
      </w:r>
      <w:r w:rsidR="00B76A65" w:rsidRPr="00EF38D2">
        <w:rPr>
          <w:rFonts w:ascii="Times New Roman" w:hAnsi="Times New Roman" w:cs="Times New Roman"/>
          <w:sz w:val="28"/>
          <w:szCs w:val="28"/>
        </w:rPr>
        <w:t>электроэнергетике</w:t>
      </w:r>
      <w:r w:rsidR="00334DFD" w:rsidRPr="00EF38D2">
        <w:rPr>
          <w:rFonts w:ascii="Times New Roman" w:hAnsi="Times New Roman" w:cs="Times New Roman"/>
          <w:sz w:val="28"/>
          <w:szCs w:val="28"/>
        </w:rPr>
        <w:t>»</w:t>
      </w:r>
      <w:r w:rsidRPr="00EF38D2">
        <w:rPr>
          <w:rFonts w:ascii="Times New Roman" w:hAnsi="Times New Roman" w:cs="Times New Roman"/>
          <w:sz w:val="28"/>
          <w:szCs w:val="28"/>
        </w:rPr>
        <w:t xml:space="preserve"> (далее – </w:t>
      </w:r>
      <w:r w:rsidR="006331B1" w:rsidRPr="00EF38D2">
        <w:rPr>
          <w:rFonts w:ascii="Times New Roman" w:hAnsi="Times New Roman" w:cs="Times New Roman"/>
          <w:sz w:val="28"/>
          <w:szCs w:val="28"/>
        </w:rPr>
        <w:t>З</w:t>
      </w:r>
      <w:r w:rsidRPr="00EF38D2">
        <w:rPr>
          <w:rFonts w:ascii="Times New Roman" w:hAnsi="Times New Roman" w:cs="Times New Roman"/>
          <w:sz w:val="28"/>
          <w:szCs w:val="28"/>
        </w:rPr>
        <w:t>аконопроект</w:t>
      </w:r>
      <w:r w:rsidR="00334DFD" w:rsidRPr="00EF38D2">
        <w:rPr>
          <w:rFonts w:ascii="Times New Roman" w:hAnsi="Times New Roman" w:cs="Times New Roman"/>
          <w:sz w:val="28"/>
          <w:szCs w:val="28"/>
        </w:rPr>
        <w:t xml:space="preserve"> №</w:t>
      </w:r>
      <w:r w:rsidR="00334DFD" w:rsidRPr="00EF38D2">
        <w:rPr>
          <w:rFonts w:ascii="Times New Roman" w:hAnsi="Times New Roman" w:cs="Times New Roman"/>
          <w:sz w:val="28"/>
          <w:szCs w:val="28"/>
        </w:rPr>
        <w:t> </w:t>
      </w:r>
      <w:r w:rsidR="00334DFD" w:rsidRPr="00EF38D2">
        <w:rPr>
          <w:rFonts w:ascii="Times New Roman" w:hAnsi="Times New Roman" w:cs="Times New Roman"/>
          <w:sz w:val="28"/>
          <w:szCs w:val="28"/>
        </w:rPr>
        <w:t>155851-8</w:t>
      </w:r>
      <w:r w:rsidR="006331B1" w:rsidRPr="00EF38D2">
        <w:rPr>
          <w:rFonts w:ascii="Times New Roman" w:hAnsi="Times New Roman" w:cs="Times New Roman"/>
          <w:sz w:val="28"/>
          <w:szCs w:val="28"/>
        </w:rPr>
        <w:t>,</w:t>
      </w:r>
      <w:r w:rsidRPr="00EF38D2">
        <w:rPr>
          <w:rFonts w:ascii="Times New Roman" w:hAnsi="Times New Roman" w:cs="Times New Roman"/>
          <w:sz w:val="28"/>
          <w:szCs w:val="28"/>
        </w:rPr>
        <w:t xml:space="preserve"> направлен</w:t>
      </w:r>
      <w:r w:rsidR="006331B1" w:rsidRPr="00EF38D2">
        <w:rPr>
          <w:rFonts w:ascii="Times New Roman" w:hAnsi="Times New Roman" w:cs="Times New Roman"/>
          <w:sz w:val="28"/>
          <w:szCs w:val="28"/>
        </w:rPr>
        <w:t>ный</w:t>
      </w:r>
      <w:r w:rsidRPr="00EF38D2">
        <w:rPr>
          <w:rFonts w:ascii="Times New Roman" w:hAnsi="Times New Roman" w:cs="Times New Roman"/>
          <w:sz w:val="28"/>
          <w:szCs w:val="28"/>
        </w:rPr>
        <w:t xml:space="preserve"> на</w:t>
      </w:r>
      <w:r w:rsidR="006331B1" w:rsidRPr="00EF38D2">
        <w:rPr>
          <w:rFonts w:ascii="Times New Roman" w:hAnsi="Times New Roman" w:cs="Times New Roman"/>
          <w:sz w:val="28"/>
          <w:szCs w:val="28"/>
        </w:rPr>
        <w:t> </w:t>
      </w:r>
      <w:r w:rsidRPr="00EF38D2">
        <w:rPr>
          <w:rFonts w:ascii="Times New Roman" w:hAnsi="Times New Roman" w:cs="Times New Roman"/>
          <w:sz w:val="28"/>
          <w:szCs w:val="28"/>
        </w:rPr>
        <w:t>закрепление возможности принудительной продажи акций организации, нарушающей требования статьи 6 Федерального закона от 26.03.2003 № 36</w:t>
      </w:r>
      <w:r w:rsidR="002541F2" w:rsidRPr="00EF38D2">
        <w:rPr>
          <w:rFonts w:ascii="Times New Roman" w:hAnsi="Times New Roman" w:cs="Times New Roman"/>
          <w:sz w:val="28"/>
          <w:szCs w:val="28"/>
        </w:rPr>
        <w:noBreakHyphen/>
      </w:r>
      <w:r w:rsidRPr="00EF38D2">
        <w:rPr>
          <w:rFonts w:ascii="Times New Roman" w:hAnsi="Times New Roman" w:cs="Times New Roman"/>
          <w:sz w:val="28"/>
          <w:szCs w:val="28"/>
        </w:rPr>
        <w:t>ФЗ «Об</w:t>
      </w:r>
      <w:r w:rsidR="00334DFD" w:rsidRPr="00EF38D2">
        <w:rPr>
          <w:rFonts w:ascii="Times New Roman" w:hAnsi="Times New Roman" w:cs="Times New Roman"/>
          <w:sz w:val="28"/>
          <w:szCs w:val="28"/>
        </w:rPr>
        <w:t> </w:t>
      </w:r>
      <w:r w:rsidRPr="00EF38D2">
        <w:rPr>
          <w:rFonts w:ascii="Times New Roman" w:hAnsi="Times New Roman" w:cs="Times New Roman"/>
          <w:sz w:val="28"/>
          <w:szCs w:val="28"/>
        </w:rPr>
        <w:t>особенностях функционирования электроэнергетики и о внесении изменений в некоторые законодательные акты Российской Федерации</w:t>
      </w:r>
      <w:r w:rsidR="001B2E4A" w:rsidRPr="00EF38D2">
        <w:rPr>
          <w:rFonts w:ascii="Times New Roman" w:hAnsi="Times New Roman" w:cs="Times New Roman"/>
          <w:sz w:val="28"/>
          <w:szCs w:val="28"/>
        </w:rPr>
        <w:br/>
      </w:r>
      <w:r w:rsidRPr="00EF38D2">
        <w:rPr>
          <w:rFonts w:ascii="Times New Roman" w:hAnsi="Times New Roman" w:cs="Times New Roman"/>
          <w:sz w:val="28"/>
          <w:szCs w:val="28"/>
        </w:rPr>
        <w:t>и</w:t>
      </w:r>
      <w:r w:rsidR="001B2E4A"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признании утратившими силу некоторых законодательных актов Российской Федерации в связи с принятием Федерального закона «Об</w:t>
      </w:r>
      <w:r w:rsidR="00B76A65" w:rsidRPr="00EF38D2">
        <w:rPr>
          <w:rFonts w:ascii="Times New Roman" w:hAnsi="Times New Roman" w:cs="Times New Roman"/>
          <w:sz w:val="28"/>
          <w:szCs w:val="28"/>
        </w:rPr>
        <w:t> </w:t>
      </w:r>
      <w:r w:rsidRPr="00EF38D2">
        <w:rPr>
          <w:rFonts w:ascii="Times New Roman" w:hAnsi="Times New Roman" w:cs="Times New Roman"/>
          <w:sz w:val="28"/>
          <w:szCs w:val="28"/>
        </w:rPr>
        <w:t>электроэнергетике» (далее –</w:t>
      </w:r>
      <w:r w:rsidR="006331B1" w:rsidRPr="00EF38D2">
        <w:rPr>
          <w:rFonts w:ascii="Times New Roman" w:hAnsi="Times New Roman" w:cs="Times New Roman"/>
          <w:sz w:val="28"/>
          <w:szCs w:val="28"/>
        </w:rPr>
        <w:t xml:space="preserve"> З</w:t>
      </w:r>
      <w:r w:rsidRPr="00EF38D2">
        <w:rPr>
          <w:rFonts w:ascii="Times New Roman" w:hAnsi="Times New Roman" w:cs="Times New Roman"/>
          <w:sz w:val="28"/>
          <w:szCs w:val="28"/>
        </w:rPr>
        <w:t xml:space="preserve">акон № 36-ФЗ). </w:t>
      </w:r>
      <w:r w:rsidR="00334DFD" w:rsidRPr="00EF38D2">
        <w:rPr>
          <w:rFonts w:ascii="Times New Roman" w:hAnsi="Times New Roman" w:cs="Times New Roman"/>
          <w:sz w:val="28"/>
          <w:szCs w:val="28"/>
        </w:rPr>
        <w:t xml:space="preserve">10 ноября 2022 года </w:t>
      </w:r>
      <w:r w:rsidRPr="00EF38D2">
        <w:rPr>
          <w:rFonts w:ascii="Times New Roman" w:hAnsi="Times New Roman" w:cs="Times New Roman"/>
          <w:sz w:val="28"/>
          <w:szCs w:val="28"/>
        </w:rPr>
        <w:t>Законопроект</w:t>
      </w:r>
      <w:r w:rsidR="00334DFD" w:rsidRPr="00EF38D2">
        <w:rPr>
          <w:rFonts w:ascii="Times New Roman" w:hAnsi="Times New Roman" w:cs="Times New Roman"/>
          <w:sz w:val="28"/>
          <w:szCs w:val="28"/>
        </w:rPr>
        <w:t xml:space="preserve"> № 155851-8</w:t>
      </w:r>
      <w:r w:rsidRPr="00EF38D2">
        <w:rPr>
          <w:rFonts w:ascii="Times New Roman" w:hAnsi="Times New Roman" w:cs="Times New Roman"/>
          <w:sz w:val="28"/>
          <w:szCs w:val="28"/>
        </w:rPr>
        <w:t xml:space="preserve"> принят Государственной Думой Федерального Собрания Российской Федерации в первом чтении.</w:t>
      </w:r>
    </w:p>
    <w:p w14:paraId="232578C4" w14:textId="77777777" w:rsidR="000D247B" w:rsidRPr="00EF38D2" w:rsidRDefault="000D247B" w:rsidP="000D247B">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обеспечения реализации требований статьи 6 </w:t>
      </w:r>
      <w:r w:rsidR="006331B1" w:rsidRPr="00EF38D2">
        <w:rPr>
          <w:rFonts w:ascii="Times New Roman" w:hAnsi="Times New Roman" w:cs="Times New Roman"/>
          <w:sz w:val="28"/>
          <w:szCs w:val="28"/>
        </w:rPr>
        <w:t>З</w:t>
      </w:r>
      <w:r w:rsidRPr="00EF38D2">
        <w:rPr>
          <w:rFonts w:ascii="Times New Roman" w:hAnsi="Times New Roman" w:cs="Times New Roman"/>
          <w:sz w:val="28"/>
          <w:szCs w:val="28"/>
        </w:rPr>
        <w:t>акона № 36-ФЗ юридическим лицам, индивидуальным предпринимателям, а</w:t>
      </w:r>
      <w:r w:rsidR="001B2E4A" w:rsidRPr="00EF38D2">
        <w:rPr>
          <w:rFonts w:ascii="Times New Roman" w:hAnsi="Times New Roman" w:cs="Times New Roman"/>
          <w:sz w:val="28"/>
          <w:szCs w:val="28"/>
        </w:rPr>
        <w:t xml:space="preserve"> </w:t>
      </w:r>
      <w:r w:rsidRPr="00EF38D2">
        <w:rPr>
          <w:rFonts w:ascii="Times New Roman" w:hAnsi="Times New Roman" w:cs="Times New Roman"/>
          <w:sz w:val="28"/>
          <w:szCs w:val="28"/>
        </w:rPr>
        <w:t>также аффилированным лицам в границах одной ценовой зоны оптового рынка запрещается иметь одновременно на праве собственности или ином предусмотренном федеральными законами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w:t>
      </w:r>
      <w:r w:rsidR="00FD5B86" w:rsidRPr="00EF38D2">
        <w:rPr>
          <w:rFonts w:ascii="Times New Roman" w:hAnsi="Times New Roman" w:cs="Times New Roman"/>
          <w:sz w:val="28"/>
          <w:szCs w:val="28"/>
        </w:rPr>
        <w:t> </w:t>
      </w:r>
      <w:r w:rsidRPr="00EF38D2">
        <w:rPr>
          <w:rFonts w:ascii="Times New Roman" w:hAnsi="Times New Roman" w:cs="Times New Roman"/>
          <w:sz w:val="28"/>
          <w:szCs w:val="28"/>
        </w:rPr>
        <w:t>электроэнергетике, и имущество, непосредственно используемое при</w:t>
      </w:r>
      <w:r w:rsidR="00FD5B86" w:rsidRPr="00EF38D2">
        <w:rPr>
          <w:rFonts w:ascii="Times New Roman" w:hAnsi="Times New Roman" w:cs="Times New Roman"/>
          <w:sz w:val="28"/>
          <w:szCs w:val="28"/>
        </w:rPr>
        <w:t> </w:t>
      </w:r>
      <w:r w:rsidRPr="00EF38D2">
        <w:rPr>
          <w:rFonts w:ascii="Times New Roman" w:hAnsi="Times New Roman" w:cs="Times New Roman"/>
          <w:sz w:val="28"/>
          <w:szCs w:val="28"/>
        </w:rPr>
        <w:t>осуществлении деятельности по производству и (или) купле-продаже электрической энергии.</w:t>
      </w:r>
    </w:p>
    <w:p w14:paraId="6F96B1B8" w14:textId="77777777" w:rsidR="000D247B" w:rsidRPr="00EF38D2" w:rsidRDefault="000D247B" w:rsidP="000D247B">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Суть предлагаемых изменений связана с недостаточностью действующего механизма по принятию мер антимонопольного реагирования в рамках осуществления контроля за соблюдением требований статьи 6 </w:t>
      </w:r>
      <w:r w:rsidR="006331B1" w:rsidRPr="00EF38D2">
        <w:rPr>
          <w:rFonts w:ascii="Times New Roman" w:hAnsi="Times New Roman" w:cs="Times New Roman"/>
          <w:sz w:val="28"/>
          <w:szCs w:val="28"/>
        </w:rPr>
        <w:t>З</w:t>
      </w:r>
      <w:r w:rsidRPr="00EF38D2">
        <w:rPr>
          <w:rFonts w:ascii="Times New Roman" w:hAnsi="Times New Roman" w:cs="Times New Roman"/>
          <w:sz w:val="28"/>
          <w:szCs w:val="28"/>
        </w:rPr>
        <w:t>акона № 36-ФЗ о разделении естественно-монопольных и</w:t>
      </w:r>
      <w:r w:rsidR="00FD5B86" w:rsidRPr="00EF38D2">
        <w:rPr>
          <w:rFonts w:ascii="Times New Roman" w:hAnsi="Times New Roman" w:cs="Times New Roman"/>
          <w:sz w:val="28"/>
          <w:szCs w:val="28"/>
        </w:rPr>
        <w:t> </w:t>
      </w:r>
      <w:r w:rsidRPr="00EF38D2">
        <w:rPr>
          <w:rFonts w:ascii="Times New Roman" w:hAnsi="Times New Roman" w:cs="Times New Roman"/>
          <w:sz w:val="28"/>
          <w:szCs w:val="28"/>
        </w:rPr>
        <w:t>конкурентных видов деятельности.</w:t>
      </w:r>
    </w:p>
    <w:p w14:paraId="032CDABB"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случае, если принудительная реорганизация (в форме разделения или</w:t>
      </w:r>
      <w:r w:rsidR="00FD5B86" w:rsidRPr="00EF38D2">
        <w:rPr>
          <w:rFonts w:ascii="Times New Roman" w:hAnsi="Times New Roman" w:cs="Times New Roman"/>
          <w:sz w:val="28"/>
          <w:szCs w:val="28"/>
        </w:rPr>
        <w:t> </w:t>
      </w:r>
      <w:r w:rsidRPr="00EF38D2">
        <w:rPr>
          <w:rFonts w:ascii="Times New Roman" w:hAnsi="Times New Roman" w:cs="Times New Roman"/>
          <w:sz w:val="28"/>
          <w:szCs w:val="28"/>
        </w:rPr>
        <w:t>выделения) юридического лица не может обеспечить выполнение установленных настоящей статьей требований в части, относящейся к</w:t>
      </w:r>
      <w:r w:rsidR="00FD5B86" w:rsidRPr="00EF38D2">
        <w:rPr>
          <w:rFonts w:ascii="Times New Roman" w:hAnsi="Times New Roman" w:cs="Times New Roman"/>
          <w:sz w:val="28"/>
          <w:szCs w:val="28"/>
        </w:rPr>
        <w:t> </w:t>
      </w:r>
      <w:r w:rsidRPr="00EF38D2">
        <w:rPr>
          <w:rFonts w:ascii="Times New Roman" w:hAnsi="Times New Roman" w:cs="Times New Roman"/>
          <w:sz w:val="28"/>
          <w:szCs w:val="28"/>
        </w:rPr>
        <w:t>аффилированным лицам, антимонопольный орган:</w:t>
      </w:r>
      <w:r w:rsidR="006331B1"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обращается в суд</w:t>
      </w:r>
      <w:r w:rsidR="001B2E4A" w:rsidRPr="00EF38D2">
        <w:rPr>
          <w:rFonts w:ascii="Times New Roman" w:hAnsi="Times New Roman" w:cs="Times New Roman"/>
          <w:sz w:val="28"/>
          <w:szCs w:val="28"/>
        </w:rPr>
        <w:br/>
      </w:r>
      <w:r w:rsidRPr="00EF38D2">
        <w:rPr>
          <w:rFonts w:ascii="Times New Roman" w:hAnsi="Times New Roman" w:cs="Times New Roman"/>
          <w:sz w:val="28"/>
          <w:szCs w:val="28"/>
        </w:rPr>
        <w:t xml:space="preserve">с заявлением о принудительной продаже имущества, принадлежащего </w:t>
      </w:r>
      <w:r w:rsidRPr="00EF38D2">
        <w:rPr>
          <w:rFonts w:ascii="Times New Roman" w:hAnsi="Times New Roman" w:cs="Times New Roman"/>
          <w:spacing w:val="-2"/>
          <w:sz w:val="28"/>
          <w:szCs w:val="28"/>
        </w:rPr>
        <w:t>юридическому лицу на праве собственности и</w:t>
      </w:r>
      <w:r w:rsidR="001B2E4A" w:rsidRPr="00EF38D2">
        <w:rPr>
          <w:rFonts w:ascii="Times New Roman" w:hAnsi="Times New Roman" w:cs="Times New Roman"/>
          <w:spacing w:val="-2"/>
          <w:sz w:val="28"/>
          <w:szCs w:val="28"/>
        </w:rPr>
        <w:t xml:space="preserve"> </w:t>
      </w:r>
      <w:r w:rsidRPr="00EF38D2">
        <w:rPr>
          <w:rFonts w:ascii="Times New Roman" w:hAnsi="Times New Roman" w:cs="Times New Roman"/>
          <w:spacing w:val="-2"/>
          <w:sz w:val="28"/>
          <w:szCs w:val="28"/>
        </w:rPr>
        <w:t>непосредственно используемого</w:t>
      </w:r>
      <w:r w:rsidRPr="00EF38D2">
        <w:rPr>
          <w:rFonts w:ascii="Times New Roman" w:hAnsi="Times New Roman" w:cs="Times New Roman"/>
          <w:sz w:val="28"/>
          <w:szCs w:val="28"/>
        </w:rPr>
        <w:t xml:space="preserve"> при осуществлении деятельности по</w:t>
      </w:r>
      <w:r w:rsidR="00FD5B86" w:rsidRPr="00EF38D2">
        <w:rPr>
          <w:rFonts w:ascii="Times New Roman" w:hAnsi="Times New Roman" w:cs="Times New Roman"/>
          <w:sz w:val="28"/>
          <w:szCs w:val="28"/>
        </w:rPr>
        <w:t> </w:t>
      </w:r>
      <w:r w:rsidRPr="00EF38D2">
        <w:rPr>
          <w:rFonts w:ascii="Times New Roman" w:hAnsi="Times New Roman" w:cs="Times New Roman"/>
          <w:sz w:val="28"/>
          <w:szCs w:val="28"/>
        </w:rPr>
        <w:t>производству и (или) купле-продаже электрической энергии;</w:t>
      </w:r>
      <w:r w:rsidR="006331B1" w:rsidRPr="00EF38D2">
        <w:rPr>
          <w:rFonts w:ascii="Times New Roman" w:hAnsi="Times New Roman" w:cs="Times New Roman"/>
          <w:sz w:val="28"/>
          <w:szCs w:val="28"/>
        </w:rPr>
        <w:t xml:space="preserve"> </w:t>
      </w:r>
      <w:r w:rsidRPr="00EF38D2">
        <w:rPr>
          <w:rFonts w:ascii="Times New Roman" w:hAnsi="Times New Roman" w:cs="Times New Roman"/>
          <w:sz w:val="28"/>
          <w:szCs w:val="28"/>
        </w:rPr>
        <w:t>с иском о принудительном расторжении договоров (контрактов), на основании которых юридическое лицо обладает правами на</w:t>
      </w:r>
      <w:r w:rsidR="00FD5B86" w:rsidRPr="00EF38D2">
        <w:rPr>
          <w:rFonts w:ascii="Times New Roman" w:hAnsi="Times New Roman" w:cs="Times New Roman"/>
          <w:sz w:val="28"/>
          <w:szCs w:val="28"/>
        </w:rPr>
        <w:t> </w:t>
      </w:r>
      <w:r w:rsidRPr="00EF38D2">
        <w:rPr>
          <w:rFonts w:ascii="Times New Roman" w:hAnsi="Times New Roman" w:cs="Times New Roman"/>
          <w:sz w:val="28"/>
          <w:szCs w:val="28"/>
        </w:rPr>
        <w:t>имущество, непосредственно</w:t>
      </w:r>
      <w:r w:rsidR="001B2E4A" w:rsidRPr="00EF38D2">
        <w:rPr>
          <w:rFonts w:ascii="Times New Roman" w:hAnsi="Times New Roman" w:cs="Times New Roman"/>
          <w:sz w:val="28"/>
          <w:szCs w:val="28"/>
        </w:rPr>
        <w:t xml:space="preserve"> используемое при осуществлении </w:t>
      </w:r>
      <w:r w:rsidRPr="00EF38D2">
        <w:rPr>
          <w:rFonts w:ascii="Times New Roman" w:hAnsi="Times New Roman" w:cs="Times New Roman"/>
          <w:sz w:val="28"/>
          <w:szCs w:val="28"/>
        </w:rPr>
        <w:t>деятельности по производству и (или) купле-продаже электрической энергии.</w:t>
      </w:r>
    </w:p>
    <w:p w14:paraId="6ACFE736"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 этом сложившаяся практика показывает недостаточность указанных мер для осуществления соблюдения требований статьи 6 </w:t>
      </w:r>
      <w:r w:rsidR="0042175F" w:rsidRPr="00EF38D2">
        <w:rPr>
          <w:rFonts w:ascii="Times New Roman" w:hAnsi="Times New Roman" w:cs="Times New Roman"/>
          <w:sz w:val="28"/>
          <w:szCs w:val="28"/>
        </w:rPr>
        <w:t>З</w:t>
      </w:r>
      <w:r w:rsidRPr="00EF38D2">
        <w:rPr>
          <w:rFonts w:ascii="Times New Roman" w:hAnsi="Times New Roman" w:cs="Times New Roman"/>
          <w:sz w:val="28"/>
          <w:szCs w:val="28"/>
        </w:rPr>
        <w:t>акона №</w:t>
      </w:r>
      <w:r w:rsidR="0042175F" w:rsidRPr="00EF38D2">
        <w:rPr>
          <w:rFonts w:ascii="Times New Roman" w:hAnsi="Times New Roman" w:cs="Times New Roman"/>
          <w:sz w:val="28"/>
          <w:szCs w:val="28"/>
        </w:rPr>
        <w:t> </w:t>
      </w:r>
      <w:r w:rsidRPr="00EF38D2">
        <w:rPr>
          <w:rFonts w:ascii="Times New Roman" w:hAnsi="Times New Roman" w:cs="Times New Roman"/>
          <w:sz w:val="28"/>
          <w:szCs w:val="28"/>
        </w:rPr>
        <w:t>36-ФЗ.</w:t>
      </w:r>
    </w:p>
    <w:p w14:paraId="44E5F410" w14:textId="77777777" w:rsidR="000D247B" w:rsidRPr="001E4B39" w:rsidRDefault="000D247B" w:rsidP="00890482">
      <w:pPr>
        <w:spacing w:after="0" w:line="264" w:lineRule="auto"/>
        <w:ind w:firstLine="709"/>
        <w:jc w:val="both"/>
        <w:rPr>
          <w:rFonts w:ascii="Times New Roman" w:hAnsi="Times New Roman" w:cs="Times New Roman"/>
          <w:sz w:val="28"/>
          <w:szCs w:val="28"/>
        </w:rPr>
      </w:pPr>
      <w:r w:rsidRPr="001E4B39">
        <w:rPr>
          <w:rFonts w:ascii="Times New Roman" w:hAnsi="Times New Roman" w:cs="Times New Roman"/>
          <w:sz w:val="28"/>
          <w:szCs w:val="28"/>
        </w:rPr>
        <w:t>К примеру, в группу лиц ПАО «</w:t>
      </w:r>
      <w:proofErr w:type="spellStart"/>
      <w:r w:rsidRPr="001E4B39">
        <w:rPr>
          <w:rFonts w:ascii="Times New Roman" w:hAnsi="Times New Roman" w:cs="Times New Roman"/>
          <w:sz w:val="28"/>
          <w:szCs w:val="28"/>
        </w:rPr>
        <w:t>Россети</w:t>
      </w:r>
      <w:proofErr w:type="spellEnd"/>
      <w:r w:rsidRPr="001E4B39">
        <w:rPr>
          <w:rFonts w:ascii="Times New Roman" w:hAnsi="Times New Roman" w:cs="Times New Roman"/>
          <w:sz w:val="28"/>
          <w:szCs w:val="28"/>
        </w:rPr>
        <w:t>» входят межрегиональные сетевые организации, осуществляющие деятельность по передаче электрической энергии, а также АО «</w:t>
      </w:r>
      <w:proofErr w:type="spellStart"/>
      <w:r w:rsidRPr="001E4B39">
        <w:rPr>
          <w:rFonts w:ascii="Times New Roman" w:hAnsi="Times New Roman" w:cs="Times New Roman"/>
          <w:sz w:val="28"/>
          <w:szCs w:val="28"/>
        </w:rPr>
        <w:t>Псковэнергосбыт</w:t>
      </w:r>
      <w:proofErr w:type="spellEnd"/>
      <w:r w:rsidRPr="001E4B39">
        <w:rPr>
          <w:rFonts w:ascii="Times New Roman" w:hAnsi="Times New Roman" w:cs="Times New Roman"/>
          <w:sz w:val="28"/>
          <w:szCs w:val="28"/>
        </w:rPr>
        <w:t>», АО</w:t>
      </w:r>
      <w:r w:rsidR="00FD5B86" w:rsidRPr="001E4B39">
        <w:rPr>
          <w:rFonts w:ascii="Times New Roman" w:hAnsi="Times New Roman" w:cs="Times New Roman"/>
          <w:sz w:val="28"/>
          <w:szCs w:val="28"/>
        </w:rPr>
        <w:t> </w:t>
      </w:r>
      <w:r w:rsidRPr="001E4B39">
        <w:rPr>
          <w:rFonts w:ascii="Times New Roman" w:hAnsi="Times New Roman" w:cs="Times New Roman"/>
          <w:sz w:val="28"/>
          <w:szCs w:val="28"/>
        </w:rPr>
        <w:t>«</w:t>
      </w:r>
      <w:proofErr w:type="spellStart"/>
      <w:r w:rsidRPr="001E4B39">
        <w:rPr>
          <w:rFonts w:ascii="Times New Roman" w:hAnsi="Times New Roman" w:cs="Times New Roman"/>
          <w:sz w:val="28"/>
          <w:szCs w:val="28"/>
        </w:rPr>
        <w:t>Екатеринбургэнергосбыт</w:t>
      </w:r>
      <w:proofErr w:type="spellEnd"/>
      <w:r w:rsidRPr="001E4B39">
        <w:rPr>
          <w:rFonts w:ascii="Times New Roman" w:hAnsi="Times New Roman" w:cs="Times New Roman"/>
          <w:sz w:val="28"/>
          <w:szCs w:val="28"/>
        </w:rPr>
        <w:t>», осуществляющие деятельность по купле-продаже электрической энергии.</w:t>
      </w:r>
    </w:p>
    <w:p w14:paraId="44D0D484" w14:textId="77777777" w:rsidR="000D247B" w:rsidRPr="001E4B39" w:rsidRDefault="006331B1" w:rsidP="00890482">
      <w:pPr>
        <w:spacing w:after="0" w:line="264" w:lineRule="auto"/>
        <w:ind w:firstLine="709"/>
        <w:jc w:val="both"/>
        <w:rPr>
          <w:rFonts w:ascii="Times New Roman" w:hAnsi="Times New Roman" w:cs="Times New Roman"/>
          <w:sz w:val="28"/>
          <w:szCs w:val="28"/>
        </w:rPr>
      </w:pPr>
      <w:r w:rsidRPr="001E4B39">
        <w:rPr>
          <w:rFonts w:ascii="Times New Roman" w:hAnsi="Times New Roman" w:cs="Times New Roman"/>
          <w:sz w:val="28"/>
          <w:szCs w:val="28"/>
        </w:rPr>
        <w:t>Н</w:t>
      </w:r>
      <w:r w:rsidR="000D247B" w:rsidRPr="001E4B39">
        <w:rPr>
          <w:rFonts w:ascii="Times New Roman" w:hAnsi="Times New Roman" w:cs="Times New Roman"/>
          <w:sz w:val="28"/>
          <w:szCs w:val="28"/>
        </w:rPr>
        <w:t xml:space="preserve">арушения запрета на совмещение </w:t>
      </w:r>
      <w:r w:rsidR="00FD5B86" w:rsidRPr="001E4B39">
        <w:rPr>
          <w:rFonts w:ascii="Times New Roman" w:hAnsi="Times New Roman" w:cs="Times New Roman"/>
          <w:sz w:val="28"/>
          <w:szCs w:val="28"/>
        </w:rPr>
        <w:t>выявлены</w:t>
      </w:r>
      <w:r w:rsidRPr="001E4B39">
        <w:rPr>
          <w:rFonts w:ascii="Times New Roman" w:hAnsi="Times New Roman" w:cs="Times New Roman"/>
          <w:sz w:val="28"/>
          <w:szCs w:val="28"/>
        </w:rPr>
        <w:t xml:space="preserve"> и</w:t>
      </w:r>
      <w:r w:rsidR="000D247B" w:rsidRPr="001E4B39">
        <w:rPr>
          <w:rFonts w:ascii="Times New Roman" w:hAnsi="Times New Roman" w:cs="Times New Roman"/>
          <w:sz w:val="28"/>
          <w:szCs w:val="28"/>
        </w:rPr>
        <w:t xml:space="preserve"> у компаний групп лиц</w:t>
      </w:r>
      <w:r w:rsidR="00FD5B86" w:rsidRPr="001E4B39">
        <w:rPr>
          <w:rFonts w:ascii="Times New Roman" w:hAnsi="Times New Roman" w:cs="Times New Roman"/>
          <w:sz w:val="28"/>
          <w:szCs w:val="28"/>
        </w:rPr>
        <w:t xml:space="preserve"> </w:t>
      </w:r>
      <w:r w:rsidR="000D247B" w:rsidRPr="001E4B39">
        <w:rPr>
          <w:rFonts w:ascii="Times New Roman" w:hAnsi="Times New Roman" w:cs="Times New Roman"/>
          <w:sz w:val="28"/>
          <w:szCs w:val="28"/>
        </w:rPr>
        <w:t>ПАО «Газпром», ПАО «Лукойл». Необходимо отметить, что ФАС России неоднократно указывала на необходимость прекращения нарушения запрета.</w:t>
      </w:r>
    </w:p>
    <w:p w14:paraId="1A75A977" w14:textId="3FD3773D" w:rsidR="000D247B" w:rsidRPr="00EF38D2" w:rsidRDefault="000D247B" w:rsidP="00890482">
      <w:pPr>
        <w:spacing w:after="0" w:line="264" w:lineRule="auto"/>
        <w:ind w:firstLine="709"/>
        <w:jc w:val="both"/>
        <w:rPr>
          <w:rFonts w:ascii="Times New Roman" w:hAnsi="Times New Roman" w:cs="Times New Roman"/>
          <w:sz w:val="28"/>
          <w:szCs w:val="28"/>
        </w:rPr>
      </w:pPr>
      <w:r w:rsidRPr="001E4B39">
        <w:rPr>
          <w:rFonts w:ascii="Times New Roman" w:hAnsi="Times New Roman" w:cs="Times New Roman"/>
          <w:sz w:val="28"/>
          <w:szCs w:val="28"/>
        </w:rPr>
        <w:t>Так, за период с 2019 по 2022 год</w:t>
      </w:r>
      <w:r w:rsidR="006331B1" w:rsidRPr="001E4B39">
        <w:rPr>
          <w:rFonts w:ascii="Times New Roman" w:hAnsi="Times New Roman" w:cs="Times New Roman"/>
          <w:sz w:val="28"/>
          <w:szCs w:val="28"/>
        </w:rPr>
        <w:t>ы</w:t>
      </w:r>
      <w:r w:rsidRPr="001E4B39">
        <w:rPr>
          <w:rFonts w:ascii="Times New Roman" w:hAnsi="Times New Roman" w:cs="Times New Roman"/>
          <w:sz w:val="28"/>
          <w:szCs w:val="28"/>
        </w:rPr>
        <w:t xml:space="preserve"> ФАС России в рамках контроля за</w:t>
      </w:r>
      <w:r w:rsidR="00FD5B86" w:rsidRPr="001E4B39">
        <w:rPr>
          <w:rFonts w:ascii="Times New Roman" w:hAnsi="Times New Roman" w:cs="Times New Roman"/>
          <w:sz w:val="28"/>
          <w:szCs w:val="28"/>
        </w:rPr>
        <w:t> </w:t>
      </w:r>
      <w:r w:rsidRPr="001E4B39">
        <w:rPr>
          <w:rFonts w:ascii="Times New Roman" w:hAnsi="Times New Roman" w:cs="Times New Roman"/>
          <w:sz w:val="28"/>
          <w:szCs w:val="28"/>
        </w:rPr>
        <w:t>экономической концентрацией было выдано около 20 предписаний о</w:t>
      </w:r>
      <w:r w:rsidR="00FD5B86" w:rsidRPr="001E4B39">
        <w:rPr>
          <w:rFonts w:ascii="Times New Roman" w:hAnsi="Times New Roman" w:cs="Times New Roman"/>
          <w:sz w:val="28"/>
          <w:szCs w:val="28"/>
        </w:rPr>
        <w:t> </w:t>
      </w:r>
      <w:r w:rsidRPr="001E4B39">
        <w:rPr>
          <w:rFonts w:ascii="Times New Roman" w:hAnsi="Times New Roman" w:cs="Times New Roman"/>
          <w:sz w:val="28"/>
          <w:szCs w:val="28"/>
        </w:rPr>
        <w:t>прекращении нарушения запрета.</w:t>
      </w:r>
    </w:p>
    <w:p w14:paraId="2EF30815"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Принятие законопроекта позволит </w:t>
      </w:r>
      <w:r w:rsidR="00890482" w:rsidRPr="00EF38D2">
        <w:rPr>
          <w:rFonts w:ascii="Times New Roman" w:hAnsi="Times New Roman" w:cs="Times New Roman"/>
          <w:sz w:val="28"/>
          <w:szCs w:val="28"/>
        </w:rPr>
        <w:t xml:space="preserve">ФАС России </w:t>
      </w:r>
      <w:r w:rsidRPr="00EF38D2">
        <w:rPr>
          <w:rFonts w:ascii="Times New Roman" w:hAnsi="Times New Roman" w:cs="Times New Roman"/>
          <w:sz w:val="28"/>
          <w:szCs w:val="28"/>
        </w:rPr>
        <w:t>обратиться в суд</w:t>
      </w:r>
      <w:r w:rsidR="00890482" w:rsidRPr="00EF38D2">
        <w:rPr>
          <w:rFonts w:ascii="Times New Roman" w:hAnsi="Times New Roman" w:cs="Times New Roman"/>
          <w:sz w:val="28"/>
          <w:szCs w:val="28"/>
        </w:rPr>
        <w:br/>
      </w:r>
      <w:r w:rsidRPr="00EF38D2">
        <w:rPr>
          <w:rFonts w:ascii="Times New Roman" w:hAnsi="Times New Roman" w:cs="Times New Roman"/>
          <w:sz w:val="28"/>
          <w:szCs w:val="28"/>
        </w:rPr>
        <w:t>с соответствующим иском о принудительной продаже акций компаний, нарушающих запрет в рамках группы лиц или аффилированных лиц.</w:t>
      </w:r>
    </w:p>
    <w:p w14:paraId="3C89DCE7" w14:textId="77777777" w:rsidR="000D247B" w:rsidRPr="00EF38D2" w:rsidRDefault="00FD5B86" w:rsidP="00890482">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2.1.</w:t>
      </w:r>
      <w:r w:rsidR="000D247B" w:rsidRPr="00EF38D2">
        <w:rPr>
          <w:rFonts w:ascii="Times New Roman" w:hAnsi="Times New Roman" w:cs="Times New Roman"/>
          <w:b/>
          <w:sz w:val="28"/>
          <w:szCs w:val="28"/>
        </w:rPr>
        <w:t>2</w:t>
      </w:r>
      <w:r w:rsidRPr="00EF38D2">
        <w:rPr>
          <w:rFonts w:ascii="Times New Roman" w:hAnsi="Times New Roman" w:cs="Times New Roman"/>
          <w:b/>
          <w:sz w:val="28"/>
          <w:szCs w:val="28"/>
        </w:rPr>
        <w:t>. </w:t>
      </w:r>
      <w:r w:rsidR="000D247B" w:rsidRPr="00EF38D2">
        <w:rPr>
          <w:rFonts w:ascii="Times New Roman" w:hAnsi="Times New Roman" w:cs="Times New Roman"/>
          <w:b/>
          <w:sz w:val="28"/>
          <w:szCs w:val="28"/>
        </w:rPr>
        <w:t>Меры, направленные на пресечение манипулирования ценами на</w:t>
      </w:r>
      <w:r w:rsidRPr="00EF38D2">
        <w:rPr>
          <w:rFonts w:ascii="Times New Roman" w:hAnsi="Times New Roman" w:cs="Times New Roman"/>
          <w:b/>
          <w:sz w:val="28"/>
          <w:szCs w:val="28"/>
        </w:rPr>
        <w:t> </w:t>
      </w:r>
      <w:r w:rsidR="000D247B" w:rsidRPr="00EF38D2">
        <w:rPr>
          <w:rFonts w:ascii="Times New Roman" w:hAnsi="Times New Roman" w:cs="Times New Roman"/>
          <w:b/>
          <w:sz w:val="28"/>
          <w:szCs w:val="28"/>
        </w:rPr>
        <w:t>оптовом рынке э</w:t>
      </w:r>
      <w:r w:rsidRPr="00EF38D2">
        <w:rPr>
          <w:rFonts w:ascii="Times New Roman" w:hAnsi="Times New Roman" w:cs="Times New Roman"/>
          <w:b/>
          <w:sz w:val="28"/>
          <w:szCs w:val="28"/>
        </w:rPr>
        <w:t>лектрической энергии и мощности</w:t>
      </w:r>
    </w:p>
    <w:p w14:paraId="0FEC6A81"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совершенствования антимонопольного контроля за</w:t>
      </w:r>
      <w:r w:rsidR="00FD5B86" w:rsidRPr="00EF38D2">
        <w:rPr>
          <w:rFonts w:ascii="Times New Roman" w:hAnsi="Times New Roman" w:cs="Times New Roman"/>
          <w:sz w:val="28"/>
          <w:szCs w:val="28"/>
        </w:rPr>
        <w:t> </w:t>
      </w:r>
      <w:r w:rsidRPr="00EF38D2">
        <w:rPr>
          <w:rFonts w:ascii="Times New Roman" w:hAnsi="Times New Roman" w:cs="Times New Roman"/>
          <w:sz w:val="28"/>
          <w:szCs w:val="28"/>
        </w:rPr>
        <w:t>манипулированием ценами на оптовом рынке электрической энергии и</w:t>
      </w:r>
      <w:r w:rsidR="00FD5B86" w:rsidRPr="00EF38D2">
        <w:rPr>
          <w:rFonts w:ascii="Times New Roman" w:hAnsi="Times New Roman" w:cs="Times New Roman"/>
          <w:sz w:val="28"/>
          <w:szCs w:val="28"/>
        </w:rPr>
        <w:t> </w:t>
      </w:r>
      <w:r w:rsidRPr="00EF38D2">
        <w:rPr>
          <w:rFonts w:ascii="Times New Roman" w:hAnsi="Times New Roman" w:cs="Times New Roman"/>
          <w:sz w:val="28"/>
          <w:szCs w:val="28"/>
        </w:rPr>
        <w:t xml:space="preserve">мощности </w:t>
      </w:r>
      <w:r w:rsidR="00FD5B86" w:rsidRPr="00EF38D2">
        <w:rPr>
          <w:rFonts w:ascii="Times New Roman" w:hAnsi="Times New Roman" w:cs="Times New Roman"/>
          <w:sz w:val="28"/>
          <w:szCs w:val="28"/>
        </w:rPr>
        <w:t xml:space="preserve">приказом ФАС России от 27.03.2023 № 162/23 </w:t>
      </w:r>
      <w:r w:rsidRPr="00EF38D2">
        <w:rPr>
          <w:rFonts w:ascii="Times New Roman" w:hAnsi="Times New Roman" w:cs="Times New Roman"/>
          <w:sz w:val="28"/>
          <w:szCs w:val="28"/>
        </w:rPr>
        <w:t>утверждены методические указания определения соответствия ценовых заявок на продажу электрической энергии требованиям экономической обоснованности (далее – Методика).</w:t>
      </w:r>
    </w:p>
    <w:p w14:paraId="7BBE8F81"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текущих условиях </w:t>
      </w:r>
      <w:r w:rsidR="006331B1" w:rsidRPr="00EF38D2">
        <w:rPr>
          <w:rFonts w:ascii="Times New Roman" w:hAnsi="Times New Roman" w:cs="Times New Roman"/>
          <w:sz w:val="28"/>
          <w:szCs w:val="28"/>
        </w:rPr>
        <w:t>Методика</w:t>
      </w:r>
      <w:r w:rsidRPr="00EF38D2">
        <w:rPr>
          <w:rFonts w:ascii="Times New Roman" w:hAnsi="Times New Roman" w:cs="Times New Roman"/>
          <w:sz w:val="28"/>
          <w:szCs w:val="28"/>
        </w:rPr>
        <w:t xml:space="preserve"> является дополнительным инструментом для осуществления антимонопольного контроля рыночной ситуации и</w:t>
      </w:r>
      <w:r w:rsidR="006331B1" w:rsidRPr="00EF38D2">
        <w:rPr>
          <w:rFonts w:ascii="Times New Roman" w:hAnsi="Times New Roman" w:cs="Times New Roman"/>
          <w:sz w:val="28"/>
          <w:szCs w:val="28"/>
        </w:rPr>
        <w:t> </w:t>
      </w:r>
      <w:r w:rsidRPr="00EF38D2">
        <w:rPr>
          <w:rFonts w:ascii="Times New Roman" w:hAnsi="Times New Roman" w:cs="Times New Roman"/>
          <w:sz w:val="28"/>
          <w:szCs w:val="28"/>
        </w:rPr>
        <w:t>обеспечения баланса экономических интересов поставщиков и</w:t>
      </w:r>
      <w:r w:rsidR="00DA56AA" w:rsidRPr="00EF38D2">
        <w:rPr>
          <w:rFonts w:ascii="Times New Roman" w:hAnsi="Times New Roman" w:cs="Times New Roman"/>
          <w:sz w:val="28"/>
          <w:szCs w:val="28"/>
        </w:rPr>
        <w:t> </w:t>
      </w:r>
      <w:r w:rsidRPr="00EF38D2">
        <w:rPr>
          <w:rFonts w:ascii="Times New Roman" w:hAnsi="Times New Roman" w:cs="Times New Roman"/>
          <w:sz w:val="28"/>
          <w:szCs w:val="28"/>
        </w:rPr>
        <w:t>потребителей электрической энергии</w:t>
      </w:r>
      <w:r w:rsidR="006331B1"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6331B1" w:rsidRPr="00EF38D2">
        <w:rPr>
          <w:rFonts w:ascii="Times New Roman" w:hAnsi="Times New Roman" w:cs="Times New Roman"/>
          <w:sz w:val="28"/>
          <w:szCs w:val="28"/>
        </w:rPr>
        <w:t>ч</w:t>
      </w:r>
      <w:r w:rsidRPr="00EF38D2">
        <w:rPr>
          <w:rFonts w:ascii="Times New Roman" w:hAnsi="Times New Roman" w:cs="Times New Roman"/>
          <w:sz w:val="28"/>
          <w:szCs w:val="28"/>
        </w:rPr>
        <w:t xml:space="preserve">то позволит обеспечить защиту </w:t>
      </w:r>
      <w:r w:rsidRPr="00EF38D2">
        <w:rPr>
          <w:rFonts w:ascii="Times New Roman" w:hAnsi="Times New Roman" w:cs="Times New Roman"/>
          <w:sz w:val="28"/>
          <w:szCs w:val="28"/>
        </w:rPr>
        <w:lastRenderedPageBreak/>
        <w:t>потребителей от</w:t>
      </w:r>
      <w:r w:rsidR="006331B1" w:rsidRPr="00EF38D2">
        <w:rPr>
          <w:rFonts w:ascii="Times New Roman" w:hAnsi="Times New Roman" w:cs="Times New Roman"/>
          <w:sz w:val="28"/>
          <w:szCs w:val="28"/>
        </w:rPr>
        <w:t> </w:t>
      </w:r>
      <w:r w:rsidRPr="00EF38D2">
        <w:rPr>
          <w:rFonts w:ascii="Times New Roman" w:hAnsi="Times New Roman" w:cs="Times New Roman"/>
          <w:sz w:val="28"/>
          <w:szCs w:val="28"/>
        </w:rPr>
        <w:t>необоснованного повышения цен на электрическую энергию, недопущение случаев манипулирования ценами на электроэнергию и</w:t>
      </w:r>
      <w:r w:rsidR="00DA56AA" w:rsidRPr="00EF38D2">
        <w:rPr>
          <w:rFonts w:ascii="Times New Roman" w:hAnsi="Times New Roman" w:cs="Times New Roman"/>
          <w:sz w:val="28"/>
          <w:szCs w:val="28"/>
        </w:rPr>
        <w:t> </w:t>
      </w:r>
      <w:r w:rsidRPr="00EF38D2">
        <w:rPr>
          <w:rFonts w:ascii="Times New Roman" w:hAnsi="Times New Roman" w:cs="Times New Roman"/>
          <w:sz w:val="28"/>
          <w:szCs w:val="28"/>
        </w:rPr>
        <w:t xml:space="preserve">возможность их пресечения путем определения соответствия ценовых заявок на продажу электрической энергии требованиям экономической обоснованности </w:t>
      </w:r>
      <w:r w:rsidR="006331B1" w:rsidRPr="00EF38D2">
        <w:rPr>
          <w:rFonts w:ascii="Times New Roman" w:hAnsi="Times New Roman" w:cs="Times New Roman"/>
          <w:sz w:val="28"/>
          <w:szCs w:val="28"/>
        </w:rPr>
        <w:t>и</w:t>
      </w:r>
      <w:r w:rsidRPr="00EF38D2">
        <w:rPr>
          <w:rFonts w:ascii="Times New Roman" w:hAnsi="Times New Roman" w:cs="Times New Roman"/>
          <w:sz w:val="28"/>
          <w:szCs w:val="28"/>
        </w:rPr>
        <w:t xml:space="preserve"> создаст возможность ограничения рыночной силы и</w:t>
      </w:r>
      <w:r w:rsidR="00DA56AA" w:rsidRPr="00EF38D2">
        <w:rPr>
          <w:rFonts w:ascii="Times New Roman" w:hAnsi="Times New Roman" w:cs="Times New Roman"/>
          <w:sz w:val="28"/>
          <w:szCs w:val="28"/>
        </w:rPr>
        <w:t> </w:t>
      </w:r>
      <w:r w:rsidRPr="00EF38D2">
        <w:rPr>
          <w:rFonts w:ascii="Times New Roman" w:hAnsi="Times New Roman" w:cs="Times New Roman"/>
          <w:sz w:val="28"/>
          <w:szCs w:val="28"/>
        </w:rPr>
        <w:t>монополистической деятельности отдельных субъектов электроэнергетики.</w:t>
      </w:r>
    </w:p>
    <w:p w14:paraId="5894545A" w14:textId="77777777" w:rsidR="000D247B" w:rsidRPr="00EF38D2" w:rsidRDefault="00DA56AA" w:rsidP="00890482">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2.1.</w:t>
      </w:r>
      <w:r w:rsidR="000D247B" w:rsidRPr="00EF38D2">
        <w:rPr>
          <w:rFonts w:ascii="Times New Roman" w:hAnsi="Times New Roman" w:cs="Times New Roman"/>
          <w:b/>
          <w:sz w:val="28"/>
          <w:szCs w:val="28"/>
        </w:rPr>
        <w:t>3</w:t>
      </w:r>
      <w:r w:rsidRPr="00EF38D2">
        <w:rPr>
          <w:rFonts w:ascii="Times New Roman" w:hAnsi="Times New Roman" w:cs="Times New Roman"/>
          <w:b/>
          <w:sz w:val="28"/>
          <w:szCs w:val="28"/>
        </w:rPr>
        <w:t>. </w:t>
      </w:r>
      <w:r w:rsidR="000D247B" w:rsidRPr="00EF38D2">
        <w:rPr>
          <w:rFonts w:ascii="Times New Roman" w:hAnsi="Times New Roman" w:cs="Times New Roman"/>
          <w:b/>
          <w:sz w:val="28"/>
          <w:szCs w:val="28"/>
        </w:rPr>
        <w:t>Развитие конкуренции на Дальнем Востоке путем создания конкуренции между произв</w:t>
      </w:r>
      <w:r w:rsidRPr="00EF38D2">
        <w:rPr>
          <w:rFonts w:ascii="Times New Roman" w:hAnsi="Times New Roman" w:cs="Times New Roman"/>
          <w:b/>
          <w:sz w:val="28"/>
          <w:szCs w:val="28"/>
        </w:rPr>
        <w:t>одителями электрической энергии</w:t>
      </w:r>
    </w:p>
    <w:p w14:paraId="4D74F0B6"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начата работа по внедрению рыночного ценообразования на</w:t>
      </w:r>
      <w:r w:rsidR="00DA56AA" w:rsidRPr="00EF38D2">
        <w:rPr>
          <w:rFonts w:ascii="Times New Roman" w:hAnsi="Times New Roman" w:cs="Times New Roman"/>
          <w:sz w:val="28"/>
          <w:szCs w:val="28"/>
        </w:rPr>
        <w:t> </w:t>
      </w:r>
      <w:r w:rsidRPr="00EF38D2">
        <w:rPr>
          <w:rFonts w:ascii="Times New Roman" w:hAnsi="Times New Roman" w:cs="Times New Roman"/>
          <w:sz w:val="28"/>
          <w:szCs w:val="28"/>
        </w:rPr>
        <w:t>территориях неценовых зон оптового рынка, которая затрагивает территории Республики Коми, Архангельской области и Дальнего Востока.</w:t>
      </w:r>
    </w:p>
    <w:p w14:paraId="1A43652A"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Правительством Российской Федерации</w:t>
      </w:r>
      <w:r w:rsidR="006331B1" w:rsidRPr="00EF38D2">
        <w:rPr>
          <w:rFonts w:ascii="Times New Roman" w:hAnsi="Times New Roman" w:cs="Times New Roman"/>
          <w:sz w:val="28"/>
          <w:szCs w:val="28"/>
        </w:rPr>
        <w:t xml:space="preserve"> (22.09.2022 № 10979п-П51)</w:t>
      </w:r>
      <w:r w:rsidRPr="00EF38D2">
        <w:rPr>
          <w:rFonts w:ascii="Times New Roman" w:hAnsi="Times New Roman" w:cs="Times New Roman"/>
          <w:sz w:val="28"/>
          <w:szCs w:val="28"/>
        </w:rPr>
        <w:t xml:space="preserve"> утверждена «дорожная карта», направленная на распространение механизмов конкурентного рыночного ценообразов</w:t>
      </w:r>
      <w:r w:rsidR="00C933FB" w:rsidRPr="00EF38D2">
        <w:rPr>
          <w:rFonts w:ascii="Times New Roman" w:hAnsi="Times New Roman" w:cs="Times New Roman"/>
          <w:sz w:val="28"/>
          <w:szCs w:val="28"/>
        </w:rPr>
        <w:t>ания на электрическую энергию и </w:t>
      </w:r>
      <w:r w:rsidRPr="00EF38D2">
        <w:rPr>
          <w:rFonts w:ascii="Times New Roman" w:hAnsi="Times New Roman" w:cs="Times New Roman"/>
          <w:sz w:val="28"/>
          <w:szCs w:val="28"/>
        </w:rPr>
        <w:t>мощность на территориях неценовых зон оптового рынка электрической энергии и мощности (</w:t>
      </w:r>
      <w:r w:rsidR="006331B1" w:rsidRPr="00EF38D2">
        <w:rPr>
          <w:rFonts w:ascii="Times New Roman" w:hAnsi="Times New Roman" w:cs="Times New Roman"/>
          <w:sz w:val="28"/>
          <w:szCs w:val="28"/>
        </w:rPr>
        <w:t>далее – «дорожная карта»</w:t>
      </w:r>
      <w:r w:rsidR="00DA56AA" w:rsidRPr="00EF38D2">
        <w:rPr>
          <w:rFonts w:ascii="Times New Roman" w:hAnsi="Times New Roman" w:cs="Times New Roman"/>
          <w:sz w:val="28"/>
          <w:szCs w:val="28"/>
        </w:rPr>
        <w:t>).</w:t>
      </w:r>
    </w:p>
    <w:p w14:paraId="268CB714"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Результатом реализации «дорожной карты» должно стать повышение эффективности производства электроэнергии и снижение ее стоимости, а</w:t>
      </w:r>
      <w:r w:rsidR="00DA56AA" w:rsidRPr="00EF38D2">
        <w:rPr>
          <w:rFonts w:ascii="Times New Roman" w:hAnsi="Times New Roman" w:cs="Times New Roman"/>
          <w:sz w:val="28"/>
          <w:szCs w:val="28"/>
        </w:rPr>
        <w:t> </w:t>
      </w:r>
      <w:r w:rsidRPr="00EF38D2">
        <w:rPr>
          <w:rFonts w:ascii="Times New Roman" w:hAnsi="Times New Roman" w:cs="Times New Roman"/>
          <w:sz w:val="28"/>
          <w:szCs w:val="28"/>
        </w:rPr>
        <w:t>также существенное территориальное расширение зон конкурентного ценообразования.</w:t>
      </w:r>
    </w:p>
    <w:p w14:paraId="7F58444B" w14:textId="77777777" w:rsidR="000D247B" w:rsidRPr="00EF38D2" w:rsidRDefault="00F432B2"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w:t>
      </w:r>
      <w:r w:rsidR="000D247B" w:rsidRPr="00EF38D2">
        <w:rPr>
          <w:rFonts w:ascii="Times New Roman" w:hAnsi="Times New Roman" w:cs="Times New Roman"/>
          <w:sz w:val="28"/>
          <w:szCs w:val="28"/>
        </w:rPr>
        <w:t xml:space="preserve"> целях развития конкуренции необходимо распространить правила антимонопольного регулирования и запрет, закрепленный статьей 6 </w:t>
      </w:r>
      <w:r w:rsidR="005C49FE" w:rsidRPr="00EF38D2">
        <w:rPr>
          <w:rFonts w:ascii="Times New Roman" w:hAnsi="Times New Roman" w:cs="Times New Roman"/>
          <w:sz w:val="28"/>
          <w:szCs w:val="28"/>
        </w:rPr>
        <w:t>З</w:t>
      </w:r>
      <w:r w:rsidR="000D247B" w:rsidRPr="00EF38D2">
        <w:rPr>
          <w:rFonts w:ascii="Times New Roman" w:hAnsi="Times New Roman" w:cs="Times New Roman"/>
          <w:sz w:val="28"/>
          <w:szCs w:val="28"/>
        </w:rPr>
        <w:t>акона №</w:t>
      </w:r>
      <w:r w:rsidR="005C49FE" w:rsidRPr="00EF38D2">
        <w:rPr>
          <w:rFonts w:ascii="Times New Roman" w:hAnsi="Times New Roman" w:cs="Times New Roman"/>
          <w:sz w:val="28"/>
          <w:szCs w:val="28"/>
        </w:rPr>
        <w:t> </w:t>
      </w:r>
      <w:r w:rsidR="000D247B" w:rsidRPr="00EF38D2">
        <w:rPr>
          <w:rFonts w:ascii="Times New Roman" w:hAnsi="Times New Roman" w:cs="Times New Roman"/>
          <w:sz w:val="28"/>
          <w:szCs w:val="28"/>
        </w:rPr>
        <w:t>36-ФЗ. После перехода в ценовую зону к таким компаниям может быть применен запрет на совмещение деятельности по</w:t>
      </w:r>
      <w:r w:rsidR="00DA56AA" w:rsidRPr="00EF38D2">
        <w:rPr>
          <w:rFonts w:ascii="Times New Roman" w:hAnsi="Times New Roman" w:cs="Times New Roman"/>
          <w:sz w:val="28"/>
          <w:szCs w:val="28"/>
        </w:rPr>
        <w:t> </w:t>
      </w:r>
      <w:r w:rsidR="000D247B" w:rsidRPr="00EF38D2">
        <w:rPr>
          <w:rFonts w:ascii="Times New Roman" w:hAnsi="Times New Roman" w:cs="Times New Roman"/>
          <w:sz w:val="28"/>
          <w:szCs w:val="28"/>
        </w:rPr>
        <w:t>производству и передаче электроэнергии</w:t>
      </w:r>
      <w:r w:rsidR="00641C43" w:rsidRPr="00EF38D2">
        <w:rPr>
          <w:rFonts w:ascii="Times New Roman" w:hAnsi="Times New Roman" w:cs="Times New Roman"/>
          <w:sz w:val="28"/>
          <w:szCs w:val="28"/>
        </w:rPr>
        <w:t>, что позволит привлечь новых участников рынка, которые смогут направить инвестиции на модернизацию энергетического и</w:t>
      </w:r>
      <w:r w:rsidR="005C49FE" w:rsidRPr="00EF38D2">
        <w:rPr>
          <w:rFonts w:ascii="Times New Roman" w:hAnsi="Times New Roman" w:cs="Times New Roman"/>
          <w:sz w:val="28"/>
          <w:szCs w:val="28"/>
        </w:rPr>
        <w:t> </w:t>
      </w:r>
      <w:r w:rsidR="00641C43" w:rsidRPr="00EF38D2">
        <w:rPr>
          <w:rFonts w:ascii="Times New Roman" w:hAnsi="Times New Roman" w:cs="Times New Roman"/>
          <w:sz w:val="28"/>
          <w:szCs w:val="28"/>
        </w:rPr>
        <w:t>электросетевого оборудования.</w:t>
      </w:r>
      <w:r w:rsidR="000D247B" w:rsidRPr="00EF38D2">
        <w:rPr>
          <w:rFonts w:ascii="Times New Roman" w:hAnsi="Times New Roman" w:cs="Times New Roman"/>
          <w:sz w:val="28"/>
          <w:szCs w:val="28"/>
        </w:rPr>
        <w:t xml:space="preserve"> В настоящее время ФАС</w:t>
      </w:r>
      <w:r w:rsidR="001B2E4A" w:rsidRPr="00EF38D2">
        <w:rPr>
          <w:rFonts w:ascii="Times New Roman" w:hAnsi="Times New Roman" w:cs="Times New Roman"/>
          <w:sz w:val="28"/>
          <w:szCs w:val="28"/>
        </w:rPr>
        <w:t xml:space="preserve"> </w:t>
      </w:r>
      <w:r w:rsidR="000D247B" w:rsidRPr="00EF38D2">
        <w:rPr>
          <w:rFonts w:ascii="Times New Roman" w:hAnsi="Times New Roman" w:cs="Times New Roman"/>
          <w:sz w:val="28"/>
          <w:szCs w:val="28"/>
        </w:rPr>
        <w:t>России обсуждаются соответствующие модели перехода.</w:t>
      </w:r>
    </w:p>
    <w:p w14:paraId="7840DCC4" w14:textId="77777777" w:rsidR="000C7B5E" w:rsidRPr="00EF38D2" w:rsidRDefault="000C7B5E" w:rsidP="00890482">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6B623E37"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повышение конкуренции и прозрачности на рынке, а также снижение рыночной </w:t>
      </w:r>
      <w:r w:rsidR="00A93576" w:rsidRPr="00EF38D2">
        <w:rPr>
          <w:rFonts w:ascii="Times New Roman" w:hAnsi="Times New Roman" w:cs="Times New Roman"/>
          <w:sz w:val="28"/>
          <w:szCs w:val="28"/>
        </w:rPr>
        <w:t>власти</w:t>
      </w:r>
      <w:r w:rsidRPr="00EF38D2">
        <w:rPr>
          <w:rFonts w:ascii="Times New Roman" w:hAnsi="Times New Roman" w:cs="Times New Roman"/>
          <w:sz w:val="28"/>
          <w:szCs w:val="28"/>
        </w:rPr>
        <w:t xml:space="preserve"> участников рынка в отдельных частях ценовой зоны и зон свободного </w:t>
      </w:r>
      <w:proofErr w:type="spellStart"/>
      <w:r w:rsidRPr="00EF38D2">
        <w:rPr>
          <w:rFonts w:ascii="Times New Roman" w:hAnsi="Times New Roman" w:cs="Times New Roman"/>
          <w:sz w:val="28"/>
          <w:szCs w:val="28"/>
        </w:rPr>
        <w:t>перетока</w:t>
      </w:r>
      <w:proofErr w:type="spellEnd"/>
      <w:r w:rsidRPr="00EF38D2">
        <w:rPr>
          <w:rFonts w:ascii="Times New Roman" w:hAnsi="Times New Roman" w:cs="Times New Roman"/>
          <w:sz w:val="28"/>
          <w:szCs w:val="28"/>
        </w:rPr>
        <w:t>:</w:t>
      </w:r>
    </w:p>
    <w:p w14:paraId="32F9BD4A" w14:textId="77777777" w:rsidR="000D247B" w:rsidRPr="00EF38D2" w:rsidRDefault="000C7B5E"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 в</w:t>
      </w:r>
      <w:r w:rsidR="000D247B" w:rsidRPr="00EF38D2">
        <w:rPr>
          <w:rFonts w:ascii="Times New Roman" w:hAnsi="Times New Roman" w:cs="Times New Roman"/>
          <w:sz w:val="28"/>
          <w:szCs w:val="28"/>
        </w:rPr>
        <w:t xml:space="preserve"> целях снижения административных барьеров, либерализации рынка электрической энергии и мощности, развитие инфраструктурных объектов Дальнего Востока и Сибири, например, Восточного полигона </w:t>
      </w:r>
      <w:r w:rsidRPr="00EF38D2">
        <w:rPr>
          <w:rFonts w:ascii="Times New Roman" w:hAnsi="Times New Roman" w:cs="Times New Roman"/>
          <w:sz w:val="28"/>
          <w:szCs w:val="28"/>
        </w:rPr>
        <w:t>–</w:t>
      </w:r>
      <w:r w:rsidR="000D247B" w:rsidRPr="00EF38D2">
        <w:rPr>
          <w:rFonts w:ascii="Times New Roman" w:hAnsi="Times New Roman" w:cs="Times New Roman"/>
          <w:sz w:val="28"/>
          <w:szCs w:val="28"/>
        </w:rPr>
        <w:t xml:space="preserve"> упрощение процедуры допуска потребителей неценовых зон оптового рынка на ОРЭМ</w:t>
      </w:r>
      <w:r w:rsidRPr="00EF38D2">
        <w:rPr>
          <w:rFonts w:ascii="Times New Roman" w:hAnsi="Times New Roman" w:cs="Times New Roman"/>
          <w:sz w:val="28"/>
          <w:szCs w:val="28"/>
        </w:rPr>
        <w:t xml:space="preserve"> (н</w:t>
      </w:r>
      <w:r w:rsidR="000D247B" w:rsidRPr="00EF38D2">
        <w:rPr>
          <w:rFonts w:ascii="Times New Roman" w:hAnsi="Times New Roman" w:cs="Times New Roman"/>
          <w:sz w:val="28"/>
          <w:szCs w:val="28"/>
        </w:rPr>
        <w:t>апример, сокра</w:t>
      </w:r>
      <w:r w:rsidRPr="00EF38D2">
        <w:rPr>
          <w:rFonts w:ascii="Times New Roman" w:hAnsi="Times New Roman" w:cs="Times New Roman"/>
          <w:sz w:val="28"/>
          <w:szCs w:val="28"/>
        </w:rPr>
        <w:t>щение</w:t>
      </w:r>
      <w:r w:rsidR="000D247B" w:rsidRPr="00EF38D2">
        <w:rPr>
          <w:rFonts w:ascii="Times New Roman" w:hAnsi="Times New Roman" w:cs="Times New Roman"/>
          <w:sz w:val="28"/>
          <w:szCs w:val="28"/>
        </w:rPr>
        <w:t xml:space="preserve"> срок</w:t>
      </w:r>
      <w:r w:rsidRPr="00EF38D2">
        <w:rPr>
          <w:rFonts w:ascii="Times New Roman" w:hAnsi="Times New Roman" w:cs="Times New Roman"/>
          <w:sz w:val="28"/>
          <w:szCs w:val="28"/>
        </w:rPr>
        <w:t>ов</w:t>
      </w:r>
      <w:r w:rsidR="000D247B" w:rsidRPr="00EF38D2">
        <w:rPr>
          <w:rFonts w:ascii="Times New Roman" w:hAnsi="Times New Roman" w:cs="Times New Roman"/>
          <w:sz w:val="28"/>
          <w:szCs w:val="28"/>
        </w:rPr>
        <w:t xml:space="preserve"> допуска новых потребителей электрической энергии и мощности на ОРЭМ в неценовых зонах с одного года до одного месяца</w:t>
      </w:r>
      <w:r w:rsidRPr="00EF38D2">
        <w:rPr>
          <w:rFonts w:ascii="Times New Roman" w:hAnsi="Times New Roman" w:cs="Times New Roman"/>
          <w:sz w:val="28"/>
          <w:szCs w:val="28"/>
        </w:rPr>
        <w:t>);</w:t>
      </w:r>
    </w:p>
    <w:p w14:paraId="31DF9CB8"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2)</w:t>
      </w:r>
      <w:r w:rsidR="000C7B5E" w:rsidRPr="00EF38D2">
        <w:rPr>
          <w:rFonts w:ascii="Times New Roman" w:hAnsi="Times New Roman" w:cs="Times New Roman"/>
          <w:sz w:val="28"/>
          <w:szCs w:val="28"/>
        </w:rPr>
        <w:t> с</w:t>
      </w:r>
      <w:r w:rsidRPr="00EF38D2">
        <w:rPr>
          <w:rFonts w:ascii="Times New Roman" w:hAnsi="Times New Roman" w:cs="Times New Roman"/>
          <w:sz w:val="28"/>
          <w:szCs w:val="28"/>
        </w:rPr>
        <w:t>овершенствование расчетной м</w:t>
      </w:r>
      <w:r w:rsidR="00C933FB" w:rsidRPr="00EF38D2">
        <w:rPr>
          <w:rFonts w:ascii="Times New Roman" w:hAnsi="Times New Roman" w:cs="Times New Roman"/>
          <w:sz w:val="28"/>
          <w:szCs w:val="28"/>
        </w:rPr>
        <w:t>одели путем выравнивания цен на </w:t>
      </w:r>
      <w:r w:rsidRPr="00EF38D2">
        <w:rPr>
          <w:rFonts w:ascii="Times New Roman" w:hAnsi="Times New Roman" w:cs="Times New Roman"/>
          <w:sz w:val="28"/>
          <w:szCs w:val="28"/>
        </w:rPr>
        <w:t>оптовом рынке путем сокращения количе</w:t>
      </w:r>
      <w:r w:rsidR="00C933FB" w:rsidRPr="00EF38D2">
        <w:rPr>
          <w:rFonts w:ascii="Times New Roman" w:hAnsi="Times New Roman" w:cs="Times New Roman"/>
          <w:sz w:val="28"/>
          <w:szCs w:val="28"/>
        </w:rPr>
        <w:t xml:space="preserve">ства зон свободного </w:t>
      </w:r>
      <w:proofErr w:type="spellStart"/>
      <w:r w:rsidR="00C933FB" w:rsidRPr="00EF38D2">
        <w:rPr>
          <w:rFonts w:ascii="Times New Roman" w:hAnsi="Times New Roman" w:cs="Times New Roman"/>
          <w:sz w:val="28"/>
          <w:szCs w:val="28"/>
        </w:rPr>
        <w:t>перетока</w:t>
      </w:r>
      <w:proofErr w:type="spellEnd"/>
      <w:r w:rsidR="00C933FB" w:rsidRPr="00EF38D2">
        <w:rPr>
          <w:rFonts w:ascii="Times New Roman" w:hAnsi="Times New Roman" w:cs="Times New Roman"/>
          <w:sz w:val="28"/>
          <w:szCs w:val="28"/>
        </w:rPr>
        <w:t xml:space="preserve"> до </w:t>
      </w:r>
      <w:r w:rsidRPr="00EF38D2">
        <w:rPr>
          <w:rFonts w:ascii="Times New Roman" w:hAnsi="Times New Roman" w:cs="Times New Roman"/>
          <w:sz w:val="28"/>
          <w:szCs w:val="28"/>
        </w:rPr>
        <w:t xml:space="preserve">4 (их количество в настоящее время составляет 20), а также снижения эффектов ограниченного </w:t>
      </w:r>
      <w:proofErr w:type="spellStart"/>
      <w:r w:rsidRPr="00EF38D2">
        <w:rPr>
          <w:rFonts w:ascii="Times New Roman" w:hAnsi="Times New Roman" w:cs="Times New Roman"/>
          <w:sz w:val="28"/>
          <w:szCs w:val="28"/>
        </w:rPr>
        <w:t>перетока</w:t>
      </w:r>
      <w:proofErr w:type="spellEnd"/>
      <w:r w:rsidRPr="00EF38D2">
        <w:rPr>
          <w:rFonts w:ascii="Times New Roman" w:hAnsi="Times New Roman" w:cs="Times New Roman"/>
          <w:sz w:val="28"/>
          <w:szCs w:val="28"/>
        </w:rPr>
        <w:t xml:space="preserve"> в расчетной модели</w:t>
      </w:r>
      <w:r w:rsidR="000C7B5E" w:rsidRPr="00EF38D2">
        <w:rPr>
          <w:rFonts w:ascii="Times New Roman" w:hAnsi="Times New Roman" w:cs="Times New Roman"/>
          <w:sz w:val="28"/>
          <w:szCs w:val="28"/>
        </w:rPr>
        <w:t>;</w:t>
      </w:r>
    </w:p>
    <w:p w14:paraId="6A8C1AB4"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3)</w:t>
      </w:r>
      <w:r w:rsidR="00C933FB" w:rsidRPr="00EF38D2">
        <w:rPr>
          <w:rFonts w:ascii="Times New Roman" w:hAnsi="Times New Roman" w:cs="Times New Roman"/>
          <w:sz w:val="28"/>
          <w:szCs w:val="28"/>
        </w:rPr>
        <w:t> </w:t>
      </w:r>
      <w:r w:rsidR="000C7B5E" w:rsidRPr="00EF38D2">
        <w:rPr>
          <w:rFonts w:ascii="Times New Roman" w:hAnsi="Times New Roman" w:cs="Times New Roman"/>
          <w:sz w:val="28"/>
          <w:szCs w:val="28"/>
        </w:rPr>
        <w:t>р</w:t>
      </w:r>
      <w:r w:rsidRPr="00EF38D2">
        <w:rPr>
          <w:rFonts w:ascii="Times New Roman" w:hAnsi="Times New Roman" w:cs="Times New Roman"/>
          <w:sz w:val="28"/>
          <w:szCs w:val="28"/>
        </w:rPr>
        <w:t>азвитие конкуренции на Дальнем Востоке путем создания конкуренции между произв</w:t>
      </w:r>
      <w:r w:rsidR="001B2E4A" w:rsidRPr="00EF38D2">
        <w:rPr>
          <w:rFonts w:ascii="Times New Roman" w:hAnsi="Times New Roman" w:cs="Times New Roman"/>
          <w:sz w:val="28"/>
          <w:szCs w:val="28"/>
        </w:rPr>
        <w:t>одителями электрической энергии;</w:t>
      </w:r>
    </w:p>
    <w:p w14:paraId="1BE95FC2" w14:textId="77777777" w:rsidR="000D247B" w:rsidRPr="00EF38D2" w:rsidRDefault="000D247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4)</w:t>
      </w:r>
      <w:r w:rsidR="00C933FB" w:rsidRPr="00EF38D2">
        <w:rPr>
          <w:rFonts w:ascii="Times New Roman" w:hAnsi="Times New Roman" w:cs="Times New Roman"/>
          <w:sz w:val="28"/>
          <w:szCs w:val="28"/>
        </w:rPr>
        <w:t> </w:t>
      </w:r>
      <w:r w:rsidR="000C7B5E" w:rsidRPr="00EF38D2">
        <w:rPr>
          <w:rFonts w:ascii="Times New Roman" w:hAnsi="Times New Roman" w:cs="Times New Roman"/>
          <w:sz w:val="28"/>
          <w:szCs w:val="28"/>
        </w:rPr>
        <w:t>в</w:t>
      </w:r>
      <w:r w:rsidRPr="00EF38D2">
        <w:rPr>
          <w:rFonts w:ascii="Times New Roman" w:hAnsi="Times New Roman" w:cs="Times New Roman"/>
          <w:sz w:val="28"/>
          <w:szCs w:val="28"/>
        </w:rPr>
        <w:t xml:space="preserve"> целях сдерживания роста цен на мощность для потребителей </w:t>
      </w:r>
      <w:r w:rsidR="000C7B5E" w:rsidRPr="00EF38D2">
        <w:rPr>
          <w:rFonts w:ascii="Times New Roman" w:hAnsi="Times New Roman" w:cs="Times New Roman"/>
          <w:sz w:val="28"/>
          <w:szCs w:val="28"/>
        </w:rPr>
        <w:t>– реализация</w:t>
      </w:r>
      <w:r w:rsidRPr="00EF38D2">
        <w:rPr>
          <w:rFonts w:ascii="Times New Roman" w:hAnsi="Times New Roman" w:cs="Times New Roman"/>
          <w:sz w:val="28"/>
          <w:szCs w:val="28"/>
        </w:rPr>
        <w:t xml:space="preserve"> мер, направленны</w:t>
      </w:r>
      <w:r w:rsidR="000C7B5E" w:rsidRPr="00EF38D2">
        <w:rPr>
          <w:rFonts w:ascii="Times New Roman" w:hAnsi="Times New Roman" w:cs="Times New Roman"/>
          <w:sz w:val="28"/>
          <w:szCs w:val="28"/>
        </w:rPr>
        <w:t>х</w:t>
      </w:r>
      <w:r w:rsidRPr="00EF38D2">
        <w:rPr>
          <w:rFonts w:ascii="Times New Roman" w:hAnsi="Times New Roman" w:cs="Times New Roman"/>
          <w:sz w:val="28"/>
          <w:szCs w:val="28"/>
        </w:rPr>
        <w:t xml:space="preserve"> на снижение нагрузки на потребителей ценовых зон путем поэтапного сокращения надбавок нерыночного характера к цене на мощность, в том числе постепенное снижение «дальневосточной надбавки».</w:t>
      </w:r>
    </w:p>
    <w:p w14:paraId="630B4C52" w14:textId="77777777" w:rsidR="00BD59C9" w:rsidRPr="00EF38D2" w:rsidRDefault="00BD59C9" w:rsidP="00890482">
      <w:pPr>
        <w:spacing w:after="0" w:line="264" w:lineRule="auto"/>
        <w:ind w:firstLine="709"/>
        <w:jc w:val="both"/>
        <w:rPr>
          <w:rFonts w:ascii="Times New Roman" w:hAnsi="Times New Roman" w:cs="Times New Roman"/>
          <w:sz w:val="28"/>
          <w:szCs w:val="28"/>
        </w:rPr>
      </w:pPr>
    </w:p>
    <w:p w14:paraId="437BE47E" w14:textId="77777777" w:rsidR="00BD59C9" w:rsidRPr="00EF38D2" w:rsidRDefault="00BD59C9" w:rsidP="00890482">
      <w:pPr>
        <w:pStyle w:val="2"/>
        <w:spacing w:before="0" w:line="264" w:lineRule="auto"/>
        <w:ind w:firstLine="709"/>
        <w:jc w:val="both"/>
        <w:rPr>
          <w:rFonts w:ascii="Times New Roman" w:hAnsi="Times New Roman" w:cs="Times New Roman"/>
          <w:b/>
          <w:color w:val="auto"/>
          <w:sz w:val="28"/>
          <w:szCs w:val="28"/>
        </w:rPr>
      </w:pPr>
      <w:bookmarkStart w:id="16" w:name="_Toc141432858"/>
      <w:r w:rsidRPr="00EF38D2">
        <w:rPr>
          <w:rFonts w:ascii="Times New Roman" w:hAnsi="Times New Roman" w:cs="Times New Roman"/>
          <w:b/>
          <w:color w:val="auto"/>
          <w:sz w:val="28"/>
          <w:szCs w:val="28"/>
        </w:rPr>
        <w:t>2.2.</w:t>
      </w:r>
      <w:r w:rsidRPr="00EF38D2">
        <w:rPr>
          <w:rFonts w:ascii="Times New Roman" w:hAnsi="Times New Roman" w:cs="Times New Roman"/>
          <w:b/>
          <w:color w:val="auto"/>
          <w:sz w:val="28"/>
          <w:szCs w:val="28"/>
        </w:rPr>
        <w:tab/>
        <w:t>Антимонопольный контроль топливно-энергетического комплекса, химической и нефтехимической промышленности</w:t>
      </w:r>
      <w:bookmarkEnd w:id="16"/>
    </w:p>
    <w:p w14:paraId="02F99589" w14:textId="77777777" w:rsidR="00902629" w:rsidRPr="00EF38D2" w:rsidRDefault="00902629" w:rsidP="00890482">
      <w:pPr>
        <w:spacing w:after="0" w:line="264"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На рынке нефтепродуктов</w:t>
      </w:r>
    </w:p>
    <w:p w14:paraId="3BEA617E"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Законодательством Российской Федерации не предусмотрено государственное регулирование цен на нефтепродукты. Цены на указанные товары формируются на рыночной основе.</w:t>
      </w:r>
    </w:p>
    <w:p w14:paraId="29AAE583"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в рамках своих полномочий осуществляет ежедневный контроль ситуации на рынках нефтепродуктов.</w:t>
      </w:r>
    </w:p>
    <w:p w14:paraId="1C3388B1"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начале 2022 года и в летний период на внутреннем рынке наблюдался рост биржевых оптовых цен на моторное топливо, </w:t>
      </w:r>
      <w:r w:rsidR="000C7B5E" w:rsidRPr="00EF38D2">
        <w:rPr>
          <w:rFonts w:ascii="Times New Roman" w:hAnsi="Times New Roman" w:cs="Times New Roman"/>
          <w:sz w:val="28"/>
          <w:szCs w:val="28"/>
        </w:rPr>
        <w:t>что</w:t>
      </w:r>
      <w:r w:rsidRPr="00EF38D2">
        <w:rPr>
          <w:rFonts w:ascii="Times New Roman" w:hAnsi="Times New Roman" w:cs="Times New Roman"/>
          <w:sz w:val="28"/>
          <w:szCs w:val="28"/>
        </w:rPr>
        <w:t xml:space="preserve"> объясняется в первую очередь увеличением внешних котировок на нефть и нефтепродукты. Сдержать цены позволили эконом</w:t>
      </w:r>
      <w:r w:rsidR="001B2E4A" w:rsidRPr="00EF38D2">
        <w:rPr>
          <w:rFonts w:ascii="Times New Roman" w:hAnsi="Times New Roman" w:cs="Times New Roman"/>
          <w:sz w:val="28"/>
          <w:szCs w:val="28"/>
        </w:rPr>
        <w:t xml:space="preserve">ические и организационные меры </w:t>
      </w:r>
      <w:r w:rsidRPr="00EF38D2">
        <w:rPr>
          <w:rFonts w:ascii="Times New Roman" w:hAnsi="Times New Roman" w:cs="Times New Roman"/>
          <w:sz w:val="28"/>
          <w:szCs w:val="28"/>
        </w:rPr>
        <w:t>Правительства Российской Федерации, в том числе инициированные, разработанные и принятые ФАС России.</w:t>
      </w:r>
    </w:p>
    <w:p w14:paraId="000FA753"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Правительством Российской Федерации прин</w:t>
      </w:r>
      <w:r w:rsidR="000C7B5E" w:rsidRPr="00EF38D2">
        <w:rPr>
          <w:rFonts w:ascii="Times New Roman" w:hAnsi="Times New Roman" w:cs="Times New Roman"/>
          <w:sz w:val="28"/>
          <w:szCs w:val="28"/>
        </w:rPr>
        <w:t>яты</w:t>
      </w:r>
      <w:r w:rsidRPr="00EF38D2">
        <w:rPr>
          <w:rFonts w:ascii="Times New Roman" w:hAnsi="Times New Roman" w:cs="Times New Roman"/>
          <w:sz w:val="28"/>
          <w:szCs w:val="28"/>
        </w:rPr>
        <w:t xml:space="preserve"> меры по стабилизации ценовой ситуации на розничных рынках моторных топлив, в том числе:</w:t>
      </w:r>
    </w:p>
    <w:p w14:paraId="7392D764"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 2019 года введен демпфирующий механизм, позволяющий сгладить влияние мировых нефтяных котировок на цены внутреннего рынка. Согласно проводимому ФАС России мониторингу волатильность оптовых цен внутреннего рынка меньше</w:t>
      </w:r>
      <w:r w:rsidR="00C933FB" w:rsidRPr="00EF38D2">
        <w:rPr>
          <w:rFonts w:ascii="Times New Roman" w:hAnsi="Times New Roman" w:cs="Times New Roman"/>
          <w:sz w:val="28"/>
          <w:szCs w:val="28"/>
        </w:rPr>
        <w:t>,</w:t>
      </w:r>
      <w:r w:rsidRPr="00EF38D2">
        <w:rPr>
          <w:rFonts w:ascii="Times New Roman" w:hAnsi="Times New Roman" w:cs="Times New Roman"/>
          <w:sz w:val="28"/>
          <w:szCs w:val="28"/>
        </w:rPr>
        <w:t xml:space="preserve"> чем у оптовых цен экспортной альтернативы;</w:t>
      </w:r>
    </w:p>
    <w:p w14:paraId="635E1907"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приняты нормативные правовые акты, </w:t>
      </w:r>
      <w:r w:rsidR="001B2E4A" w:rsidRPr="00EF38D2">
        <w:rPr>
          <w:rFonts w:ascii="Times New Roman" w:hAnsi="Times New Roman" w:cs="Times New Roman"/>
          <w:sz w:val="28"/>
          <w:szCs w:val="28"/>
        </w:rPr>
        <w:t xml:space="preserve">предусматривающие увеличение на </w:t>
      </w:r>
      <w:r w:rsidRPr="00EF38D2">
        <w:rPr>
          <w:rFonts w:ascii="Times New Roman" w:hAnsi="Times New Roman" w:cs="Times New Roman"/>
          <w:sz w:val="28"/>
          <w:szCs w:val="28"/>
        </w:rPr>
        <w:t>один процент минимальных величин продаж на биржевых торгах, установление для всех нефтяных компаний критериев регулярности и равномерности продаж нефтепродуктов на биржевых торгах, а также положений по определению объемов минимальных величин продаж моторных топлив, необходимых для получения возврата акциза;</w:t>
      </w:r>
    </w:p>
    <w:p w14:paraId="2BF31934"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внесены поправки в параметры демпфирующего механизма, позволяющие автозаправочным станциям сохранить свою маржинальную </w:t>
      </w:r>
      <w:r w:rsidRPr="00EF38D2">
        <w:rPr>
          <w:rFonts w:ascii="Times New Roman" w:hAnsi="Times New Roman" w:cs="Times New Roman"/>
          <w:sz w:val="28"/>
          <w:szCs w:val="28"/>
        </w:rPr>
        <w:lastRenderedPageBreak/>
        <w:t>доходность, благодаря чему повышение цен в розничном сегменте будет нивелирован</w:t>
      </w:r>
      <w:r w:rsidR="000C7B5E" w:rsidRPr="00EF38D2">
        <w:rPr>
          <w:rFonts w:ascii="Times New Roman" w:hAnsi="Times New Roman" w:cs="Times New Roman"/>
          <w:sz w:val="28"/>
          <w:szCs w:val="28"/>
        </w:rPr>
        <w:t>о</w:t>
      </w:r>
      <w:r w:rsidRPr="00EF38D2">
        <w:rPr>
          <w:rFonts w:ascii="Times New Roman" w:hAnsi="Times New Roman" w:cs="Times New Roman"/>
          <w:sz w:val="28"/>
          <w:szCs w:val="28"/>
        </w:rPr>
        <w:t>;</w:t>
      </w:r>
    </w:p>
    <w:p w14:paraId="281ABCCE"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сформированы достаточные объемы запасов топлива на НПЗ и нефтебазах предприятий нефтепродуктообеспечения, которые позволяют обеспечить страну ресурсами топлива в достаточных объемах.</w:t>
      </w:r>
    </w:p>
    <w:p w14:paraId="24C9E74E"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недопущения негативного развития ситуации на рынке нефтепродуктов ФАС России приняты следующие меры:</w:t>
      </w:r>
    </w:p>
    <w:p w14:paraId="70BB6536"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еженедельно</w:t>
      </w:r>
      <w:r w:rsidR="000C7B5E" w:rsidRPr="00EF38D2">
        <w:rPr>
          <w:rFonts w:ascii="Times New Roman" w:hAnsi="Times New Roman" w:cs="Times New Roman"/>
          <w:sz w:val="28"/>
          <w:szCs w:val="28"/>
        </w:rPr>
        <w:t>е</w:t>
      </w:r>
      <w:r w:rsidRPr="00EF38D2">
        <w:rPr>
          <w:rFonts w:ascii="Times New Roman" w:hAnsi="Times New Roman" w:cs="Times New Roman"/>
          <w:sz w:val="28"/>
          <w:szCs w:val="28"/>
        </w:rPr>
        <w:t xml:space="preserve"> пров</w:t>
      </w:r>
      <w:r w:rsidR="000C7B5E" w:rsidRPr="00EF38D2">
        <w:rPr>
          <w:rFonts w:ascii="Times New Roman" w:hAnsi="Times New Roman" w:cs="Times New Roman"/>
          <w:sz w:val="28"/>
          <w:szCs w:val="28"/>
        </w:rPr>
        <w:t>е</w:t>
      </w:r>
      <w:r w:rsidRPr="00EF38D2">
        <w:rPr>
          <w:rFonts w:ascii="Times New Roman" w:hAnsi="Times New Roman" w:cs="Times New Roman"/>
          <w:sz w:val="28"/>
          <w:szCs w:val="28"/>
        </w:rPr>
        <w:t>д</w:t>
      </w:r>
      <w:r w:rsidR="000C7B5E" w:rsidRPr="00EF38D2">
        <w:rPr>
          <w:rFonts w:ascii="Times New Roman" w:hAnsi="Times New Roman" w:cs="Times New Roman"/>
          <w:sz w:val="28"/>
          <w:szCs w:val="28"/>
        </w:rPr>
        <w:t>ение</w:t>
      </w:r>
      <w:r w:rsidRPr="00EF38D2">
        <w:rPr>
          <w:rFonts w:ascii="Times New Roman" w:hAnsi="Times New Roman" w:cs="Times New Roman"/>
          <w:sz w:val="28"/>
          <w:szCs w:val="28"/>
        </w:rPr>
        <w:t xml:space="preserve"> заседани</w:t>
      </w:r>
      <w:r w:rsidR="000C7B5E" w:rsidRPr="00EF38D2">
        <w:rPr>
          <w:rFonts w:ascii="Times New Roman" w:hAnsi="Times New Roman" w:cs="Times New Roman"/>
          <w:sz w:val="28"/>
          <w:szCs w:val="28"/>
        </w:rPr>
        <w:t>й</w:t>
      </w:r>
      <w:r w:rsidRPr="00EF38D2">
        <w:rPr>
          <w:rFonts w:ascii="Times New Roman" w:hAnsi="Times New Roman" w:cs="Times New Roman"/>
          <w:sz w:val="28"/>
          <w:szCs w:val="28"/>
        </w:rPr>
        <w:t xml:space="preserve"> Биржевого комитета с участием представителей федеральных органов исполнитель</w:t>
      </w:r>
      <w:r w:rsidR="00C933FB" w:rsidRPr="00EF38D2">
        <w:rPr>
          <w:rFonts w:ascii="Times New Roman" w:hAnsi="Times New Roman" w:cs="Times New Roman"/>
          <w:sz w:val="28"/>
          <w:szCs w:val="28"/>
        </w:rPr>
        <w:t xml:space="preserve">ной власти, крупных вертикально </w:t>
      </w:r>
      <w:r w:rsidRPr="00EF38D2">
        <w:rPr>
          <w:rFonts w:ascii="Times New Roman" w:hAnsi="Times New Roman" w:cs="Times New Roman"/>
          <w:sz w:val="28"/>
          <w:szCs w:val="28"/>
        </w:rPr>
        <w:t>интегрированных нефтяных компаний, инфраструктурных организаций (биржевые площадки), экспертных организаций и независимых участников рынка по текущей ситуации на рынках нефти и нефтепродуктов, а</w:t>
      </w:r>
      <w:r w:rsidR="0042175F" w:rsidRPr="00EF38D2">
        <w:rPr>
          <w:rFonts w:ascii="Times New Roman" w:hAnsi="Times New Roman" w:cs="Times New Roman"/>
          <w:sz w:val="28"/>
          <w:szCs w:val="28"/>
        </w:rPr>
        <w:t> </w:t>
      </w:r>
      <w:r w:rsidRPr="00EF38D2">
        <w:rPr>
          <w:rFonts w:ascii="Times New Roman" w:hAnsi="Times New Roman" w:cs="Times New Roman"/>
          <w:sz w:val="28"/>
          <w:szCs w:val="28"/>
        </w:rPr>
        <w:t>также по вопросам развития биржевых торгов;</w:t>
      </w:r>
    </w:p>
    <w:p w14:paraId="6026CC90"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еженедельно</w:t>
      </w:r>
      <w:r w:rsidR="000C7B5E" w:rsidRPr="00EF38D2">
        <w:rPr>
          <w:rFonts w:ascii="Times New Roman" w:hAnsi="Times New Roman" w:cs="Times New Roman"/>
          <w:sz w:val="28"/>
          <w:szCs w:val="28"/>
        </w:rPr>
        <w:t>е</w:t>
      </w:r>
      <w:r w:rsidRPr="00EF38D2">
        <w:rPr>
          <w:rFonts w:ascii="Times New Roman" w:hAnsi="Times New Roman" w:cs="Times New Roman"/>
          <w:sz w:val="28"/>
          <w:szCs w:val="28"/>
        </w:rPr>
        <w:t xml:space="preserve"> участие </w:t>
      </w:r>
      <w:r w:rsidR="0042175F" w:rsidRPr="00EF38D2">
        <w:rPr>
          <w:rFonts w:ascii="Times New Roman" w:hAnsi="Times New Roman" w:cs="Times New Roman"/>
          <w:sz w:val="28"/>
          <w:szCs w:val="28"/>
        </w:rPr>
        <w:t xml:space="preserve">ФАС России </w:t>
      </w:r>
      <w:r w:rsidRPr="00EF38D2">
        <w:rPr>
          <w:rFonts w:ascii="Times New Roman" w:hAnsi="Times New Roman" w:cs="Times New Roman"/>
          <w:sz w:val="28"/>
          <w:szCs w:val="28"/>
        </w:rPr>
        <w:t>в заседаниях Рабочей группы по</w:t>
      </w:r>
      <w:r w:rsidR="0042175F" w:rsidRPr="00EF38D2">
        <w:rPr>
          <w:rFonts w:ascii="Times New Roman" w:hAnsi="Times New Roman" w:cs="Times New Roman"/>
          <w:sz w:val="28"/>
          <w:szCs w:val="28"/>
        </w:rPr>
        <w:t> </w:t>
      </w:r>
      <w:r w:rsidRPr="00EF38D2">
        <w:rPr>
          <w:rFonts w:ascii="Times New Roman" w:hAnsi="Times New Roman" w:cs="Times New Roman"/>
          <w:sz w:val="28"/>
          <w:szCs w:val="28"/>
        </w:rPr>
        <w:t>мониторингу ситуации, связанной с производством и потреблением нефтепродуктов в Российской Федерации (Штаб при Минэнерго России);</w:t>
      </w:r>
    </w:p>
    <w:p w14:paraId="4B82AB92"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вычета нефтяными компаниями суммы акциза </w:t>
      </w:r>
      <w:r w:rsidR="0042175F" w:rsidRPr="00EF38D2">
        <w:rPr>
          <w:rFonts w:ascii="Times New Roman" w:hAnsi="Times New Roman" w:cs="Times New Roman"/>
          <w:sz w:val="28"/>
          <w:szCs w:val="28"/>
        </w:rPr>
        <w:t xml:space="preserve">– </w:t>
      </w:r>
      <w:r w:rsidRPr="00EF38D2">
        <w:rPr>
          <w:rFonts w:ascii="Times New Roman" w:hAnsi="Times New Roman" w:cs="Times New Roman"/>
          <w:sz w:val="28"/>
          <w:szCs w:val="28"/>
        </w:rPr>
        <w:t>ежемесячн</w:t>
      </w:r>
      <w:r w:rsidR="000C7B5E" w:rsidRPr="00EF38D2">
        <w:rPr>
          <w:rFonts w:ascii="Times New Roman" w:hAnsi="Times New Roman" w:cs="Times New Roman"/>
          <w:sz w:val="28"/>
          <w:szCs w:val="28"/>
        </w:rPr>
        <w:t>ая</w:t>
      </w:r>
      <w:r w:rsidRPr="00EF38D2">
        <w:rPr>
          <w:rFonts w:ascii="Times New Roman" w:hAnsi="Times New Roman" w:cs="Times New Roman"/>
          <w:sz w:val="28"/>
          <w:szCs w:val="28"/>
        </w:rPr>
        <w:t xml:space="preserve"> </w:t>
      </w:r>
      <w:r w:rsidR="000C7B5E" w:rsidRPr="00EF38D2">
        <w:rPr>
          <w:rFonts w:ascii="Times New Roman" w:hAnsi="Times New Roman" w:cs="Times New Roman"/>
          <w:sz w:val="28"/>
          <w:szCs w:val="28"/>
        </w:rPr>
        <w:t>п</w:t>
      </w:r>
      <w:r w:rsidRPr="00EF38D2">
        <w:rPr>
          <w:rFonts w:ascii="Times New Roman" w:hAnsi="Times New Roman" w:cs="Times New Roman"/>
          <w:sz w:val="28"/>
          <w:szCs w:val="28"/>
        </w:rPr>
        <w:t>ублик</w:t>
      </w:r>
      <w:r w:rsidR="000C7B5E" w:rsidRPr="00EF38D2">
        <w:rPr>
          <w:rFonts w:ascii="Times New Roman" w:hAnsi="Times New Roman" w:cs="Times New Roman"/>
          <w:sz w:val="28"/>
          <w:szCs w:val="28"/>
        </w:rPr>
        <w:t>ация</w:t>
      </w:r>
      <w:r w:rsidRPr="00EF38D2">
        <w:rPr>
          <w:rFonts w:ascii="Times New Roman" w:hAnsi="Times New Roman" w:cs="Times New Roman"/>
          <w:sz w:val="28"/>
          <w:szCs w:val="28"/>
        </w:rPr>
        <w:t xml:space="preserve"> установленны</w:t>
      </w:r>
      <w:r w:rsidR="000C7B5E" w:rsidRPr="00EF38D2">
        <w:rPr>
          <w:rFonts w:ascii="Times New Roman" w:hAnsi="Times New Roman" w:cs="Times New Roman"/>
          <w:sz w:val="28"/>
          <w:szCs w:val="28"/>
        </w:rPr>
        <w:t>х</w:t>
      </w:r>
      <w:r w:rsidRPr="00EF38D2">
        <w:rPr>
          <w:rFonts w:ascii="Times New Roman" w:hAnsi="Times New Roman" w:cs="Times New Roman"/>
          <w:sz w:val="28"/>
          <w:szCs w:val="28"/>
        </w:rPr>
        <w:t xml:space="preserve"> Налоговым кодексом Российской Федерации показател</w:t>
      </w:r>
      <w:r w:rsidR="000C7B5E" w:rsidRPr="00EF38D2">
        <w:rPr>
          <w:rFonts w:ascii="Times New Roman" w:hAnsi="Times New Roman" w:cs="Times New Roman"/>
          <w:sz w:val="28"/>
          <w:szCs w:val="28"/>
        </w:rPr>
        <w:t>ей</w:t>
      </w:r>
      <w:r w:rsidRPr="00EF38D2">
        <w:rPr>
          <w:rFonts w:ascii="Times New Roman" w:hAnsi="Times New Roman" w:cs="Times New Roman"/>
          <w:sz w:val="28"/>
          <w:szCs w:val="28"/>
        </w:rPr>
        <w:t>;</w:t>
      </w:r>
    </w:p>
    <w:p w14:paraId="6EFCD228" w14:textId="77777777" w:rsidR="00902629" w:rsidRPr="00EF38D2" w:rsidRDefault="000C7B5E"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подготовка и представление</w:t>
      </w:r>
      <w:r w:rsidR="00902629"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в Правительство Российской Федерации </w:t>
      </w:r>
      <w:r w:rsidR="00902629" w:rsidRPr="00EF38D2">
        <w:rPr>
          <w:rFonts w:ascii="Times New Roman" w:hAnsi="Times New Roman" w:cs="Times New Roman"/>
          <w:sz w:val="28"/>
          <w:szCs w:val="28"/>
        </w:rPr>
        <w:t>предложени</w:t>
      </w:r>
      <w:r w:rsidRPr="00EF38D2">
        <w:rPr>
          <w:rFonts w:ascii="Times New Roman" w:hAnsi="Times New Roman" w:cs="Times New Roman"/>
          <w:sz w:val="28"/>
          <w:szCs w:val="28"/>
        </w:rPr>
        <w:t>й</w:t>
      </w:r>
      <w:r w:rsidR="00902629" w:rsidRPr="00EF38D2">
        <w:rPr>
          <w:rFonts w:ascii="Times New Roman" w:hAnsi="Times New Roman" w:cs="Times New Roman"/>
          <w:sz w:val="28"/>
          <w:szCs w:val="28"/>
        </w:rPr>
        <w:t xml:space="preserve"> по стабилизации ценовой ситуации на рынке нефтепродуктов;</w:t>
      </w:r>
    </w:p>
    <w:p w14:paraId="74174BBA"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прораб</w:t>
      </w:r>
      <w:r w:rsidR="000C7B5E" w:rsidRPr="00EF38D2">
        <w:rPr>
          <w:rFonts w:ascii="Times New Roman" w:hAnsi="Times New Roman" w:cs="Times New Roman"/>
          <w:sz w:val="28"/>
          <w:szCs w:val="28"/>
        </w:rPr>
        <w:t>отка</w:t>
      </w:r>
      <w:r w:rsidRPr="00EF38D2">
        <w:rPr>
          <w:rFonts w:ascii="Times New Roman" w:hAnsi="Times New Roman" w:cs="Times New Roman"/>
          <w:sz w:val="28"/>
          <w:szCs w:val="28"/>
        </w:rPr>
        <w:t xml:space="preserve"> мер по</w:t>
      </w:r>
      <w:r w:rsidR="001B2E4A"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совершенствованию биржевой торговли, позволяющи</w:t>
      </w:r>
      <w:r w:rsidR="000C7B5E" w:rsidRPr="00EF38D2">
        <w:rPr>
          <w:rFonts w:ascii="Times New Roman" w:hAnsi="Times New Roman" w:cs="Times New Roman"/>
          <w:sz w:val="28"/>
          <w:szCs w:val="28"/>
        </w:rPr>
        <w:t>х</w:t>
      </w:r>
      <w:r w:rsidRPr="00EF38D2">
        <w:rPr>
          <w:rFonts w:ascii="Times New Roman" w:hAnsi="Times New Roman" w:cs="Times New Roman"/>
          <w:sz w:val="28"/>
          <w:szCs w:val="28"/>
        </w:rPr>
        <w:t xml:space="preserve"> снизить волатильность биржевых цен на нефтепродукты.</w:t>
      </w:r>
    </w:p>
    <w:p w14:paraId="3CC120DF" w14:textId="77777777" w:rsidR="00902629" w:rsidRPr="00EF38D2" w:rsidRDefault="000C7B5E"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w:t>
      </w:r>
      <w:r w:rsidR="00902629" w:rsidRPr="00EF38D2">
        <w:rPr>
          <w:rFonts w:ascii="Times New Roman" w:hAnsi="Times New Roman" w:cs="Times New Roman"/>
          <w:sz w:val="28"/>
          <w:szCs w:val="28"/>
        </w:rPr>
        <w:t xml:space="preserve"> 2022 году возобновлены заседания еженедельн</w:t>
      </w:r>
      <w:r w:rsidRPr="00EF38D2">
        <w:rPr>
          <w:rFonts w:ascii="Times New Roman" w:hAnsi="Times New Roman" w:cs="Times New Roman"/>
          <w:sz w:val="28"/>
          <w:szCs w:val="28"/>
        </w:rPr>
        <w:t>ых</w:t>
      </w:r>
      <w:r w:rsidR="00902629" w:rsidRPr="00EF38D2">
        <w:rPr>
          <w:rFonts w:ascii="Times New Roman" w:hAnsi="Times New Roman" w:cs="Times New Roman"/>
          <w:sz w:val="28"/>
          <w:szCs w:val="28"/>
        </w:rPr>
        <w:t xml:space="preserve"> Штаб</w:t>
      </w:r>
      <w:r w:rsidRPr="00EF38D2">
        <w:rPr>
          <w:rFonts w:ascii="Times New Roman" w:hAnsi="Times New Roman" w:cs="Times New Roman"/>
          <w:sz w:val="28"/>
          <w:szCs w:val="28"/>
        </w:rPr>
        <w:t>ов</w:t>
      </w:r>
      <w:r w:rsidR="00902629" w:rsidRPr="00EF38D2">
        <w:rPr>
          <w:rFonts w:ascii="Times New Roman" w:hAnsi="Times New Roman" w:cs="Times New Roman"/>
          <w:sz w:val="28"/>
          <w:szCs w:val="28"/>
        </w:rPr>
        <w:t xml:space="preserve"> ФАС России с </w:t>
      </w:r>
      <w:r w:rsidR="00631A0D" w:rsidRPr="00EF38D2">
        <w:rPr>
          <w:rFonts w:ascii="Times New Roman" w:hAnsi="Times New Roman" w:cs="Times New Roman"/>
          <w:sz w:val="28"/>
          <w:szCs w:val="28"/>
        </w:rPr>
        <w:t xml:space="preserve">ее </w:t>
      </w:r>
      <w:r w:rsidR="00902629" w:rsidRPr="00EF38D2">
        <w:rPr>
          <w:rFonts w:ascii="Times New Roman" w:hAnsi="Times New Roman" w:cs="Times New Roman"/>
          <w:sz w:val="28"/>
          <w:szCs w:val="28"/>
        </w:rPr>
        <w:t xml:space="preserve">окружными </w:t>
      </w:r>
      <w:r w:rsidRPr="00EF38D2">
        <w:rPr>
          <w:rFonts w:ascii="Times New Roman" w:hAnsi="Times New Roman" w:cs="Times New Roman"/>
          <w:sz w:val="28"/>
          <w:szCs w:val="28"/>
        </w:rPr>
        <w:t>территориальными органами</w:t>
      </w:r>
      <w:r w:rsidR="00902629" w:rsidRPr="00EF38D2">
        <w:rPr>
          <w:rFonts w:ascii="Times New Roman" w:hAnsi="Times New Roman" w:cs="Times New Roman"/>
          <w:sz w:val="28"/>
          <w:szCs w:val="28"/>
        </w:rPr>
        <w:t xml:space="preserve"> по мониторингу и</w:t>
      </w:r>
      <w:r w:rsidR="00631A0D" w:rsidRPr="00EF38D2">
        <w:rPr>
          <w:rFonts w:ascii="Times New Roman" w:hAnsi="Times New Roman" w:cs="Times New Roman"/>
          <w:sz w:val="28"/>
          <w:szCs w:val="28"/>
        </w:rPr>
        <w:t> </w:t>
      </w:r>
      <w:r w:rsidR="00902629" w:rsidRPr="00EF38D2">
        <w:rPr>
          <w:rFonts w:ascii="Times New Roman" w:hAnsi="Times New Roman" w:cs="Times New Roman"/>
          <w:sz w:val="28"/>
          <w:szCs w:val="28"/>
        </w:rPr>
        <w:t xml:space="preserve">принятию мер совместно с органами исполнительной власти в сфере регулирования </w:t>
      </w:r>
      <w:proofErr w:type="spellStart"/>
      <w:r w:rsidR="00902629" w:rsidRPr="00EF38D2">
        <w:rPr>
          <w:rFonts w:ascii="Times New Roman" w:hAnsi="Times New Roman" w:cs="Times New Roman"/>
          <w:sz w:val="28"/>
          <w:szCs w:val="28"/>
        </w:rPr>
        <w:t>топливообеспечения</w:t>
      </w:r>
      <w:proofErr w:type="spellEnd"/>
      <w:r w:rsidR="00631A0D" w:rsidRPr="00EF38D2">
        <w:rPr>
          <w:rFonts w:ascii="Times New Roman" w:hAnsi="Times New Roman" w:cs="Times New Roman"/>
          <w:sz w:val="28"/>
          <w:szCs w:val="28"/>
        </w:rPr>
        <w:t xml:space="preserve"> (далее – Штабы)</w:t>
      </w:r>
      <w:r w:rsidR="00902629" w:rsidRPr="00EF38D2">
        <w:rPr>
          <w:rFonts w:ascii="Times New Roman" w:hAnsi="Times New Roman" w:cs="Times New Roman"/>
          <w:sz w:val="28"/>
          <w:szCs w:val="28"/>
        </w:rPr>
        <w:t>.</w:t>
      </w:r>
    </w:p>
    <w:p w14:paraId="5816E00E"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оптовом сегменте в 2022 году оптовая (биржевая) цена снизилась: на</w:t>
      </w:r>
      <w:r w:rsidR="00C933FB" w:rsidRPr="00EF38D2">
        <w:rPr>
          <w:rFonts w:ascii="Times New Roman" w:hAnsi="Times New Roman" w:cs="Times New Roman"/>
          <w:sz w:val="28"/>
          <w:szCs w:val="28"/>
        </w:rPr>
        <w:t xml:space="preserve"> </w:t>
      </w:r>
      <w:r w:rsidRPr="00EF38D2">
        <w:rPr>
          <w:rFonts w:ascii="Times New Roman" w:hAnsi="Times New Roman" w:cs="Times New Roman"/>
          <w:sz w:val="28"/>
          <w:szCs w:val="28"/>
        </w:rPr>
        <w:t>  автомобильный бензин марки А</w:t>
      </w:r>
      <w:r w:rsidR="001B2E4A" w:rsidRPr="00EF38D2">
        <w:rPr>
          <w:rFonts w:ascii="Times New Roman" w:hAnsi="Times New Roman" w:cs="Times New Roman"/>
          <w:sz w:val="28"/>
          <w:szCs w:val="28"/>
        </w:rPr>
        <w:t>И</w:t>
      </w:r>
      <w:r w:rsidRPr="00EF38D2">
        <w:rPr>
          <w:rFonts w:ascii="Times New Roman" w:hAnsi="Times New Roman" w:cs="Times New Roman"/>
          <w:sz w:val="28"/>
          <w:szCs w:val="28"/>
        </w:rPr>
        <w:t>-92 – на 26,5 %, на автомобильный бензин марки А</w:t>
      </w:r>
      <w:r w:rsidR="001B2E4A" w:rsidRPr="00EF38D2">
        <w:rPr>
          <w:rFonts w:ascii="Times New Roman" w:hAnsi="Times New Roman" w:cs="Times New Roman"/>
          <w:sz w:val="28"/>
          <w:szCs w:val="28"/>
        </w:rPr>
        <w:t>И</w:t>
      </w:r>
      <w:r w:rsidRPr="00EF38D2">
        <w:rPr>
          <w:rFonts w:ascii="Times New Roman" w:hAnsi="Times New Roman" w:cs="Times New Roman"/>
          <w:sz w:val="28"/>
          <w:szCs w:val="28"/>
        </w:rPr>
        <w:t>-95 – на 18,1 %, на дизельное топливо летнее – на 6,6 %.</w:t>
      </w:r>
      <w:r w:rsidR="001B2E4A" w:rsidRPr="00EF38D2">
        <w:rPr>
          <w:rFonts w:ascii="Times New Roman" w:hAnsi="Times New Roman" w:cs="Times New Roman"/>
          <w:sz w:val="28"/>
          <w:szCs w:val="28"/>
        </w:rPr>
        <w:t xml:space="preserve"> </w:t>
      </w:r>
      <w:r w:rsidR="001B2E4A" w:rsidRPr="00EF38D2">
        <w:rPr>
          <w:rFonts w:ascii="Times New Roman" w:hAnsi="Times New Roman" w:cs="Times New Roman"/>
          <w:sz w:val="28"/>
          <w:szCs w:val="28"/>
        </w:rPr>
        <w:br/>
      </w:r>
      <w:r w:rsidRPr="00EF38D2">
        <w:rPr>
          <w:rFonts w:ascii="Times New Roman" w:hAnsi="Times New Roman" w:cs="Times New Roman"/>
          <w:sz w:val="28"/>
          <w:szCs w:val="28"/>
        </w:rPr>
        <w:t>На дизельное топливо зимнее оптовая (биржевая) цена повысилась на 2,1 %.</w:t>
      </w:r>
    </w:p>
    <w:p w14:paraId="009E5926" w14:textId="77777777" w:rsidR="00902629" w:rsidRPr="00EF38D2" w:rsidRDefault="00902629"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еженедельных заседаний Штабов ФАС России констатирует сохранение стабильной ситуации на рынках автомобильного бензина и дизельного топлива, достаточность</w:t>
      </w:r>
      <w:r w:rsidR="00C933FB" w:rsidRPr="00EF38D2">
        <w:rPr>
          <w:rFonts w:ascii="Times New Roman" w:hAnsi="Times New Roman" w:cs="Times New Roman"/>
          <w:sz w:val="28"/>
          <w:szCs w:val="28"/>
        </w:rPr>
        <w:t xml:space="preserve"> их запасов во всех сегментах и </w:t>
      </w:r>
      <w:r w:rsidRPr="00EF38D2">
        <w:rPr>
          <w:rFonts w:ascii="Times New Roman" w:hAnsi="Times New Roman" w:cs="Times New Roman"/>
          <w:sz w:val="28"/>
          <w:szCs w:val="28"/>
        </w:rPr>
        <w:t>отсутствие предпосылок для их снижения, а также последовательно</w:t>
      </w:r>
      <w:r w:rsidR="00631A0D" w:rsidRPr="00EF38D2">
        <w:rPr>
          <w:rFonts w:ascii="Times New Roman" w:hAnsi="Times New Roman" w:cs="Times New Roman"/>
          <w:sz w:val="28"/>
          <w:szCs w:val="28"/>
        </w:rPr>
        <w:t>е</w:t>
      </w:r>
      <w:r w:rsidRPr="00EF38D2">
        <w:rPr>
          <w:rFonts w:ascii="Times New Roman" w:hAnsi="Times New Roman" w:cs="Times New Roman"/>
          <w:sz w:val="28"/>
          <w:szCs w:val="28"/>
        </w:rPr>
        <w:t xml:space="preserve"> снижени</w:t>
      </w:r>
      <w:r w:rsidR="00631A0D" w:rsidRPr="00EF38D2">
        <w:rPr>
          <w:rFonts w:ascii="Times New Roman" w:hAnsi="Times New Roman" w:cs="Times New Roman"/>
          <w:sz w:val="28"/>
          <w:szCs w:val="28"/>
        </w:rPr>
        <w:t>е</w:t>
      </w:r>
      <w:r w:rsidRPr="00EF38D2">
        <w:rPr>
          <w:rFonts w:ascii="Times New Roman" w:hAnsi="Times New Roman" w:cs="Times New Roman"/>
          <w:sz w:val="28"/>
          <w:szCs w:val="28"/>
        </w:rPr>
        <w:t xml:space="preserve"> цен на дизельное топливо зимнее.</w:t>
      </w:r>
    </w:p>
    <w:p w14:paraId="7603F6E1" w14:textId="77777777" w:rsidR="00902629" w:rsidRPr="00EF38D2" w:rsidRDefault="00902629" w:rsidP="00902629">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сфере газоснабжения</w:t>
      </w:r>
    </w:p>
    <w:p w14:paraId="11230E87" w14:textId="77777777" w:rsidR="00902629" w:rsidRPr="00EF38D2" w:rsidRDefault="00902629" w:rsidP="0090262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Перечня поручений Президента Российской Федерации</w:t>
      </w:r>
      <w:r w:rsidR="001F3FFE" w:rsidRPr="00EF38D2">
        <w:rPr>
          <w:rFonts w:ascii="Times New Roman" w:hAnsi="Times New Roman" w:cs="Times New Roman"/>
          <w:sz w:val="28"/>
          <w:szCs w:val="28"/>
        </w:rPr>
        <w:t xml:space="preserve"> В.В. Путина </w:t>
      </w:r>
      <w:r w:rsidRPr="00EF38D2">
        <w:rPr>
          <w:rFonts w:ascii="Times New Roman" w:hAnsi="Times New Roman" w:cs="Times New Roman"/>
          <w:sz w:val="28"/>
          <w:szCs w:val="28"/>
        </w:rPr>
        <w:t>от 30.10.2022 № Пр-2067 по итогам пленарного заседания V</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 xml:space="preserve">Международного форума «Российская энергетическая неделя» </w:t>
      </w:r>
      <w:r w:rsidRPr="00EF38D2">
        <w:rPr>
          <w:rFonts w:ascii="Times New Roman" w:hAnsi="Times New Roman" w:cs="Times New Roman"/>
          <w:sz w:val="28"/>
          <w:szCs w:val="28"/>
        </w:rPr>
        <w:lastRenderedPageBreak/>
        <w:t>от</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12</w:t>
      </w:r>
      <w:r w:rsidR="001F3FFE" w:rsidRPr="00EF38D2">
        <w:rPr>
          <w:rFonts w:ascii="Times New Roman" w:hAnsi="Times New Roman" w:cs="Times New Roman"/>
          <w:sz w:val="28"/>
          <w:szCs w:val="28"/>
        </w:rPr>
        <w:t>.10.</w:t>
      </w:r>
      <w:r w:rsidRPr="00EF38D2">
        <w:rPr>
          <w:rFonts w:ascii="Times New Roman" w:hAnsi="Times New Roman" w:cs="Times New Roman"/>
          <w:sz w:val="28"/>
          <w:szCs w:val="28"/>
        </w:rPr>
        <w:t xml:space="preserve">2022, а также </w:t>
      </w:r>
      <w:r w:rsidR="0042175F" w:rsidRPr="00EF38D2">
        <w:rPr>
          <w:rFonts w:ascii="Times New Roman" w:hAnsi="Times New Roman" w:cs="Times New Roman"/>
          <w:sz w:val="28"/>
          <w:szCs w:val="28"/>
        </w:rPr>
        <w:t xml:space="preserve">поручений </w:t>
      </w:r>
      <w:r w:rsidRPr="00EF38D2">
        <w:rPr>
          <w:rFonts w:ascii="Times New Roman" w:hAnsi="Times New Roman" w:cs="Times New Roman"/>
          <w:sz w:val="28"/>
          <w:szCs w:val="28"/>
        </w:rPr>
        <w:t xml:space="preserve">Правительства Российской Федерации принято постановление </w:t>
      </w:r>
      <w:r w:rsidR="0042175F" w:rsidRPr="00EF38D2">
        <w:rPr>
          <w:rFonts w:ascii="Times New Roman" w:hAnsi="Times New Roman" w:cs="Times New Roman"/>
          <w:sz w:val="28"/>
          <w:szCs w:val="28"/>
        </w:rPr>
        <w:t xml:space="preserve">Правительства Российской Федерации </w:t>
      </w:r>
      <w:r w:rsidRPr="00EF38D2">
        <w:rPr>
          <w:rFonts w:ascii="Times New Roman" w:hAnsi="Times New Roman" w:cs="Times New Roman"/>
          <w:sz w:val="28"/>
          <w:szCs w:val="28"/>
        </w:rPr>
        <w:t>от</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30.11.2022 №</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2187 «О внесении изменений в некоторые акты Правительства Российской Федерации и признании утратившим силу отдельного положения постановления Правительства Российской Федерации от 10 декабря 2008 г. №</w:t>
      </w:r>
      <w:r w:rsidR="001F3FFE" w:rsidRPr="00EF38D2">
        <w:rPr>
          <w:rFonts w:ascii="Times New Roman" w:hAnsi="Times New Roman" w:cs="Times New Roman"/>
          <w:sz w:val="28"/>
          <w:szCs w:val="28"/>
        </w:rPr>
        <w:t> </w:t>
      </w:r>
      <w:r w:rsidR="00631A0D" w:rsidRPr="00EF38D2">
        <w:rPr>
          <w:rFonts w:ascii="Times New Roman" w:hAnsi="Times New Roman" w:cs="Times New Roman"/>
          <w:sz w:val="28"/>
          <w:szCs w:val="28"/>
        </w:rPr>
        <w:t>950» (далее – П</w:t>
      </w:r>
      <w:r w:rsidRPr="00EF38D2">
        <w:rPr>
          <w:rFonts w:ascii="Times New Roman" w:hAnsi="Times New Roman" w:cs="Times New Roman"/>
          <w:sz w:val="28"/>
          <w:szCs w:val="28"/>
        </w:rPr>
        <w:t>остановление).</w:t>
      </w:r>
    </w:p>
    <w:p w14:paraId="08F0FD08" w14:textId="77777777" w:rsidR="00902629" w:rsidRPr="00EF38D2" w:rsidRDefault="00902629" w:rsidP="0090262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Постановлением вн</w:t>
      </w:r>
      <w:r w:rsidR="00631A0D" w:rsidRPr="00EF38D2">
        <w:rPr>
          <w:rFonts w:ascii="Times New Roman" w:hAnsi="Times New Roman" w:cs="Times New Roman"/>
          <w:sz w:val="28"/>
          <w:szCs w:val="28"/>
        </w:rPr>
        <w:t>е</w:t>
      </w:r>
      <w:r w:rsidRPr="00EF38D2">
        <w:rPr>
          <w:rFonts w:ascii="Times New Roman" w:hAnsi="Times New Roman" w:cs="Times New Roman"/>
          <w:sz w:val="28"/>
          <w:szCs w:val="28"/>
        </w:rPr>
        <w:t>с</w:t>
      </w:r>
      <w:r w:rsidR="00631A0D" w:rsidRPr="00EF38D2">
        <w:rPr>
          <w:rFonts w:ascii="Times New Roman" w:hAnsi="Times New Roman" w:cs="Times New Roman"/>
          <w:sz w:val="28"/>
          <w:szCs w:val="28"/>
        </w:rPr>
        <w:t>ены</w:t>
      </w:r>
      <w:r w:rsidRPr="00EF38D2">
        <w:rPr>
          <w:rFonts w:ascii="Times New Roman" w:hAnsi="Times New Roman" w:cs="Times New Roman"/>
          <w:sz w:val="28"/>
          <w:szCs w:val="28"/>
        </w:rPr>
        <w:t xml:space="preserve"> изменения в Правила подключения (технологического присоединения) газоиспользующего оборудования</w:t>
      </w:r>
      <w:r w:rsidR="00BD2626" w:rsidRPr="00EF38D2">
        <w:rPr>
          <w:rFonts w:ascii="Times New Roman" w:hAnsi="Times New Roman" w:cs="Times New Roman"/>
          <w:sz w:val="28"/>
          <w:szCs w:val="28"/>
        </w:rPr>
        <w:br/>
      </w:r>
      <w:r w:rsidRPr="00EF38D2">
        <w:rPr>
          <w:rFonts w:ascii="Times New Roman" w:hAnsi="Times New Roman" w:cs="Times New Roman"/>
          <w:sz w:val="28"/>
          <w:szCs w:val="28"/>
        </w:rPr>
        <w:t>и</w:t>
      </w:r>
      <w:r w:rsidR="00BD2626"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объектов капитального строительства к сетям газораспределения и</w:t>
      </w:r>
      <w:r w:rsidR="0042175F" w:rsidRPr="00EF38D2">
        <w:rPr>
          <w:rFonts w:ascii="Times New Roman" w:hAnsi="Times New Roman" w:cs="Times New Roman"/>
          <w:sz w:val="28"/>
          <w:szCs w:val="28"/>
        </w:rPr>
        <w:t> </w:t>
      </w:r>
      <w:r w:rsidRPr="00EF38D2">
        <w:rPr>
          <w:rFonts w:ascii="Times New Roman" w:hAnsi="Times New Roman" w:cs="Times New Roman"/>
          <w:sz w:val="28"/>
          <w:szCs w:val="28"/>
        </w:rPr>
        <w:t>Основные положения формирования и</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государственного регулирования цен на газ, тарифов на услуги по его транспортировке, платы за технологическое присоединение газоиспользующего оборудования к газораспределительным сетям на территории Российской Федерации и платы за технологическое присоединение к магистральным газопроводам строящихся и</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реконструируемых газопроводов,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 транспортировки газа от</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месторождений природного газа до магистрального газопровода, утвержденные постановлением Правительства Российской Федерации от</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29.12.2000 № 1021.</w:t>
      </w:r>
    </w:p>
    <w:p w14:paraId="2027C0EC" w14:textId="77777777" w:rsidR="00902629" w:rsidRPr="00EF38D2" w:rsidRDefault="00902629"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Постановлением:</w:t>
      </w:r>
    </w:p>
    <w:p w14:paraId="3020ED3C" w14:textId="77777777" w:rsidR="00902629" w:rsidRPr="00EF38D2" w:rsidRDefault="00902629"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предусматривается введение термина </w:t>
      </w:r>
      <w:r w:rsidR="00631A0D" w:rsidRPr="00EF38D2">
        <w:rPr>
          <w:rFonts w:ascii="Times New Roman" w:hAnsi="Times New Roman" w:cs="Times New Roman"/>
          <w:sz w:val="28"/>
          <w:szCs w:val="28"/>
        </w:rPr>
        <w:t>«</w:t>
      </w:r>
      <w:proofErr w:type="spellStart"/>
      <w:r w:rsidRPr="00EF38D2">
        <w:rPr>
          <w:rFonts w:ascii="Times New Roman" w:hAnsi="Times New Roman" w:cs="Times New Roman"/>
          <w:sz w:val="28"/>
          <w:szCs w:val="28"/>
        </w:rPr>
        <w:t>догазификация</w:t>
      </w:r>
      <w:proofErr w:type="spellEnd"/>
      <w:r w:rsidRPr="00EF38D2">
        <w:rPr>
          <w:rFonts w:ascii="Times New Roman" w:hAnsi="Times New Roman" w:cs="Times New Roman"/>
          <w:sz w:val="28"/>
          <w:szCs w:val="28"/>
        </w:rPr>
        <w:t xml:space="preserve"> котельных</w:t>
      </w:r>
      <w:r w:rsidR="00631A0D" w:rsidRPr="00EF38D2">
        <w:rPr>
          <w:rFonts w:ascii="Times New Roman" w:hAnsi="Times New Roman" w:cs="Times New Roman"/>
          <w:sz w:val="28"/>
          <w:szCs w:val="28"/>
        </w:rPr>
        <w:t>»</w:t>
      </w:r>
      <w:r w:rsidRPr="00EF38D2">
        <w:rPr>
          <w:rFonts w:ascii="Times New Roman" w:hAnsi="Times New Roman" w:cs="Times New Roman"/>
          <w:sz w:val="28"/>
          <w:szCs w:val="28"/>
        </w:rPr>
        <w:t xml:space="preserve"> и</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критериев осуществления подключения (технологического присоединения) котельных</w:t>
      </w:r>
      <w:r w:rsidR="00631A0D" w:rsidRPr="00EF38D2">
        <w:rPr>
          <w:rFonts w:ascii="Times New Roman" w:hAnsi="Times New Roman" w:cs="Times New Roman"/>
          <w:sz w:val="28"/>
          <w:szCs w:val="28"/>
        </w:rPr>
        <w:t>,</w:t>
      </w:r>
      <w:r w:rsidRPr="00EF38D2">
        <w:rPr>
          <w:rFonts w:ascii="Times New Roman" w:hAnsi="Times New Roman" w:cs="Times New Roman"/>
          <w:sz w:val="28"/>
          <w:szCs w:val="28"/>
        </w:rPr>
        <w:t xml:space="preserve"> обеспечивающих тепловой энергией школы, детские сады и</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медицинские организации государственной и муниципальной систем здравоохранения, без взимания средств с заявителей (юридических лиц, владеющих такими котельными);</w:t>
      </w:r>
    </w:p>
    <w:p w14:paraId="7A39E5EB" w14:textId="77777777" w:rsidR="00902629" w:rsidRPr="00EF38D2" w:rsidRDefault="00902629"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корректируется термин </w:t>
      </w:r>
      <w:r w:rsidR="00631A0D" w:rsidRPr="00EF38D2">
        <w:rPr>
          <w:rFonts w:ascii="Times New Roman" w:hAnsi="Times New Roman" w:cs="Times New Roman"/>
          <w:sz w:val="28"/>
          <w:szCs w:val="28"/>
        </w:rPr>
        <w:t>«</w:t>
      </w:r>
      <w:proofErr w:type="spellStart"/>
      <w:r w:rsidRPr="00EF38D2">
        <w:rPr>
          <w:rFonts w:ascii="Times New Roman" w:hAnsi="Times New Roman" w:cs="Times New Roman"/>
          <w:sz w:val="28"/>
          <w:szCs w:val="28"/>
        </w:rPr>
        <w:t>догазификация</w:t>
      </w:r>
      <w:proofErr w:type="spellEnd"/>
      <w:r w:rsidR="00631A0D" w:rsidRPr="00EF38D2">
        <w:rPr>
          <w:rFonts w:ascii="Times New Roman" w:hAnsi="Times New Roman" w:cs="Times New Roman"/>
          <w:sz w:val="28"/>
          <w:szCs w:val="28"/>
        </w:rPr>
        <w:t>»</w:t>
      </w:r>
      <w:r w:rsidRPr="00EF38D2">
        <w:rPr>
          <w:rFonts w:ascii="Times New Roman" w:hAnsi="Times New Roman" w:cs="Times New Roman"/>
          <w:sz w:val="28"/>
          <w:szCs w:val="28"/>
        </w:rPr>
        <w:t xml:space="preserve"> в части уточнения для</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бесплатного подключения фельдшерских и фельдшерско-акушерских пунктов, кабинетов (отделений) врачей общей пр</w:t>
      </w:r>
      <w:r w:rsidR="00C933FB" w:rsidRPr="00EF38D2">
        <w:rPr>
          <w:rFonts w:ascii="Times New Roman" w:hAnsi="Times New Roman" w:cs="Times New Roman"/>
          <w:sz w:val="28"/>
          <w:szCs w:val="28"/>
        </w:rPr>
        <w:t>актики и врачебных амбулаториях;</w:t>
      </w:r>
    </w:p>
    <w:p w14:paraId="1A366162" w14:textId="77777777" w:rsidR="00902629" w:rsidRPr="00EF38D2" w:rsidRDefault="00902629"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вводятся типовые формы документов о подключении в рамках </w:t>
      </w:r>
      <w:proofErr w:type="spellStart"/>
      <w:r w:rsidRPr="00EF38D2">
        <w:rPr>
          <w:rFonts w:ascii="Times New Roman" w:hAnsi="Times New Roman" w:cs="Times New Roman"/>
          <w:sz w:val="28"/>
          <w:szCs w:val="28"/>
        </w:rPr>
        <w:t>догазификации</w:t>
      </w:r>
      <w:proofErr w:type="spellEnd"/>
      <w:r w:rsidRPr="00EF38D2">
        <w:rPr>
          <w:rFonts w:ascii="Times New Roman" w:hAnsi="Times New Roman" w:cs="Times New Roman"/>
          <w:sz w:val="28"/>
          <w:szCs w:val="28"/>
        </w:rPr>
        <w:t xml:space="preserve"> котельных (заявка, договор, технические условия);</w:t>
      </w:r>
    </w:p>
    <w:p w14:paraId="3342AD91" w14:textId="77777777" w:rsidR="00902629" w:rsidRPr="00EF38D2" w:rsidRDefault="00902629"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предусматривается отдельный раздел «IX. Особенности подключения газоиспользующего оборудования к газораспределительным сетям в рамках </w:t>
      </w:r>
      <w:proofErr w:type="spellStart"/>
      <w:r w:rsidRPr="00EF38D2">
        <w:rPr>
          <w:rFonts w:ascii="Times New Roman" w:hAnsi="Times New Roman" w:cs="Times New Roman"/>
          <w:sz w:val="28"/>
          <w:szCs w:val="28"/>
        </w:rPr>
        <w:t>догазификации</w:t>
      </w:r>
      <w:proofErr w:type="spellEnd"/>
      <w:r w:rsidRPr="00EF38D2">
        <w:rPr>
          <w:rFonts w:ascii="Times New Roman" w:hAnsi="Times New Roman" w:cs="Times New Roman"/>
          <w:sz w:val="28"/>
          <w:szCs w:val="28"/>
        </w:rPr>
        <w:t xml:space="preserve"> котельных», содержащий порядок направления заявки на</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 xml:space="preserve">заключение договора о подключении в рамках </w:t>
      </w:r>
      <w:proofErr w:type="spellStart"/>
      <w:r w:rsidRPr="00EF38D2">
        <w:rPr>
          <w:rFonts w:ascii="Times New Roman" w:hAnsi="Times New Roman" w:cs="Times New Roman"/>
          <w:sz w:val="28"/>
          <w:szCs w:val="28"/>
        </w:rPr>
        <w:t>догазификации</w:t>
      </w:r>
      <w:proofErr w:type="spellEnd"/>
      <w:r w:rsidRPr="00EF38D2">
        <w:rPr>
          <w:rFonts w:ascii="Times New Roman" w:hAnsi="Times New Roman" w:cs="Times New Roman"/>
          <w:sz w:val="28"/>
          <w:szCs w:val="28"/>
        </w:rPr>
        <w:t xml:space="preserve"> котельных, порядок определения сроков в рамках такого подключения, а также порядок включения мероприятий в программу газификации (при ликвидации дефицита пропускной способности существующих газораспределительных сетей и</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газотранспортных систем).</w:t>
      </w:r>
    </w:p>
    <w:p w14:paraId="200959A9" w14:textId="77777777" w:rsidR="00902629" w:rsidRPr="00EF38D2" w:rsidRDefault="00902629"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Данные изменения приведут к повышению уровня газификации в</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 xml:space="preserve">регионах России путем внедрения новой модели </w:t>
      </w:r>
      <w:proofErr w:type="spellStart"/>
      <w:r w:rsidRPr="00EF38D2">
        <w:rPr>
          <w:rFonts w:ascii="Times New Roman" w:hAnsi="Times New Roman" w:cs="Times New Roman"/>
          <w:sz w:val="28"/>
          <w:szCs w:val="28"/>
        </w:rPr>
        <w:t>догазификации</w:t>
      </w:r>
      <w:proofErr w:type="spellEnd"/>
      <w:r w:rsidRPr="00EF38D2">
        <w:rPr>
          <w:rFonts w:ascii="Times New Roman" w:hAnsi="Times New Roman" w:cs="Times New Roman"/>
          <w:sz w:val="28"/>
          <w:szCs w:val="28"/>
        </w:rPr>
        <w:t xml:space="preserve"> социальных объектов (школ, детских садов и медицинских организаций).</w:t>
      </w:r>
    </w:p>
    <w:p w14:paraId="21C174E6" w14:textId="77777777" w:rsidR="00902629" w:rsidRPr="00EF38D2" w:rsidRDefault="00631A0D"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w:t>
      </w:r>
      <w:r w:rsidR="00902629" w:rsidRPr="00EF38D2">
        <w:rPr>
          <w:rFonts w:ascii="Times New Roman" w:hAnsi="Times New Roman" w:cs="Times New Roman"/>
          <w:sz w:val="28"/>
          <w:szCs w:val="28"/>
        </w:rPr>
        <w:t xml:space="preserve">остановлением на бессрочной основе продлевается программа социальной газификации, в рамках которой бесплатно </w:t>
      </w:r>
      <w:proofErr w:type="spellStart"/>
      <w:r w:rsidR="00902629" w:rsidRPr="00EF38D2">
        <w:rPr>
          <w:rFonts w:ascii="Times New Roman" w:hAnsi="Times New Roman" w:cs="Times New Roman"/>
          <w:sz w:val="28"/>
          <w:szCs w:val="28"/>
        </w:rPr>
        <w:t>догазифицируются</w:t>
      </w:r>
      <w:proofErr w:type="spellEnd"/>
      <w:r w:rsidR="00902629" w:rsidRPr="00EF38D2">
        <w:rPr>
          <w:rFonts w:ascii="Times New Roman" w:hAnsi="Times New Roman" w:cs="Times New Roman"/>
          <w:sz w:val="28"/>
          <w:szCs w:val="28"/>
        </w:rPr>
        <w:t xml:space="preserve"> домовладения граждан</w:t>
      </w:r>
      <w:r w:rsidRPr="00EF38D2">
        <w:rPr>
          <w:rFonts w:ascii="Times New Roman" w:hAnsi="Times New Roman" w:cs="Times New Roman"/>
          <w:sz w:val="28"/>
          <w:szCs w:val="28"/>
        </w:rPr>
        <w:t>,</w:t>
      </w:r>
      <w:r w:rsidR="00902629" w:rsidRPr="00EF38D2">
        <w:rPr>
          <w:rFonts w:ascii="Times New Roman" w:hAnsi="Times New Roman" w:cs="Times New Roman"/>
          <w:sz w:val="28"/>
          <w:szCs w:val="28"/>
        </w:rPr>
        <w:t xml:space="preserve"> </w:t>
      </w:r>
      <w:r w:rsidRPr="00EF38D2">
        <w:rPr>
          <w:rFonts w:ascii="Times New Roman" w:hAnsi="Times New Roman" w:cs="Times New Roman"/>
          <w:sz w:val="28"/>
          <w:szCs w:val="28"/>
        </w:rPr>
        <w:t>ч</w:t>
      </w:r>
      <w:r w:rsidR="00902629" w:rsidRPr="00EF38D2">
        <w:rPr>
          <w:rFonts w:ascii="Times New Roman" w:hAnsi="Times New Roman" w:cs="Times New Roman"/>
          <w:sz w:val="28"/>
          <w:szCs w:val="28"/>
        </w:rPr>
        <w:t>то даст возможность большему количеству</w:t>
      </w:r>
      <w:r w:rsidR="00204846" w:rsidRPr="00EF38D2">
        <w:rPr>
          <w:rFonts w:ascii="Times New Roman" w:hAnsi="Times New Roman" w:cs="Times New Roman"/>
          <w:sz w:val="28"/>
          <w:szCs w:val="28"/>
        </w:rPr>
        <w:t xml:space="preserve"> граждан провести газ до участков</w:t>
      </w:r>
      <w:r w:rsidR="00902629" w:rsidRPr="00EF38D2">
        <w:rPr>
          <w:rFonts w:ascii="Times New Roman" w:hAnsi="Times New Roman" w:cs="Times New Roman"/>
          <w:sz w:val="28"/>
          <w:szCs w:val="28"/>
        </w:rPr>
        <w:t>, на которых располагаются их дома, на бесплатной основе.</w:t>
      </w:r>
    </w:p>
    <w:p w14:paraId="15AE607E" w14:textId="77777777" w:rsidR="00902629" w:rsidRPr="00EF38D2" w:rsidRDefault="00902629"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ФАС России проводит анализ динамики цен на</w:t>
      </w:r>
      <w:r w:rsidR="001F3FFE" w:rsidRPr="00EF38D2">
        <w:rPr>
          <w:rFonts w:ascii="Times New Roman" w:hAnsi="Times New Roman" w:cs="Times New Roman"/>
          <w:sz w:val="28"/>
          <w:szCs w:val="28"/>
        </w:rPr>
        <w:t> </w:t>
      </w:r>
      <w:r w:rsidRPr="00EF38D2">
        <w:rPr>
          <w:rFonts w:ascii="Times New Roman" w:hAnsi="Times New Roman" w:cs="Times New Roman"/>
          <w:sz w:val="28"/>
          <w:szCs w:val="28"/>
        </w:rPr>
        <w:t>газоиспользующее оборудование</w:t>
      </w:r>
      <w:r w:rsidR="0042175F" w:rsidRPr="00EF38D2">
        <w:rPr>
          <w:rFonts w:ascii="Times New Roman" w:hAnsi="Times New Roman" w:cs="Times New Roman"/>
          <w:sz w:val="28"/>
          <w:szCs w:val="28"/>
        </w:rPr>
        <w:t xml:space="preserve"> (далее – ГИО)</w:t>
      </w:r>
      <w:r w:rsidRPr="00EF38D2">
        <w:rPr>
          <w:rFonts w:ascii="Times New Roman" w:hAnsi="Times New Roman" w:cs="Times New Roman"/>
          <w:sz w:val="28"/>
          <w:szCs w:val="28"/>
        </w:rPr>
        <w:t>, материалы и стоимости работ (услуг) внутри земельного участка заявителя.</w:t>
      </w:r>
    </w:p>
    <w:p w14:paraId="08E48426" w14:textId="77777777" w:rsidR="00902629" w:rsidRPr="00EF38D2" w:rsidRDefault="00631A0D" w:rsidP="00C64BA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w:t>
      </w:r>
      <w:r w:rsidR="00902629" w:rsidRPr="00EF38D2">
        <w:rPr>
          <w:rFonts w:ascii="Times New Roman" w:hAnsi="Times New Roman" w:cs="Times New Roman"/>
          <w:sz w:val="28"/>
          <w:szCs w:val="28"/>
        </w:rPr>
        <w:t xml:space="preserve"> целях проведения мониторинга платы за технологическое присоединение домовладений граждан внутри границ земельного участка на</w:t>
      </w:r>
      <w:r w:rsidR="00573620" w:rsidRPr="00EF38D2">
        <w:rPr>
          <w:rFonts w:ascii="Times New Roman" w:hAnsi="Times New Roman" w:cs="Times New Roman"/>
          <w:sz w:val="28"/>
          <w:szCs w:val="28"/>
        </w:rPr>
        <w:t> </w:t>
      </w:r>
      <w:r w:rsidR="00902629" w:rsidRPr="00EF38D2">
        <w:rPr>
          <w:rFonts w:ascii="Times New Roman" w:hAnsi="Times New Roman" w:cs="Times New Roman"/>
          <w:sz w:val="28"/>
          <w:szCs w:val="28"/>
        </w:rPr>
        <w:t>2022 год органами исполнительной власти субъектов Российской Федерации в области государственного регулирования тарифов была предоставлена соответствующая информация.</w:t>
      </w:r>
    </w:p>
    <w:p w14:paraId="41AE5F5A" w14:textId="77777777" w:rsidR="00902629" w:rsidRPr="00EF38D2" w:rsidRDefault="00902629" w:rsidP="002B4EFF">
      <w:pPr>
        <w:spacing w:after="0" w:line="266"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сфере химической и нефтехимической продукции</w:t>
      </w:r>
    </w:p>
    <w:p w14:paraId="598CC65A" w14:textId="77777777" w:rsidR="00902629" w:rsidRPr="00EF38D2" w:rsidRDefault="00902629" w:rsidP="002B4EFF">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осуществления антимонопольного контроля в сфере химической и нефтехимической промышленности ФАС России на регулярной основе проводились следующие мониторинги.</w:t>
      </w:r>
    </w:p>
    <w:p w14:paraId="08A24F8D" w14:textId="77777777" w:rsidR="00902629" w:rsidRPr="00EF38D2" w:rsidRDefault="00902629" w:rsidP="002B4EFF">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Мониторинг цен на:</w:t>
      </w:r>
    </w:p>
    <w:p w14:paraId="55D29A6E" w14:textId="77777777" w:rsidR="00902629" w:rsidRPr="00EF38D2" w:rsidRDefault="00902629" w:rsidP="002B4EFF">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w:t>
      </w:r>
      <w:r w:rsidR="00573620" w:rsidRPr="00EF38D2">
        <w:rPr>
          <w:rFonts w:ascii="Times New Roman" w:hAnsi="Times New Roman" w:cs="Times New Roman"/>
          <w:sz w:val="28"/>
          <w:szCs w:val="28"/>
        </w:rPr>
        <w:t> </w:t>
      </w:r>
      <w:r w:rsidRPr="00EF38D2">
        <w:rPr>
          <w:rFonts w:ascii="Times New Roman" w:hAnsi="Times New Roman" w:cs="Times New Roman"/>
          <w:sz w:val="28"/>
          <w:szCs w:val="28"/>
        </w:rPr>
        <w:t xml:space="preserve">Нефтегазохимическую продукцию, спрос на которую не удовлетворен в полном объеме за счет производства на территории Российской Федерации: бензол, </w:t>
      </w:r>
      <w:proofErr w:type="spellStart"/>
      <w:r w:rsidRPr="00EF38D2">
        <w:rPr>
          <w:rFonts w:ascii="Times New Roman" w:hAnsi="Times New Roman" w:cs="Times New Roman"/>
          <w:sz w:val="28"/>
          <w:szCs w:val="28"/>
        </w:rPr>
        <w:t>ортоксилол</w:t>
      </w:r>
      <w:proofErr w:type="spellEnd"/>
      <w:r w:rsidRPr="00EF38D2">
        <w:rPr>
          <w:rFonts w:ascii="Times New Roman" w:hAnsi="Times New Roman" w:cs="Times New Roman"/>
          <w:sz w:val="28"/>
          <w:szCs w:val="28"/>
        </w:rPr>
        <w:t xml:space="preserve">, поливинилхлорид, пропилен, стирол, толуол, этилбензол и этилен (в соответствии с </w:t>
      </w:r>
      <w:r w:rsidR="00631A0D" w:rsidRPr="00EF38D2">
        <w:rPr>
          <w:rFonts w:ascii="Times New Roman" w:hAnsi="Times New Roman" w:cs="Times New Roman"/>
          <w:sz w:val="28"/>
          <w:szCs w:val="28"/>
        </w:rPr>
        <w:t>р</w:t>
      </w:r>
      <w:r w:rsidR="00B41B72" w:rsidRPr="00EF38D2">
        <w:rPr>
          <w:rFonts w:ascii="Times New Roman" w:hAnsi="Times New Roman" w:cs="Times New Roman"/>
          <w:sz w:val="28"/>
          <w:szCs w:val="28"/>
        </w:rPr>
        <w:t xml:space="preserve">аспоряжением Правительства Российской </w:t>
      </w:r>
      <w:r w:rsidRPr="00EF38D2">
        <w:rPr>
          <w:rFonts w:ascii="Times New Roman" w:hAnsi="Times New Roman" w:cs="Times New Roman"/>
          <w:sz w:val="28"/>
          <w:szCs w:val="28"/>
        </w:rPr>
        <w:t>Федерации от 28.02.2019 № 348-р).</w:t>
      </w:r>
    </w:p>
    <w:p w14:paraId="0B7B4F5F" w14:textId="77777777" w:rsidR="00902629" w:rsidRPr="00EF38D2" w:rsidRDefault="00902629" w:rsidP="002B4EFF">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w:t>
      </w:r>
      <w:r w:rsidR="00573620" w:rsidRPr="00EF38D2">
        <w:rPr>
          <w:rFonts w:ascii="Times New Roman" w:hAnsi="Times New Roman" w:cs="Times New Roman"/>
          <w:sz w:val="28"/>
          <w:szCs w:val="28"/>
        </w:rPr>
        <w:t> </w:t>
      </w:r>
      <w:r w:rsidRPr="00EF38D2">
        <w:rPr>
          <w:rFonts w:ascii="Times New Roman" w:hAnsi="Times New Roman" w:cs="Times New Roman"/>
          <w:sz w:val="28"/>
          <w:szCs w:val="28"/>
        </w:rPr>
        <w:t>Азотные удобрения для сельскохозяйственных товаропроизводителей в Российской Федерации (в соответствии с пунктом 2 протокола заседания рабочей группы для подготовки предложений по снижению цен на удобрения, лес и пиломатериалы на внутреннем рынке).</w:t>
      </w:r>
    </w:p>
    <w:p w14:paraId="14A0A816" w14:textId="77777777" w:rsidR="00902629" w:rsidRPr="00EF38D2" w:rsidRDefault="00902629" w:rsidP="002B4EFF">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3.</w:t>
      </w:r>
      <w:r w:rsidR="00573620" w:rsidRPr="00EF38D2">
        <w:rPr>
          <w:rFonts w:ascii="Times New Roman" w:hAnsi="Times New Roman" w:cs="Times New Roman"/>
          <w:sz w:val="28"/>
          <w:szCs w:val="28"/>
        </w:rPr>
        <w:t> </w:t>
      </w:r>
      <w:r w:rsidRPr="00EF38D2">
        <w:rPr>
          <w:rFonts w:ascii="Times New Roman" w:hAnsi="Times New Roman" w:cs="Times New Roman"/>
          <w:sz w:val="28"/>
          <w:szCs w:val="28"/>
        </w:rPr>
        <w:t xml:space="preserve">Минеральные удобрения и нефтепродукты в Российской Федерации (в соответствии с пунктом 2 </w:t>
      </w:r>
      <w:r w:rsidR="00B41B72" w:rsidRPr="00EF38D2">
        <w:rPr>
          <w:rFonts w:ascii="Times New Roman" w:hAnsi="Times New Roman" w:cs="Times New Roman"/>
          <w:sz w:val="28"/>
          <w:szCs w:val="28"/>
        </w:rPr>
        <w:t>п</w:t>
      </w:r>
      <w:r w:rsidRPr="00EF38D2">
        <w:rPr>
          <w:rFonts w:ascii="Times New Roman" w:hAnsi="Times New Roman" w:cs="Times New Roman"/>
          <w:sz w:val="28"/>
          <w:szCs w:val="28"/>
        </w:rPr>
        <w:t>ротокола заседания Правительства Российской Федерации).</w:t>
      </w:r>
    </w:p>
    <w:p w14:paraId="725D0CC9" w14:textId="77777777" w:rsidR="00902629" w:rsidRPr="00EF38D2" w:rsidRDefault="00902629" w:rsidP="002B4EFF">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4.</w:t>
      </w:r>
      <w:r w:rsidR="00573620" w:rsidRPr="00EF38D2">
        <w:rPr>
          <w:rFonts w:ascii="Times New Roman" w:hAnsi="Times New Roman" w:cs="Times New Roman"/>
          <w:sz w:val="28"/>
          <w:szCs w:val="28"/>
        </w:rPr>
        <w:t> </w:t>
      </w:r>
      <w:r w:rsidRPr="00EF38D2">
        <w:rPr>
          <w:rFonts w:ascii="Times New Roman" w:hAnsi="Times New Roman" w:cs="Times New Roman"/>
          <w:sz w:val="28"/>
          <w:szCs w:val="28"/>
        </w:rPr>
        <w:t xml:space="preserve">Химические средства защиты растений (в соответствии с </w:t>
      </w:r>
      <w:r w:rsidR="0042175F" w:rsidRPr="00EF38D2">
        <w:rPr>
          <w:rFonts w:ascii="Times New Roman" w:hAnsi="Times New Roman" w:cs="Times New Roman"/>
          <w:sz w:val="28"/>
          <w:szCs w:val="28"/>
        </w:rPr>
        <w:t>поручением</w:t>
      </w:r>
      <w:r w:rsidRPr="00EF38D2">
        <w:rPr>
          <w:rFonts w:ascii="Times New Roman" w:hAnsi="Times New Roman" w:cs="Times New Roman"/>
          <w:sz w:val="28"/>
          <w:szCs w:val="28"/>
        </w:rPr>
        <w:t xml:space="preserve"> Аппарата Правительства Российской Федерации).</w:t>
      </w:r>
    </w:p>
    <w:p w14:paraId="76C06F15" w14:textId="77777777" w:rsidR="00902629" w:rsidRPr="00EF38D2" w:rsidRDefault="00902629" w:rsidP="002B4EFF">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5.</w:t>
      </w:r>
      <w:r w:rsidR="00573620" w:rsidRPr="00EF38D2">
        <w:rPr>
          <w:rFonts w:ascii="Times New Roman" w:hAnsi="Times New Roman" w:cs="Times New Roman"/>
          <w:sz w:val="28"/>
          <w:szCs w:val="28"/>
        </w:rPr>
        <w:t> </w:t>
      </w:r>
      <w:r w:rsidRPr="00EF38D2">
        <w:rPr>
          <w:rFonts w:ascii="Times New Roman" w:hAnsi="Times New Roman" w:cs="Times New Roman"/>
          <w:sz w:val="28"/>
          <w:szCs w:val="28"/>
        </w:rPr>
        <w:t>Упаковку и упаковочные материалы, сырье для их производства</w:t>
      </w:r>
      <w:r w:rsidR="004E2462" w:rsidRPr="00EF38D2">
        <w:rPr>
          <w:rFonts w:ascii="Times New Roman" w:hAnsi="Times New Roman" w:cs="Times New Roman"/>
          <w:sz w:val="28"/>
          <w:szCs w:val="28"/>
        </w:rPr>
        <w:br/>
      </w:r>
      <w:r w:rsidRPr="00EF38D2">
        <w:rPr>
          <w:rFonts w:ascii="Times New Roman" w:hAnsi="Times New Roman" w:cs="Times New Roman"/>
          <w:sz w:val="28"/>
          <w:szCs w:val="28"/>
        </w:rPr>
        <w:t>в</w:t>
      </w:r>
      <w:r w:rsidR="004E2462"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соответствии с перечнем и методологией, согласованными с</w:t>
      </w:r>
      <w:r w:rsidR="00573620" w:rsidRPr="00EF38D2">
        <w:rPr>
          <w:rFonts w:ascii="Times New Roman" w:hAnsi="Times New Roman" w:cs="Times New Roman"/>
          <w:sz w:val="28"/>
          <w:szCs w:val="28"/>
        </w:rPr>
        <w:t> </w:t>
      </w:r>
      <w:proofErr w:type="spellStart"/>
      <w:r w:rsidRPr="00EF38D2">
        <w:rPr>
          <w:rFonts w:ascii="Times New Roman" w:hAnsi="Times New Roman" w:cs="Times New Roman"/>
          <w:sz w:val="28"/>
          <w:szCs w:val="28"/>
        </w:rPr>
        <w:t>Минпромторгом</w:t>
      </w:r>
      <w:proofErr w:type="spellEnd"/>
      <w:r w:rsidRPr="00EF38D2">
        <w:rPr>
          <w:rFonts w:ascii="Times New Roman" w:hAnsi="Times New Roman" w:cs="Times New Roman"/>
          <w:sz w:val="28"/>
          <w:szCs w:val="28"/>
        </w:rPr>
        <w:t xml:space="preserve"> России и Минсельхозом России, и проводит анализ влияния стоимости упаковки на цену конечной продукции предприятий пищевой</w:t>
      </w:r>
      <w:r w:rsidR="004E2462" w:rsidRPr="00EF38D2">
        <w:rPr>
          <w:rFonts w:ascii="Times New Roman" w:hAnsi="Times New Roman" w:cs="Times New Roman"/>
          <w:sz w:val="28"/>
          <w:szCs w:val="28"/>
        </w:rPr>
        <w:br/>
      </w:r>
      <w:r w:rsidRPr="00EF38D2">
        <w:rPr>
          <w:rFonts w:ascii="Times New Roman" w:hAnsi="Times New Roman" w:cs="Times New Roman"/>
          <w:spacing w:val="-2"/>
          <w:sz w:val="28"/>
          <w:szCs w:val="28"/>
        </w:rPr>
        <w:t>и</w:t>
      </w:r>
      <w:r w:rsidR="004E2462" w:rsidRPr="00EF38D2">
        <w:rPr>
          <w:rFonts w:ascii="Times New Roman" w:hAnsi="Times New Roman" w:cs="Times New Roman"/>
          <w:spacing w:val="-2"/>
          <w:sz w:val="28"/>
          <w:szCs w:val="28"/>
        </w:rPr>
        <w:t xml:space="preserve"> </w:t>
      </w:r>
      <w:r w:rsidRPr="00EF38D2">
        <w:rPr>
          <w:rFonts w:ascii="Times New Roman" w:hAnsi="Times New Roman" w:cs="Times New Roman"/>
          <w:spacing w:val="-2"/>
          <w:sz w:val="28"/>
          <w:szCs w:val="28"/>
        </w:rPr>
        <w:t xml:space="preserve">перерабатывающей промышленности (в соответствии с пунктом 11 </w:t>
      </w:r>
      <w:r w:rsidR="0042175F" w:rsidRPr="00EF38D2">
        <w:rPr>
          <w:rFonts w:ascii="Times New Roman" w:hAnsi="Times New Roman" w:cs="Times New Roman"/>
          <w:spacing w:val="-2"/>
          <w:sz w:val="28"/>
          <w:szCs w:val="28"/>
        </w:rPr>
        <w:t>п</w:t>
      </w:r>
      <w:r w:rsidRPr="00EF38D2">
        <w:rPr>
          <w:rFonts w:ascii="Times New Roman" w:hAnsi="Times New Roman" w:cs="Times New Roman"/>
          <w:spacing w:val="-2"/>
          <w:sz w:val="28"/>
          <w:szCs w:val="28"/>
        </w:rPr>
        <w:t>ротокола</w:t>
      </w:r>
      <w:r w:rsidRPr="00EF38D2">
        <w:rPr>
          <w:rFonts w:ascii="Times New Roman" w:hAnsi="Times New Roman" w:cs="Times New Roman"/>
          <w:sz w:val="28"/>
          <w:szCs w:val="28"/>
        </w:rPr>
        <w:t xml:space="preserve"> совещания </w:t>
      </w:r>
      <w:r w:rsidR="00F2696F" w:rsidRPr="00EF38D2">
        <w:rPr>
          <w:rFonts w:ascii="Times New Roman" w:hAnsi="Times New Roman" w:cs="Times New Roman"/>
          <w:sz w:val="28"/>
          <w:szCs w:val="28"/>
        </w:rPr>
        <w:t>в</w:t>
      </w:r>
      <w:r w:rsidRPr="00EF38D2">
        <w:rPr>
          <w:rFonts w:ascii="Times New Roman" w:hAnsi="Times New Roman" w:cs="Times New Roman"/>
          <w:sz w:val="28"/>
          <w:szCs w:val="28"/>
        </w:rPr>
        <w:t xml:space="preserve"> Правительств</w:t>
      </w:r>
      <w:r w:rsidR="00F2696F" w:rsidRPr="00EF38D2">
        <w:rPr>
          <w:rFonts w:ascii="Times New Roman" w:hAnsi="Times New Roman" w:cs="Times New Roman"/>
          <w:sz w:val="28"/>
          <w:szCs w:val="28"/>
        </w:rPr>
        <w:t>е</w:t>
      </w:r>
      <w:r w:rsidRPr="00EF38D2">
        <w:rPr>
          <w:rFonts w:ascii="Times New Roman" w:hAnsi="Times New Roman" w:cs="Times New Roman"/>
          <w:sz w:val="28"/>
          <w:szCs w:val="28"/>
        </w:rPr>
        <w:t xml:space="preserve"> Российской Федерации)</w:t>
      </w:r>
      <w:r w:rsidR="00573620" w:rsidRPr="00EF38D2">
        <w:rPr>
          <w:rFonts w:ascii="Times New Roman" w:hAnsi="Times New Roman" w:cs="Times New Roman"/>
          <w:sz w:val="28"/>
          <w:szCs w:val="28"/>
        </w:rPr>
        <w:t>.</w:t>
      </w:r>
    </w:p>
    <w:p w14:paraId="4F726067" w14:textId="77777777" w:rsidR="00902629" w:rsidRPr="00EF38D2" w:rsidRDefault="00902629" w:rsidP="002B4EFF">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6.</w:t>
      </w:r>
      <w:r w:rsidR="00573620" w:rsidRPr="00EF38D2">
        <w:rPr>
          <w:rFonts w:ascii="Times New Roman" w:hAnsi="Times New Roman" w:cs="Times New Roman"/>
          <w:sz w:val="28"/>
          <w:szCs w:val="28"/>
        </w:rPr>
        <w:t> </w:t>
      </w:r>
      <w:r w:rsidRPr="00EF38D2">
        <w:rPr>
          <w:rFonts w:ascii="Times New Roman" w:hAnsi="Times New Roman" w:cs="Times New Roman"/>
          <w:sz w:val="28"/>
          <w:szCs w:val="28"/>
        </w:rPr>
        <w:t xml:space="preserve">Мониторинг соблюдения цен и контроль антимонопольного законодательства при поставках минеральных удобрений в субъекты Российской Федерации (в соответствии с пунктом 11 </w:t>
      </w:r>
      <w:r w:rsidR="006073A0" w:rsidRPr="00EF38D2">
        <w:rPr>
          <w:rFonts w:ascii="Times New Roman" w:hAnsi="Times New Roman" w:cs="Times New Roman"/>
          <w:sz w:val="28"/>
          <w:szCs w:val="28"/>
        </w:rPr>
        <w:t>п</w:t>
      </w:r>
      <w:r w:rsidRPr="00EF38D2">
        <w:rPr>
          <w:rFonts w:ascii="Times New Roman" w:hAnsi="Times New Roman" w:cs="Times New Roman"/>
          <w:sz w:val="28"/>
          <w:szCs w:val="28"/>
        </w:rPr>
        <w:t xml:space="preserve">ротокола установочного совещания по Инциденту № 29 «Минеральные удобрения» под председательством Министра сельского хозяйства Российской Федерации Д.Н. </w:t>
      </w:r>
      <w:r w:rsidR="00573620" w:rsidRPr="00EF38D2">
        <w:rPr>
          <w:rFonts w:ascii="Times New Roman" w:hAnsi="Times New Roman" w:cs="Times New Roman"/>
          <w:sz w:val="28"/>
          <w:szCs w:val="28"/>
        </w:rPr>
        <w:t>Патрушева).</w:t>
      </w:r>
    </w:p>
    <w:p w14:paraId="71E93F48" w14:textId="77777777" w:rsidR="00902629" w:rsidRPr="00EF38D2" w:rsidRDefault="00902629" w:rsidP="002B4EFF">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7.</w:t>
      </w:r>
      <w:r w:rsidR="00573620" w:rsidRPr="00EF38D2">
        <w:rPr>
          <w:rFonts w:ascii="Times New Roman" w:hAnsi="Times New Roman" w:cs="Times New Roman"/>
          <w:sz w:val="28"/>
          <w:szCs w:val="28"/>
        </w:rPr>
        <w:t> </w:t>
      </w:r>
      <w:r w:rsidR="00327E95" w:rsidRPr="00EF38D2">
        <w:rPr>
          <w:rFonts w:ascii="Times New Roman" w:hAnsi="Times New Roman" w:cs="Times New Roman"/>
          <w:sz w:val="28"/>
          <w:szCs w:val="28"/>
        </w:rPr>
        <w:t>Мониторинг реализации комплекса мер в соответствии</w:t>
      </w:r>
      <w:r w:rsidR="00327E95" w:rsidRPr="00EF38D2">
        <w:rPr>
          <w:rFonts w:ascii="Times New Roman" w:hAnsi="Times New Roman" w:cs="Times New Roman"/>
          <w:sz w:val="28"/>
          <w:szCs w:val="28"/>
        </w:rPr>
        <w:br/>
        <w:t>с частями 1 и 2 пункта 1 перечня поручений Президента Российской Федерации В.В. Путина от 27.11.2021 № ПР-2228 по итогам совещания</w:t>
      </w:r>
      <w:r w:rsidR="00327E95" w:rsidRPr="00EF38D2">
        <w:rPr>
          <w:rFonts w:ascii="Times New Roman" w:hAnsi="Times New Roman" w:cs="Times New Roman"/>
          <w:sz w:val="28"/>
          <w:szCs w:val="28"/>
        </w:rPr>
        <w:br/>
        <w:t xml:space="preserve">с членами Правительства Российской Федерации, состоявшегося 10.11.2021, </w:t>
      </w:r>
      <w:r w:rsidR="00327E95" w:rsidRPr="00EF38D2">
        <w:rPr>
          <w:rFonts w:ascii="Times New Roman" w:hAnsi="Times New Roman" w:cs="Times New Roman"/>
          <w:sz w:val="28"/>
          <w:szCs w:val="28"/>
        </w:rPr>
        <w:br/>
        <w:t>и поручениями Правительства Российской Федерации по данному вопросу.</w:t>
      </w:r>
    </w:p>
    <w:p w14:paraId="1C2DB4A1" w14:textId="77777777" w:rsidR="00902629" w:rsidRPr="00EF38D2" w:rsidRDefault="00902629" w:rsidP="002B4EFF">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8.</w:t>
      </w:r>
      <w:r w:rsidR="00573620" w:rsidRPr="00EF38D2">
        <w:rPr>
          <w:rFonts w:ascii="Times New Roman" w:hAnsi="Times New Roman" w:cs="Times New Roman"/>
          <w:sz w:val="28"/>
          <w:szCs w:val="28"/>
        </w:rPr>
        <w:t> О</w:t>
      </w:r>
      <w:r w:rsidRPr="00EF38D2">
        <w:rPr>
          <w:rFonts w:ascii="Times New Roman" w:hAnsi="Times New Roman" w:cs="Times New Roman"/>
          <w:sz w:val="28"/>
          <w:szCs w:val="28"/>
        </w:rPr>
        <w:t>тпускных цен производителей полимеров (в соответствии с</w:t>
      </w:r>
      <w:r w:rsidR="00573620" w:rsidRPr="00EF38D2">
        <w:rPr>
          <w:rFonts w:ascii="Times New Roman" w:hAnsi="Times New Roman" w:cs="Times New Roman"/>
          <w:sz w:val="28"/>
          <w:szCs w:val="28"/>
        </w:rPr>
        <w:t> </w:t>
      </w:r>
      <w:r w:rsidRPr="00EF38D2">
        <w:rPr>
          <w:rFonts w:ascii="Times New Roman" w:hAnsi="Times New Roman" w:cs="Times New Roman"/>
          <w:sz w:val="28"/>
          <w:szCs w:val="28"/>
        </w:rPr>
        <w:t>пунктом</w:t>
      </w:r>
      <w:r w:rsidR="00573620" w:rsidRPr="00EF38D2">
        <w:rPr>
          <w:rFonts w:ascii="Times New Roman" w:hAnsi="Times New Roman" w:cs="Times New Roman"/>
          <w:sz w:val="28"/>
          <w:szCs w:val="28"/>
        </w:rPr>
        <w:t> </w:t>
      </w:r>
      <w:r w:rsidRPr="00EF38D2">
        <w:rPr>
          <w:rFonts w:ascii="Times New Roman" w:hAnsi="Times New Roman" w:cs="Times New Roman"/>
          <w:sz w:val="28"/>
          <w:szCs w:val="28"/>
        </w:rPr>
        <w:t xml:space="preserve">9 </w:t>
      </w:r>
      <w:r w:rsidR="006073A0" w:rsidRPr="00EF38D2">
        <w:rPr>
          <w:rFonts w:ascii="Times New Roman" w:hAnsi="Times New Roman" w:cs="Times New Roman"/>
          <w:sz w:val="28"/>
          <w:szCs w:val="28"/>
        </w:rPr>
        <w:t>п</w:t>
      </w:r>
      <w:r w:rsidRPr="00EF38D2">
        <w:rPr>
          <w:rFonts w:ascii="Times New Roman" w:hAnsi="Times New Roman" w:cs="Times New Roman"/>
          <w:sz w:val="28"/>
          <w:szCs w:val="28"/>
        </w:rPr>
        <w:t xml:space="preserve">ротокола </w:t>
      </w:r>
      <w:r w:rsidR="00F2696F" w:rsidRPr="00EF38D2">
        <w:rPr>
          <w:rFonts w:ascii="Times New Roman" w:hAnsi="Times New Roman" w:cs="Times New Roman"/>
          <w:sz w:val="28"/>
          <w:szCs w:val="28"/>
        </w:rPr>
        <w:t>в</w:t>
      </w:r>
      <w:r w:rsidRPr="00EF38D2">
        <w:rPr>
          <w:rFonts w:ascii="Times New Roman" w:hAnsi="Times New Roman" w:cs="Times New Roman"/>
          <w:sz w:val="28"/>
          <w:szCs w:val="28"/>
        </w:rPr>
        <w:t xml:space="preserve"> Правительств</w:t>
      </w:r>
      <w:r w:rsidR="00F2696F" w:rsidRPr="00EF38D2">
        <w:rPr>
          <w:rFonts w:ascii="Times New Roman" w:hAnsi="Times New Roman" w:cs="Times New Roman"/>
          <w:sz w:val="28"/>
          <w:szCs w:val="28"/>
        </w:rPr>
        <w:t>е</w:t>
      </w:r>
      <w:r w:rsidRPr="00EF38D2">
        <w:rPr>
          <w:rFonts w:ascii="Times New Roman" w:hAnsi="Times New Roman" w:cs="Times New Roman"/>
          <w:sz w:val="28"/>
          <w:szCs w:val="28"/>
        </w:rPr>
        <w:t xml:space="preserve"> Российской Федерации).</w:t>
      </w:r>
    </w:p>
    <w:p w14:paraId="2077478D" w14:textId="77777777" w:rsidR="00902629" w:rsidRPr="00EF38D2" w:rsidRDefault="00573620" w:rsidP="00890482">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1B00B581" w14:textId="77777777" w:rsidR="00E5682B" w:rsidRPr="00EF38D2" w:rsidRDefault="00E5682B"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продолжение работы по принятию торговых политик с нефтяными и угольными компаниями;</w:t>
      </w:r>
    </w:p>
    <w:p w14:paraId="053FE212" w14:textId="77777777" w:rsidR="00D0776A" w:rsidRPr="00EF38D2" w:rsidRDefault="00D0776A"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дальнейшее проведен</w:t>
      </w:r>
      <w:r w:rsidR="004E2462" w:rsidRPr="00EF38D2">
        <w:rPr>
          <w:rFonts w:ascii="Times New Roman" w:hAnsi="Times New Roman" w:cs="Times New Roman"/>
          <w:sz w:val="28"/>
          <w:szCs w:val="28"/>
        </w:rPr>
        <w:t xml:space="preserve">ие вышеуказанных мониторингов в </w:t>
      </w:r>
      <w:r w:rsidRPr="00EF38D2">
        <w:rPr>
          <w:rFonts w:ascii="Times New Roman" w:hAnsi="Times New Roman" w:cs="Times New Roman"/>
          <w:sz w:val="28"/>
          <w:szCs w:val="28"/>
        </w:rPr>
        <w:t>целях осуществления антимонопольного контроля в сфере нефтехимической и химической промышленности</w:t>
      </w:r>
      <w:r w:rsidR="00171021" w:rsidRPr="00EF38D2">
        <w:rPr>
          <w:rFonts w:ascii="Times New Roman" w:hAnsi="Times New Roman" w:cs="Times New Roman"/>
          <w:sz w:val="28"/>
          <w:szCs w:val="28"/>
        </w:rPr>
        <w:t>;</w:t>
      </w:r>
    </w:p>
    <w:p w14:paraId="7ED07599" w14:textId="77777777" w:rsidR="00171021" w:rsidRPr="00EF38D2" w:rsidRDefault="00171021" w:rsidP="00890482">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продолжение мониторинга за темпами </w:t>
      </w:r>
      <w:proofErr w:type="spellStart"/>
      <w:r w:rsidRPr="00EF38D2">
        <w:rPr>
          <w:rFonts w:ascii="Times New Roman" w:hAnsi="Times New Roman" w:cs="Times New Roman"/>
          <w:sz w:val="28"/>
          <w:szCs w:val="28"/>
        </w:rPr>
        <w:t>догазификации</w:t>
      </w:r>
      <w:proofErr w:type="spellEnd"/>
      <w:r w:rsidRPr="00EF38D2">
        <w:rPr>
          <w:rFonts w:ascii="Times New Roman" w:hAnsi="Times New Roman" w:cs="Times New Roman"/>
          <w:sz w:val="28"/>
          <w:szCs w:val="28"/>
        </w:rPr>
        <w:t>, а также ценами на газоиспользующее оборудование.</w:t>
      </w:r>
    </w:p>
    <w:p w14:paraId="1E3C5D1B" w14:textId="77777777" w:rsidR="009168B9" w:rsidRPr="00EF38D2" w:rsidRDefault="009168B9" w:rsidP="00BD59C9">
      <w:pPr>
        <w:spacing w:after="0"/>
        <w:ind w:firstLine="709"/>
        <w:jc w:val="both"/>
        <w:rPr>
          <w:rFonts w:ascii="Times New Roman" w:hAnsi="Times New Roman" w:cs="Times New Roman"/>
          <w:sz w:val="28"/>
          <w:szCs w:val="28"/>
        </w:rPr>
      </w:pPr>
    </w:p>
    <w:p w14:paraId="0CCC854A" w14:textId="77777777" w:rsidR="007E64C1" w:rsidRPr="00EF38D2" w:rsidRDefault="00BD59C9" w:rsidP="007E64C1">
      <w:pPr>
        <w:pStyle w:val="2"/>
        <w:spacing w:before="0"/>
        <w:ind w:firstLine="709"/>
        <w:jc w:val="both"/>
        <w:rPr>
          <w:rFonts w:ascii="Times New Roman" w:hAnsi="Times New Roman" w:cs="Times New Roman"/>
          <w:b/>
          <w:color w:val="auto"/>
          <w:sz w:val="28"/>
          <w:szCs w:val="28"/>
        </w:rPr>
      </w:pPr>
      <w:bookmarkStart w:id="17" w:name="_Toc141432859"/>
      <w:r w:rsidRPr="00EF38D2">
        <w:rPr>
          <w:rFonts w:ascii="Times New Roman" w:hAnsi="Times New Roman" w:cs="Times New Roman"/>
          <w:b/>
          <w:color w:val="auto"/>
          <w:sz w:val="28"/>
          <w:szCs w:val="28"/>
        </w:rPr>
        <w:t>2.3.</w:t>
      </w:r>
      <w:r w:rsidRPr="00EF38D2">
        <w:rPr>
          <w:rFonts w:ascii="Times New Roman" w:hAnsi="Times New Roman" w:cs="Times New Roman"/>
          <w:b/>
          <w:color w:val="auto"/>
          <w:sz w:val="28"/>
          <w:szCs w:val="28"/>
        </w:rPr>
        <w:tab/>
        <w:t>Антимонопольный контроль в сфере жилищно-коммунального хозяйства</w:t>
      </w:r>
      <w:bookmarkEnd w:id="17"/>
    </w:p>
    <w:p w14:paraId="1D222F5E" w14:textId="1DE3EE66" w:rsidR="007E64C1" w:rsidRPr="00EF38D2" w:rsidRDefault="007E64C1" w:rsidP="007E64C1">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 xml:space="preserve">В сфере обращения с </w:t>
      </w:r>
      <w:r w:rsidR="00627DF9" w:rsidRPr="00EF38D2">
        <w:rPr>
          <w:rFonts w:ascii="Times New Roman" w:hAnsi="Times New Roman" w:cs="Times New Roman"/>
          <w:b/>
          <w:i/>
          <w:sz w:val="28"/>
          <w:szCs w:val="28"/>
        </w:rPr>
        <w:t>твердыми коммунальными отходами</w:t>
      </w:r>
    </w:p>
    <w:p w14:paraId="437FE790" w14:textId="22615DC2" w:rsidR="007E64C1" w:rsidRPr="00EF38D2" w:rsidRDefault="007E64C1" w:rsidP="007E64C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 момента начала реформы сферы обращения с </w:t>
      </w:r>
      <w:r w:rsidR="00627DF9" w:rsidRPr="00EF38D2">
        <w:rPr>
          <w:rFonts w:ascii="Times New Roman" w:hAnsi="Times New Roman" w:cs="Times New Roman"/>
          <w:sz w:val="28"/>
          <w:szCs w:val="28"/>
        </w:rPr>
        <w:t>твердыми коммунальными отходами (далее – ТКО)</w:t>
      </w:r>
      <w:r w:rsidRPr="00EF38D2">
        <w:rPr>
          <w:rFonts w:ascii="Times New Roman" w:hAnsi="Times New Roman" w:cs="Times New Roman"/>
          <w:sz w:val="28"/>
          <w:szCs w:val="28"/>
        </w:rPr>
        <w:t xml:space="preserve"> ФАС России на постоянной основе осуществляет мониторинг соблюдения участниками рынка норм антимонопольного законодательства.</w:t>
      </w:r>
    </w:p>
    <w:p w14:paraId="1CE364EB" w14:textId="77777777" w:rsidR="007E64C1" w:rsidRPr="00EF38D2" w:rsidRDefault="007E64C1" w:rsidP="007E64C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было рассмотрено дело о нарушении антимонопольного законодательства в отношении ООО «Магнит», по итогам рассмотрения которого ООО «Магнит» было признано нарушившим пункт 9 части 1 статьи 10 Закона о защите конкуренции в связи с созданием препятствий доступу на товарный рынок другим хозяйствующим субъектам, осуществляющим деятельность в области транспортирования ТКО на территории Омской области.</w:t>
      </w:r>
    </w:p>
    <w:p w14:paraId="5AA34A89" w14:textId="77777777" w:rsidR="007E64C1" w:rsidRPr="00EF38D2" w:rsidRDefault="007E64C1" w:rsidP="007E64C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нарушения выявлялись и при заключении договоров на обращение с ТКО с потребителями.</w:t>
      </w:r>
    </w:p>
    <w:p w14:paraId="456F4854" w14:textId="77777777" w:rsidR="007E64C1" w:rsidRPr="00EF38D2" w:rsidRDefault="007E64C1" w:rsidP="007E64C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Порядок заключения договора на оказание услуг по обращению с ТКО установлен Правилами обращения с твердыми коммунальными отходами, </w:t>
      </w:r>
      <w:r w:rsidRPr="00EF38D2">
        <w:rPr>
          <w:rFonts w:ascii="Times New Roman" w:hAnsi="Times New Roman" w:cs="Times New Roman"/>
          <w:sz w:val="28"/>
          <w:szCs w:val="28"/>
        </w:rPr>
        <w:lastRenderedPageBreak/>
        <w:t>утвержденными постановлением Правительства Российской Федерации от 12.11.2016 № 1156 (далее – Правила № 1156).</w:t>
      </w:r>
    </w:p>
    <w:p w14:paraId="5936A132" w14:textId="77777777" w:rsidR="007E64C1" w:rsidRPr="00EF38D2" w:rsidRDefault="007E64C1" w:rsidP="007E64C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Согласно пункту 5 статьи 24.7 Федерального закона от 24.06.1998 № 89</w:t>
      </w:r>
      <w:r w:rsidRPr="00EF38D2">
        <w:rPr>
          <w:rFonts w:ascii="Times New Roman" w:hAnsi="Times New Roman" w:cs="Times New Roman"/>
          <w:sz w:val="28"/>
          <w:szCs w:val="28"/>
        </w:rPr>
        <w:noBreakHyphen/>
        <w:t>ФЗ «Об отходах производства и потребления</w:t>
      </w:r>
      <w:proofErr w:type="gramStart"/>
      <w:r w:rsidRPr="00EF38D2">
        <w:rPr>
          <w:rFonts w:ascii="Times New Roman" w:hAnsi="Times New Roman" w:cs="Times New Roman"/>
          <w:sz w:val="28"/>
          <w:szCs w:val="28"/>
        </w:rPr>
        <w:t>»</w:t>
      </w:r>
      <w:proofErr w:type="gramEnd"/>
      <w:r w:rsidRPr="00EF38D2">
        <w:rPr>
          <w:rFonts w:ascii="Times New Roman" w:hAnsi="Times New Roman" w:cs="Times New Roman"/>
          <w:sz w:val="28"/>
          <w:szCs w:val="28"/>
        </w:rPr>
        <w:t xml:space="preserve"> договор на оказание услуг по обращению с ТКО заключается в соответствии с типовым договором, утвержденным Правилами № 1156 (далее – Типовой договор). Договор на оказание услуг по обращению с ТКО может быть дополнен по соглашению сторон иными не противоречащими законодательству Российской Федерации положениями.</w:t>
      </w:r>
    </w:p>
    <w:p w14:paraId="1FD2DD79" w14:textId="77777777" w:rsidR="007E64C1" w:rsidRPr="00EF38D2" w:rsidRDefault="007E64C1"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Необходимо отметить, что дополнение договора условиями, не предусмотренными Типовым договором, может осуществляться только по соглашению</w:t>
      </w:r>
      <w:r w:rsidR="003A6717" w:rsidRPr="00EF38D2">
        <w:rPr>
          <w:rFonts w:ascii="Times New Roman" w:hAnsi="Times New Roman" w:cs="Times New Roman"/>
          <w:sz w:val="28"/>
          <w:szCs w:val="28"/>
        </w:rPr>
        <w:t xml:space="preserve"> его</w:t>
      </w:r>
      <w:r w:rsidRPr="00EF38D2">
        <w:rPr>
          <w:rFonts w:ascii="Times New Roman" w:hAnsi="Times New Roman" w:cs="Times New Roman"/>
          <w:sz w:val="28"/>
          <w:szCs w:val="28"/>
        </w:rPr>
        <w:t xml:space="preserve"> сторон.</w:t>
      </w:r>
    </w:p>
    <w:p w14:paraId="77872A6B" w14:textId="0F209120" w:rsidR="007E64C1" w:rsidRPr="00BA68CD" w:rsidRDefault="007E64C1" w:rsidP="006C0388">
      <w:pPr>
        <w:spacing w:after="0" w:line="252" w:lineRule="auto"/>
        <w:ind w:firstLine="709"/>
        <w:jc w:val="both"/>
        <w:rPr>
          <w:rFonts w:ascii="Times New Roman" w:hAnsi="Times New Roman" w:cs="Times New Roman"/>
          <w:sz w:val="28"/>
          <w:szCs w:val="28"/>
        </w:rPr>
      </w:pPr>
      <w:r w:rsidRPr="00BA68CD">
        <w:rPr>
          <w:rFonts w:ascii="Times New Roman" w:hAnsi="Times New Roman" w:cs="Times New Roman"/>
          <w:sz w:val="28"/>
          <w:szCs w:val="28"/>
        </w:rPr>
        <w:t xml:space="preserve">Прецедентной практикой рассмотрения споров между потребителями и региональным оператором является предупреждение ФАС России в отношении </w:t>
      </w:r>
      <w:r w:rsidR="00BA68CD">
        <w:rPr>
          <w:rFonts w:ascii="Times New Roman" w:hAnsi="Times New Roman" w:cs="Times New Roman"/>
          <w:sz w:val="28"/>
          <w:szCs w:val="28"/>
        </w:rPr>
        <w:t>регионального оператора</w:t>
      </w:r>
      <w:r w:rsidRPr="00BA68CD">
        <w:rPr>
          <w:rFonts w:ascii="Times New Roman" w:hAnsi="Times New Roman" w:cs="Times New Roman"/>
          <w:sz w:val="28"/>
          <w:szCs w:val="28"/>
        </w:rPr>
        <w:t>.</w:t>
      </w:r>
    </w:p>
    <w:p w14:paraId="1773454F" w14:textId="77777777" w:rsidR="007E64C1" w:rsidRPr="00BA68CD" w:rsidRDefault="007E64C1" w:rsidP="006C0388">
      <w:pPr>
        <w:spacing w:after="0" w:line="252" w:lineRule="auto"/>
        <w:ind w:firstLine="709"/>
        <w:jc w:val="both"/>
        <w:rPr>
          <w:rFonts w:ascii="Times New Roman" w:hAnsi="Times New Roman" w:cs="Times New Roman"/>
          <w:sz w:val="28"/>
          <w:szCs w:val="28"/>
        </w:rPr>
      </w:pPr>
      <w:r w:rsidRPr="00BA68CD">
        <w:rPr>
          <w:rFonts w:ascii="Times New Roman" w:hAnsi="Times New Roman" w:cs="Times New Roman"/>
          <w:sz w:val="28"/>
          <w:szCs w:val="28"/>
        </w:rPr>
        <w:t>По результатам рассмотрения типовой формы договора регионального оператора на оказание услуг по обращению с ТКО с потребителями – физическими лицами, размещенной на официальном сайте, а также представленных материалов, ФАС России пришла к выводу о том, что в договоре содержатся положения, не предусмотренные действующим законодательством.</w:t>
      </w:r>
    </w:p>
    <w:p w14:paraId="3C3693AF" w14:textId="77777777" w:rsidR="007E64C1" w:rsidRPr="00BA68CD" w:rsidRDefault="007E64C1" w:rsidP="006C0388">
      <w:pPr>
        <w:spacing w:after="0" w:line="252" w:lineRule="auto"/>
        <w:ind w:firstLine="709"/>
        <w:jc w:val="both"/>
        <w:rPr>
          <w:rFonts w:ascii="Times New Roman" w:hAnsi="Times New Roman" w:cs="Times New Roman"/>
          <w:sz w:val="28"/>
          <w:szCs w:val="28"/>
        </w:rPr>
      </w:pPr>
      <w:r w:rsidRPr="00BA68CD">
        <w:rPr>
          <w:rFonts w:ascii="Times New Roman" w:hAnsi="Times New Roman" w:cs="Times New Roman"/>
          <w:sz w:val="28"/>
          <w:szCs w:val="28"/>
        </w:rPr>
        <w:t>При этом региональный оператор отказывал потребителям</w:t>
      </w:r>
      <w:r w:rsidR="004E2462" w:rsidRPr="00BA68CD">
        <w:rPr>
          <w:rFonts w:ascii="Times New Roman" w:hAnsi="Times New Roman" w:cs="Times New Roman"/>
          <w:sz w:val="28"/>
          <w:szCs w:val="28"/>
        </w:rPr>
        <w:br/>
      </w:r>
      <w:r w:rsidRPr="00BA68CD">
        <w:rPr>
          <w:rFonts w:ascii="Times New Roman" w:hAnsi="Times New Roman" w:cs="Times New Roman"/>
          <w:sz w:val="28"/>
          <w:szCs w:val="28"/>
        </w:rPr>
        <w:t>в</w:t>
      </w:r>
      <w:r w:rsidR="004E2462" w:rsidRPr="00BA68CD">
        <w:rPr>
          <w:rFonts w:ascii="Times New Roman" w:hAnsi="Times New Roman" w:cs="Times New Roman"/>
          <w:sz w:val="28"/>
          <w:szCs w:val="28"/>
        </w:rPr>
        <w:t xml:space="preserve"> </w:t>
      </w:r>
      <w:r w:rsidRPr="00BA68CD">
        <w:rPr>
          <w:rFonts w:ascii="Times New Roman" w:hAnsi="Times New Roman" w:cs="Times New Roman"/>
          <w:sz w:val="28"/>
          <w:szCs w:val="28"/>
        </w:rPr>
        <w:t xml:space="preserve">исключении из договора положений, не предусмотренных Правилами </w:t>
      </w:r>
      <w:r w:rsidRPr="00BA68CD">
        <w:rPr>
          <w:rFonts w:ascii="Times New Roman" w:hAnsi="Times New Roman" w:cs="Times New Roman"/>
          <w:spacing w:val="-4"/>
          <w:sz w:val="28"/>
          <w:szCs w:val="28"/>
        </w:rPr>
        <w:t>№ 1156, что могло привести к завышению конечного платежа за коммунальную</w:t>
      </w:r>
      <w:r w:rsidRPr="00BA68CD">
        <w:rPr>
          <w:rFonts w:ascii="Times New Roman" w:hAnsi="Times New Roman" w:cs="Times New Roman"/>
          <w:sz w:val="28"/>
          <w:szCs w:val="28"/>
        </w:rPr>
        <w:t xml:space="preserve"> услугу по обращению с ТКО неопределенного круга потребителей.</w:t>
      </w:r>
    </w:p>
    <w:p w14:paraId="14CC6BF4" w14:textId="77777777" w:rsidR="007E64C1" w:rsidRPr="00EF38D2" w:rsidRDefault="007E64C1" w:rsidP="006C0388">
      <w:pPr>
        <w:spacing w:after="0" w:line="252" w:lineRule="auto"/>
        <w:ind w:firstLine="709"/>
        <w:jc w:val="both"/>
        <w:rPr>
          <w:rFonts w:ascii="Times New Roman" w:hAnsi="Times New Roman" w:cs="Times New Roman"/>
          <w:sz w:val="28"/>
          <w:szCs w:val="28"/>
        </w:rPr>
      </w:pPr>
      <w:r w:rsidRPr="00BA68CD">
        <w:rPr>
          <w:rFonts w:ascii="Times New Roman" w:hAnsi="Times New Roman" w:cs="Times New Roman"/>
          <w:sz w:val="28"/>
          <w:szCs w:val="28"/>
        </w:rPr>
        <w:t>Антимонопольным органом выдано предупреждение (исполнено)</w:t>
      </w:r>
      <w:r w:rsidR="004E2462" w:rsidRPr="00BA68CD">
        <w:rPr>
          <w:rFonts w:ascii="Times New Roman" w:hAnsi="Times New Roman" w:cs="Times New Roman"/>
          <w:sz w:val="28"/>
          <w:szCs w:val="28"/>
        </w:rPr>
        <w:br/>
      </w:r>
      <w:r w:rsidRPr="00BA68CD">
        <w:rPr>
          <w:rFonts w:ascii="Times New Roman" w:hAnsi="Times New Roman" w:cs="Times New Roman"/>
          <w:sz w:val="28"/>
          <w:szCs w:val="28"/>
        </w:rPr>
        <w:t>о</w:t>
      </w:r>
      <w:r w:rsidR="004E2462" w:rsidRPr="00BA68CD">
        <w:rPr>
          <w:rFonts w:ascii="Times New Roman" w:hAnsi="Times New Roman" w:cs="Times New Roman"/>
          <w:sz w:val="28"/>
          <w:szCs w:val="28"/>
        </w:rPr>
        <w:t xml:space="preserve"> </w:t>
      </w:r>
      <w:r w:rsidRPr="00BA68CD">
        <w:rPr>
          <w:rFonts w:ascii="Times New Roman" w:hAnsi="Times New Roman" w:cs="Times New Roman"/>
          <w:sz w:val="28"/>
          <w:szCs w:val="28"/>
        </w:rPr>
        <w:t>необходимости исключения из типовых договоров, размещенных на официальном сайте компании</w:t>
      </w:r>
      <w:r w:rsidR="003A6717" w:rsidRPr="00BA68CD">
        <w:rPr>
          <w:rFonts w:ascii="Times New Roman" w:hAnsi="Times New Roman" w:cs="Times New Roman"/>
          <w:sz w:val="28"/>
          <w:szCs w:val="28"/>
        </w:rPr>
        <w:t>,</w:t>
      </w:r>
      <w:r w:rsidRPr="00BA68CD">
        <w:rPr>
          <w:rFonts w:ascii="Times New Roman" w:hAnsi="Times New Roman" w:cs="Times New Roman"/>
          <w:sz w:val="28"/>
          <w:szCs w:val="28"/>
        </w:rPr>
        <w:t xml:space="preserve"> условий, не предусмотренных действующим законодательством.</w:t>
      </w:r>
    </w:p>
    <w:p w14:paraId="01563F25" w14:textId="77777777" w:rsidR="007E64C1" w:rsidRPr="00EF38D2" w:rsidRDefault="007E64C1"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продолжает осуществлять контроль за</w:t>
      </w:r>
      <w:r w:rsidR="00327E95" w:rsidRPr="00EF38D2">
        <w:rPr>
          <w:rFonts w:ascii="Times New Roman" w:hAnsi="Times New Roman" w:cs="Times New Roman"/>
          <w:sz w:val="28"/>
          <w:szCs w:val="28"/>
        </w:rPr>
        <w:t xml:space="preserve"> </w:t>
      </w:r>
      <w:r w:rsidRPr="00EF38D2">
        <w:rPr>
          <w:rFonts w:ascii="Times New Roman" w:hAnsi="Times New Roman" w:cs="Times New Roman"/>
          <w:sz w:val="28"/>
          <w:szCs w:val="28"/>
        </w:rPr>
        <w:t>деятельностью органов власти по недопущению нарушения антимонопольного законодательства, в том числе в сфере обращения с ТКО.</w:t>
      </w:r>
    </w:p>
    <w:p w14:paraId="64C11733" w14:textId="77777777" w:rsidR="007E64C1" w:rsidRPr="00EF38D2" w:rsidRDefault="007E64C1"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 по итогам рассмотрения дела о нарушении антимонопольного законодательства было выдано предписание от 18.10.2022 в адрес Комитета по строительству и жилищно-коммунальному хозяйству Псковской области прекратить нарушение пунктов 2 и 8 части 1 статьи 15 Закона о защите конкуренции, выразившееся в необоснованном исключении из территориальной схемы обращения с отходами Псковской области (далее – территориальная схема) мусоросортировочного комплекса общества</w:t>
      </w:r>
      <w:r w:rsidR="00327E95" w:rsidRPr="00EF38D2">
        <w:rPr>
          <w:rFonts w:ascii="Times New Roman" w:hAnsi="Times New Roman" w:cs="Times New Roman"/>
          <w:sz w:val="28"/>
          <w:szCs w:val="28"/>
        </w:rPr>
        <w:br/>
      </w:r>
      <w:r w:rsidRPr="00EF38D2">
        <w:rPr>
          <w:rFonts w:ascii="Times New Roman" w:hAnsi="Times New Roman" w:cs="Times New Roman"/>
          <w:sz w:val="28"/>
          <w:szCs w:val="28"/>
        </w:rPr>
        <w:t>и</w:t>
      </w:r>
      <w:r w:rsidR="00327E9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327E95" w:rsidRPr="00EF38D2">
        <w:rPr>
          <w:rFonts w:ascii="Times New Roman" w:hAnsi="Times New Roman" w:cs="Times New Roman"/>
          <w:sz w:val="28"/>
          <w:szCs w:val="28"/>
        </w:rPr>
        <w:t xml:space="preserve"> </w:t>
      </w:r>
      <w:r w:rsidRPr="00EF38D2">
        <w:rPr>
          <w:rFonts w:ascii="Times New Roman" w:hAnsi="Times New Roman" w:cs="Times New Roman"/>
          <w:sz w:val="28"/>
          <w:szCs w:val="28"/>
        </w:rPr>
        <w:t>отсутствии в территориальной схем</w:t>
      </w:r>
      <w:r w:rsidR="00204846" w:rsidRPr="00EF38D2">
        <w:rPr>
          <w:rFonts w:ascii="Times New Roman" w:hAnsi="Times New Roman" w:cs="Times New Roman"/>
          <w:sz w:val="28"/>
          <w:szCs w:val="28"/>
        </w:rPr>
        <w:t>е направления потока отходов на </w:t>
      </w:r>
      <w:r w:rsidRPr="00EF38D2">
        <w:rPr>
          <w:rFonts w:ascii="Times New Roman" w:hAnsi="Times New Roman" w:cs="Times New Roman"/>
          <w:sz w:val="28"/>
          <w:szCs w:val="28"/>
        </w:rPr>
        <w:t>объект захоронения муниципального унитарного предприятия.</w:t>
      </w:r>
    </w:p>
    <w:p w14:paraId="5EA3F889" w14:textId="77777777" w:rsidR="007E64C1" w:rsidRPr="00EF38D2" w:rsidRDefault="007E64C1" w:rsidP="006C0388">
      <w:pPr>
        <w:spacing w:after="0" w:line="252"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сфере водоснабжения и водоотведения</w:t>
      </w:r>
    </w:p>
    <w:p w14:paraId="5382927C" w14:textId="77777777" w:rsidR="007E64C1" w:rsidRPr="00EF38D2" w:rsidRDefault="007E64C1"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2022 году в адрес ФАС России поступило обращение ООО «Балтийский химический комплекс» с жалобой на действия (бездействие) Комитета по тарифам и ценовой политике Ленинградской области.</w:t>
      </w:r>
    </w:p>
    <w:p w14:paraId="533A7C68" w14:textId="77777777" w:rsidR="007E64C1" w:rsidRPr="00EF38D2" w:rsidRDefault="007E64C1"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 рассмотрении материалов жалобы ФАС России установлено,</w:t>
      </w:r>
      <w:r w:rsidR="00327E95" w:rsidRPr="00EF38D2">
        <w:rPr>
          <w:rFonts w:ascii="Times New Roman" w:hAnsi="Times New Roman" w:cs="Times New Roman"/>
          <w:sz w:val="28"/>
          <w:szCs w:val="28"/>
        </w:rPr>
        <w:br/>
      </w:r>
      <w:r w:rsidRPr="00EF38D2">
        <w:rPr>
          <w:rFonts w:ascii="Times New Roman" w:hAnsi="Times New Roman" w:cs="Times New Roman"/>
          <w:sz w:val="28"/>
          <w:szCs w:val="28"/>
        </w:rPr>
        <w:t>что</w:t>
      </w:r>
      <w:r w:rsidR="00327E95"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Комитет уклонялся от установления платы ОАО «</w:t>
      </w:r>
      <w:proofErr w:type="spellStart"/>
      <w:r w:rsidRPr="00EF38D2">
        <w:rPr>
          <w:rFonts w:ascii="Times New Roman" w:hAnsi="Times New Roman" w:cs="Times New Roman"/>
          <w:sz w:val="28"/>
          <w:szCs w:val="28"/>
        </w:rPr>
        <w:t>Кингисеппский</w:t>
      </w:r>
      <w:proofErr w:type="spellEnd"/>
      <w:r w:rsidRPr="00EF38D2">
        <w:rPr>
          <w:rFonts w:ascii="Times New Roman" w:hAnsi="Times New Roman" w:cs="Times New Roman"/>
          <w:sz w:val="28"/>
          <w:szCs w:val="28"/>
        </w:rPr>
        <w:t xml:space="preserve"> Водоканал» за подключение (технологическое присоединение)</w:t>
      </w:r>
      <w:r w:rsidR="00327E95" w:rsidRPr="00EF38D2">
        <w:rPr>
          <w:rFonts w:ascii="Times New Roman" w:hAnsi="Times New Roman" w:cs="Times New Roman"/>
          <w:sz w:val="28"/>
          <w:szCs w:val="28"/>
        </w:rPr>
        <w:br/>
      </w:r>
      <w:r w:rsidRPr="00EF38D2">
        <w:rPr>
          <w:rFonts w:ascii="Times New Roman" w:hAnsi="Times New Roman" w:cs="Times New Roman"/>
          <w:sz w:val="28"/>
          <w:szCs w:val="28"/>
        </w:rPr>
        <w:t>к</w:t>
      </w:r>
      <w:r w:rsidR="00327E95" w:rsidRPr="00EF38D2">
        <w:rPr>
          <w:rFonts w:ascii="Times New Roman" w:hAnsi="Times New Roman" w:cs="Times New Roman"/>
          <w:sz w:val="28"/>
          <w:szCs w:val="28"/>
        </w:rPr>
        <w:t xml:space="preserve"> </w:t>
      </w:r>
      <w:r w:rsidRPr="00EF38D2">
        <w:rPr>
          <w:rFonts w:ascii="Times New Roman" w:hAnsi="Times New Roman" w:cs="Times New Roman"/>
          <w:sz w:val="28"/>
          <w:szCs w:val="28"/>
        </w:rPr>
        <w:t>централизованной системе водоотведения объекта капитального строительства ООО «Балтийский химический комплекс», что привело к недопущению, ограничению, устранению конкуренции, в частности,</w:t>
      </w:r>
      <w:r w:rsidR="00327E95" w:rsidRPr="00EF38D2">
        <w:rPr>
          <w:rFonts w:ascii="Times New Roman" w:hAnsi="Times New Roman" w:cs="Times New Roman"/>
          <w:sz w:val="28"/>
          <w:szCs w:val="28"/>
        </w:rPr>
        <w:br/>
      </w:r>
      <w:r w:rsidRPr="00EF38D2">
        <w:rPr>
          <w:rFonts w:ascii="Times New Roman" w:hAnsi="Times New Roman" w:cs="Times New Roman"/>
          <w:sz w:val="28"/>
          <w:szCs w:val="28"/>
        </w:rPr>
        <w:t>к</w:t>
      </w:r>
      <w:r w:rsidR="00327E95"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необоснованному препятствованию осуществлению деятельности </w:t>
      </w:r>
      <w:r w:rsidRPr="00EF38D2">
        <w:rPr>
          <w:rFonts w:ascii="Times New Roman" w:hAnsi="Times New Roman" w:cs="Times New Roman"/>
          <w:spacing w:val="-2"/>
          <w:sz w:val="28"/>
          <w:szCs w:val="28"/>
        </w:rPr>
        <w:t xml:space="preserve">ООО «Балтийский химический комплекс», и </w:t>
      </w:r>
      <w:r w:rsidR="00327E95" w:rsidRPr="00EF38D2">
        <w:rPr>
          <w:rFonts w:ascii="Times New Roman" w:hAnsi="Times New Roman" w:cs="Times New Roman"/>
          <w:spacing w:val="-2"/>
          <w:sz w:val="28"/>
          <w:szCs w:val="28"/>
        </w:rPr>
        <w:t>указывает на</w:t>
      </w:r>
      <w:r w:rsidRPr="00EF38D2">
        <w:rPr>
          <w:rFonts w:ascii="Times New Roman" w:hAnsi="Times New Roman" w:cs="Times New Roman"/>
          <w:spacing w:val="-2"/>
          <w:sz w:val="28"/>
          <w:szCs w:val="28"/>
        </w:rPr>
        <w:t xml:space="preserve"> признаки нарушения</w:t>
      </w:r>
      <w:r w:rsidRPr="00EF38D2">
        <w:rPr>
          <w:rFonts w:ascii="Times New Roman" w:hAnsi="Times New Roman" w:cs="Times New Roman"/>
          <w:sz w:val="28"/>
          <w:szCs w:val="28"/>
        </w:rPr>
        <w:t xml:space="preserve"> антимонопольного законодательства, предусмотренного пунктом 2 части 1 статьи 15 Закона о защите конкуренции.</w:t>
      </w:r>
    </w:p>
    <w:p w14:paraId="05C38810" w14:textId="77777777" w:rsidR="007E64C1" w:rsidRPr="00EF38D2" w:rsidRDefault="007E64C1"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Бездействие </w:t>
      </w:r>
      <w:r w:rsidR="0065635C" w:rsidRPr="00EF38D2">
        <w:rPr>
          <w:rFonts w:ascii="Times New Roman" w:eastAsia="Times New Roman" w:hAnsi="Times New Roman" w:cs="Times New Roman"/>
          <w:color w:val="000000"/>
          <w:sz w:val="28"/>
          <w:szCs w:val="28"/>
          <w:lang w:eastAsia="ru-RU"/>
        </w:rPr>
        <w:t>Комитета по тарифам и ценовой политике Ленинградской области</w:t>
      </w:r>
      <w:r w:rsidRPr="00EF38D2">
        <w:rPr>
          <w:rFonts w:ascii="Times New Roman" w:hAnsi="Times New Roman" w:cs="Times New Roman"/>
          <w:sz w:val="28"/>
          <w:szCs w:val="28"/>
        </w:rPr>
        <w:t xml:space="preserve">, выразившееся в уклонении и </w:t>
      </w:r>
      <w:proofErr w:type="spellStart"/>
      <w:r w:rsidRPr="00EF38D2">
        <w:rPr>
          <w:rFonts w:ascii="Times New Roman" w:hAnsi="Times New Roman" w:cs="Times New Roman"/>
          <w:sz w:val="28"/>
          <w:szCs w:val="28"/>
        </w:rPr>
        <w:t>неустановлении</w:t>
      </w:r>
      <w:proofErr w:type="spellEnd"/>
      <w:r w:rsidRPr="00EF38D2">
        <w:rPr>
          <w:rFonts w:ascii="Times New Roman" w:hAnsi="Times New Roman" w:cs="Times New Roman"/>
          <w:sz w:val="28"/>
          <w:szCs w:val="28"/>
        </w:rPr>
        <w:t xml:space="preserve"> платы</w:t>
      </w:r>
      <w:r w:rsidR="00327E95" w:rsidRPr="00EF38D2">
        <w:rPr>
          <w:rFonts w:ascii="Times New Roman" w:hAnsi="Times New Roman" w:cs="Times New Roman"/>
          <w:sz w:val="28"/>
          <w:szCs w:val="28"/>
        </w:rPr>
        <w:br/>
      </w:r>
      <w:r w:rsidRPr="00EF38D2">
        <w:rPr>
          <w:rFonts w:ascii="Times New Roman" w:hAnsi="Times New Roman" w:cs="Times New Roman"/>
          <w:sz w:val="28"/>
          <w:szCs w:val="28"/>
        </w:rPr>
        <w:t>ОАО «</w:t>
      </w:r>
      <w:proofErr w:type="spellStart"/>
      <w:r w:rsidRPr="00EF38D2">
        <w:rPr>
          <w:rFonts w:ascii="Times New Roman" w:hAnsi="Times New Roman" w:cs="Times New Roman"/>
          <w:sz w:val="28"/>
          <w:szCs w:val="28"/>
        </w:rPr>
        <w:t>Кингисеппский</w:t>
      </w:r>
      <w:proofErr w:type="spellEnd"/>
      <w:r w:rsidRPr="00EF38D2">
        <w:rPr>
          <w:rFonts w:ascii="Times New Roman" w:hAnsi="Times New Roman" w:cs="Times New Roman"/>
          <w:sz w:val="28"/>
          <w:szCs w:val="28"/>
        </w:rPr>
        <w:t xml:space="preserve"> Водоканал» за подключение (технологическое присоединение) к централизованной системе водоотведения объекта капитального строительства ООО «Балтийский химический комплекс», привело к невозможности:</w:t>
      </w:r>
    </w:p>
    <w:p w14:paraId="39477EF7" w14:textId="77777777" w:rsidR="007E64C1" w:rsidRPr="00EF38D2" w:rsidRDefault="007E64C1"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заключения договора о подключении (технологическом присоединении) к централизованной системе водоотведения между указанными лицами;</w:t>
      </w:r>
    </w:p>
    <w:p w14:paraId="06DEA991" w14:textId="77777777" w:rsidR="00890482" w:rsidRPr="00EF38D2" w:rsidRDefault="00890482"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осуществления ОАО «</w:t>
      </w:r>
      <w:proofErr w:type="spellStart"/>
      <w:r w:rsidRPr="00EF38D2">
        <w:rPr>
          <w:rFonts w:ascii="Times New Roman" w:hAnsi="Times New Roman" w:cs="Times New Roman"/>
          <w:sz w:val="28"/>
          <w:szCs w:val="28"/>
        </w:rPr>
        <w:t>Кингисеппский</w:t>
      </w:r>
      <w:proofErr w:type="spellEnd"/>
      <w:r w:rsidRPr="00EF38D2">
        <w:rPr>
          <w:rFonts w:ascii="Times New Roman" w:hAnsi="Times New Roman" w:cs="Times New Roman"/>
          <w:sz w:val="28"/>
          <w:szCs w:val="28"/>
        </w:rPr>
        <w:t xml:space="preserve"> Водоканал» регулируемой деятельности;</w:t>
      </w:r>
    </w:p>
    <w:p w14:paraId="271BDF5E" w14:textId="77777777" w:rsidR="00890482" w:rsidRPr="00EF38D2" w:rsidRDefault="00890482"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подключения объекта «площадки строительства «Комплекса переработки </w:t>
      </w:r>
      <w:proofErr w:type="spellStart"/>
      <w:r w:rsidRPr="00EF38D2">
        <w:rPr>
          <w:rFonts w:ascii="Times New Roman" w:hAnsi="Times New Roman" w:cs="Times New Roman"/>
          <w:sz w:val="28"/>
          <w:szCs w:val="28"/>
        </w:rPr>
        <w:t>этансодержащего</w:t>
      </w:r>
      <w:proofErr w:type="spellEnd"/>
      <w:r w:rsidRPr="00EF38D2">
        <w:rPr>
          <w:rFonts w:ascii="Times New Roman" w:hAnsi="Times New Roman" w:cs="Times New Roman"/>
          <w:sz w:val="28"/>
          <w:szCs w:val="28"/>
        </w:rPr>
        <w:t xml:space="preserve"> газа» для осуществления ООО «Балтийский химический комплекс» деятельности на указанном объекте капстроительства.</w:t>
      </w:r>
    </w:p>
    <w:p w14:paraId="7354DBC2" w14:textId="77777777" w:rsidR="00890482" w:rsidRPr="00EF38D2" w:rsidRDefault="00890482"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выдала Комитету по тарифам и ценовой политике Ленинградской области предупреждение о необходимости прекращения бездействия путем принятия мер по устранению нарушения путем рассмотрения в порядке, предусмотренном Правилами регулирования тарифов в сфере водоснабжения и водоотведения, утвержденными постановлением Правительства Российской Федерации от 13.05.2013 № 406 (далее – Правила № 406) и Регламентом установления регулируемых тарифов в сфере водоснабжения и водоотведения, утвержденным приказом ФАС России от 16.07.2014 № 1154-э (далее – Регламент № 1154-э), заявления ОАО «</w:t>
      </w:r>
      <w:proofErr w:type="spellStart"/>
      <w:r w:rsidRPr="00EF38D2">
        <w:rPr>
          <w:rFonts w:ascii="Times New Roman" w:hAnsi="Times New Roman" w:cs="Times New Roman"/>
          <w:sz w:val="28"/>
          <w:szCs w:val="28"/>
        </w:rPr>
        <w:t>Кингисеппский</w:t>
      </w:r>
      <w:proofErr w:type="spellEnd"/>
      <w:r w:rsidRPr="00EF38D2">
        <w:rPr>
          <w:rFonts w:ascii="Times New Roman" w:hAnsi="Times New Roman" w:cs="Times New Roman"/>
          <w:sz w:val="28"/>
          <w:szCs w:val="28"/>
        </w:rPr>
        <w:t xml:space="preserve"> Водоканал» об установлении платы за подключение (</w:t>
      </w:r>
      <w:proofErr w:type="spellStart"/>
      <w:r w:rsidRPr="00EF38D2">
        <w:rPr>
          <w:rFonts w:ascii="Times New Roman" w:hAnsi="Times New Roman" w:cs="Times New Roman"/>
          <w:sz w:val="28"/>
          <w:szCs w:val="28"/>
        </w:rPr>
        <w:t>техприсоединение</w:t>
      </w:r>
      <w:proofErr w:type="spellEnd"/>
      <w:r w:rsidRPr="00EF38D2">
        <w:rPr>
          <w:rFonts w:ascii="Times New Roman" w:hAnsi="Times New Roman" w:cs="Times New Roman"/>
          <w:sz w:val="28"/>
          <w:szCs w:val="28"/>
        </w:rPr>
        <w:t>) к централизованной системе водоотведения для объекта капстроительства ООО «</w:t>
      </w:r>
      <w:r w:rsidR="00327E95" w:rsidRPr="00EF38D2">
        <w:rPr>
          <w:rFonts w:ascii="Times New Roman" w:hAnsi="Times New Roman" w:cs="Times New Roman"/>
          <w:sz w:val="28"/>
          <w:szCs w:val="28"/>
        </w:rPr>
        <w:t>Балтийский химический комплекс»</w:t>
      </w:r>
      <w:r w:rsidRPr="00EF38D2">
        <w:rPr>
          <w:rFonts w:ascii="Times New Roman" w:hAnsi="Times New Roman" w:cs="Times New Roman"/>
          <w:sz w:val="28"/>
          <w:szCs w:val="28"/>
        </w:rPr>
        <w:t xml:space="preserve"> и</w:t>
      </w:r>
      <w:r w:rsidR="00327E95"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принятия решения в соответствии с Правилами № 406 и Регламентом № 1154-э.</w:t>
      </w:r>
    </w:p>
    <w:p w14:paraId="197F8DAD" w14:textId="77777777" w:rsidR="007E64C1" w:rsidRPr="00EF38D2" w:rsidRDefault="007E64C1"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Указанное предупреждение Комитет по тарифам и ценовой политике Ленинградской области исполнил.</w:t>
      </w:r>
    </w:p>
    <w:p w14:paraId="4D6AE46A" w14:textId="77777777" w:rsidR="007E64C1" w:rsidRPr="00EF38D2" w:rsidRDefault="007E64C1" w:rsidP="006C0388">
      <w:pPr>
        <w:spacing w:after="0" w:line="252"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lastRenderedPageBreak/>
        <w:t>В сфере теплоснабжения</w:t>
      </w:r>
    </w:p>
    <w:p w14:paraId="18C983B0" w14:textId="77777777" w:rsidR="007E64C1" w:rsidRPr="00EF38D2" w:rsidRDefault="007E64C1" w:rsidP="006C0388">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по результатам ранее проведенной плановой выездной проверки за соблюдением ПАО «Территориальная генерирующая компания № 1» (далее – ПАО «ТГК-1») требований Закона о защите конкуренции ФАС России в отношении ПАО «ТГК‑1» выдано предупреждение о прекращении действий (бездействия), которые содержат признаки нарушения антимонопольного законодательства в связи с включением в типовые формы договоров на подключение положений, не соответствующих утвержденным Правительством Российской Федерации правилам подключения (технологического присоединения) к системам теплоснабжения.</w:t>
      </w:r>
    </w:p>
    <w:p w14:paraId="05CDADDD" w14:textId="77777777" w:rsidR="00BD59C9" w:rsidRPr="00EF38D2" w:rsidRDefault="007E64C1" w:rsidP="007E64C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Указанное предупреждение ПАО «ТГК-1» исполнено.</w:t>
      </w:r>
    </w:p>
    <w:p w14:paraId="55D024CA" w14:textId="77777777" w:rsidR="00254597" w:rsidRDefault="00254597" w:rsidP="007E64C1">
      <w:pPr>
        <w:spacing w:after="0"/>
        <w:ind w:firstLine="709"/>
        <w:jc w:val="both"/>
        <w:rPr>
          <w:rFonts w:ascii="Times New Roman" w:hAnsi="Times New Roman" w:cs="Times New Roman"/>
          <w:b/>
          <w:sz w:val="28"/>
          <w:szCs w:val="28"/>
        </w:rPr>
      </w:pPr>
    </w:p>
    <w:p w14:paraId="3E93B03B" w14:textId="77777777" w:rsidR="007E64C1" w:rsidRPr="00EF38D2" w:rsidRDefault="007E64C1" w:rsidP="007E64C1">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w:t>
      </w:r>
      <w:r w:rsidR="005003B0" w:rsidRPr="00EF38D2">
        <w:rPr>
          <w:rFonts w:ascii="Times New Roman" w:hAnsi="Times New Roman" w:cs="Times New Roman"/>
          <w:b/>
          <w:sz w:val="28"/>
          <w:szCs w:val="28"/>
        </w:rPr>
        <w:t>а</w:t>
      </w:r>
      <w:r w:rsidRPr="00EF38D2">
        <w:rPr>
          <w:rFonts w:ascii="Times New Roman" w:hAnsi="Times New Roman" w:cs="Times New Roman"/>
          <w:b/>
          <w:sz w:val="28"/>
          <w:szCs w:val="28"/>
        </w:rPr>
        <w:t>:</w:t>
      </w:r>
    </w:p>
    <w:p w14:paraId="42DCA312" w14:textId="77777777" w:rsidR="00F67C51" w:rsidRPr="00EF38D2" w:rsidRDefault="00204846" w:rsidP="00F67C5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мониторинг деятельности</w:t>
      </w:r>
      <w:r w:rsidR="00F67C51" w:rsidRPr="00EF38D2">
        <w:rPr>
          <w:rFonts w:ascii="Times New Roman" w:hAnsi="Times New Roman" w:cs="Times New Roman"/>
          <w:sz w:val="28"/>
          <w:szCs w:val="28"/>
        </w:rPr>
        <w:t xml:space="preserve"> хозяйствующих субъектов и органов власти субъектов Российской Федерации в целях недопущения нарушений действующего антимонопольного законодательства, пресечения выявленных нарушений, в том числе с целью снижения конечного платежа граждан за</w:t>
      </w:r>
      <w:r w:rsidR="00F67C51" w:rsidRPr="00EF38D2">
        <w:rPr>
          <w:rFonts w:ascii="Times New Roman" w:hAnsi="Times New Roman" w:cs="Times New Roman"/>
          <w:sz w:val="28"/>
          <w:szCs w:val="28"/>
          <w:lang w:val="en-US"/>
        </w:rPr>
        <w:t> </w:t>
      </w:r>
      <w:r w:rsidR="00F67C51" w:rsidRPr="00EF38D2">
        <w:rPr>
          <w:rFonts w:ascii="Times New Roman" w:hAnsi="Times New Roman" w:cs="Times New Roman"/>
          <w:sz w:val="28"/>
          <w:szCs w:val="28"/>
        </w:rPr>
        <w:t>коммунальные услуги</w:t>
      </w:r>
      <w:r w:rsidR="005003B0" w:rsidRPr="00EF38D2">
        <w:rPr>
          <w:rFonts w:ascii="Times New Roman" w:hAnsi="Times New Roman" w:cs="Times New Roman"/>
          <w:sz w:val="28"/>
          <w:szCs w:val="28"/>
        </w:rPr>
        <w:t>.</w:t>
      </w:r>
    </w:p>
    <w:p w14:paraId="2568C900" w14:textId="77777777" w:rsidR="007E64C1" w:rsidRPr="00EF38D2" w:rsidRDefault="007E64C1" w:rsidP="00BD59C9">
      <w:pPr>
        <w:spacing w:after="0"/>
        <w:ind w:firstLine="709"/>
        <w:jc w:val="both"/>
        <w:rPr>
          <w:rFonts w:ascii="Times New Roman" w:hAnsi="Times New Roman" w:cs="Times New Roman"/>
          <w:sz w:val="28"/>
          <w:szCs w:val="28"/>
        </w:rPr>
      </w:pPr>
    </w:p>
    <w:p w14:paraId="3FF3C836" w14:textId="77777777" w:rsidR="00B77453" w:rsidRPr="00EF38D2" w:rsidRDefault="00BD59C9" w:rsidP="00B77453">
      <w:pPr>
        <w:pStyle w:val="2"/>
        <w:spacing w:before="0"/>
        <w:ind w:firstLine="709"/>
        <w:jc w:val="both"/>
        <w:rPr>
          <w:rFonts w:ascii="Times New Roman" w:hAnsi="Times New Roman" w:cs="Times New Roman"/>
          <w:b/>
          <w:color w:val="auto"/>
          <w:sz w:val="28"/>
          <w:szCs w:val="28"/>
        </w:rPr>
      </w:pPr>
      <w:bookmarkStart w:id="18" w:name="_Toc141432860"/>
      <w:r w:rsidRPr="00EF38D2">
        <w:rPr>
          <w:rFonts w:ascii="Times New Roman" w:hAnsi="Times New Roman" w:cs="Times New Roman"/>
          <w:b/>
          <w:color w:val="auto"/>
          <w:sz w:val="28"/>
          <w:szCs w:val="28"/>
        </w:rPr>
        <w:t>2.4.</w:t>
      </w:r>
      <w:r w:rsidRPr="00EF38D2">
        <w:rPr>
          <w:rFonts w:ascii="Times New Roman" w:hAnsi="Times New Roman" w:cs="Times New Roman"/>
          <w:b/>
          <w:color w:val="auto"/>
          <w:sz w:val="28"/>
          <w:szCs w:val="28"/>
        </w:rPr>
        <w:tab/>
        <w:t xml:space="preserve">Антимонопольный контроль в сфере связи и на цифровых рынках. Новые подходы к предотвращению нарушений на цифровых рынках </w:t>
      </w:r>
      <w:r w:rsidRPr="00EF38D2">
        <w:rPr>
          <w:rFonts w:ascii="Times New Roman" w:hAnsi="Times New Roman" w:cs="Times New Roman"/>
          <w:b/>
          <w:i/>
          <w:color w:val="auto"/>
          <w:sz w:val="28"/>
          <w:szCs w:val="28"/>
        </w:rPr>
        <w:t>–</w:t>
      </w:r>
      <w:r w:rsidRPr="00EF38D2">
        <w:rPr>
          <w:rFonts w:ascii="Times New Roman" w:hAnsi="Times New Roman" w:cs="Times New Roman"/>
          <w:b/>
          <w:color w:val="auto"/>
          <w:sz w:val="28"/>
          <w:szCs w:val="28"/>
        </w:rPr>
        <w:t xml:space="preserve"> реализация базовых принципов взаимодействия участников рынков с цифровыми платформами</w:t>
      </w:r>
      <w:bookmarkEnd w:id="18"/>
    </w:p>
    <w:p w14:paraId="065496D6" w14:textId="77777777" w:rsidR="00B77453" w:rsidRPr="00EF38D2" w:rsidRDefault="00B77453" w:rsidP="00B77453">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Антимонопольный контроль в сфере связи</w:t>
      </w:r>
    </w:p>
    <w:p w14:paraId="762B53B3"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соблюдения баланса интересов операторов связи и пользователей услуг связи ФАС России разработаны Методические рекомендации поэтапной индексации тарифов операторов связи с учетом текущего уровня инфляции (далее – Методические рекомендации).</w:t>
      </w:r>
    </w:p>
    <w:p w14:paraId="7736F090" w14:textId="77777777" w:rsidR="00632DE0"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Согласно Методическим рекомендациям предполагалось без проведения анализа со стороны антимонопольных органов считать обоснованным изменение тарифов на текущий уровень инфляции, то есть принимать за основу индекс потребительских цен (ИПЦ) в соответствии с данными Росстата, публикуемым</w:t>
      </w:r>
      <w:r w:rsidR="00DD6A7C" w:rsidRPr="00EF38D2">
        <w:rPr>
          <w:rFonts w:ascii="Times New Roman" w:hAnsi="Times New Roman" w:cs="Times New Roman"/>
          <w:sz w:val="28"/>
          <w:szCs w:val="28"/>
        </w:rPr>
        <w:t>и</w:t>
      </w:r>
      <w:r w:rsidRPr="00EF38D2">
        <w:rPr>
          <w:rFonts w:ascii="Times New Roman" w:hAnsi="Times New Roman" w:cs="Times New Roman"/>
          <w:sz w:val="28"/>
          <w:szCs w:val="28"/>
        </w:rPr>
        <w:t xml:space="preserve"> еженедельно на официальном сайте Росстата в разделе «Публикации» по ссылке https://rosstat.gov.ru/central-news, за период с начала текущего года по состоянию на последнюю неделю месяца, в котором произошло изменение тарифов.</w:t>
      </w:r>
    </w:p>
    <w:p w14:paraId="11B7ABF1"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Пунктом 3 Методических рекомендаций было предусмотрено уведомление операторами связи антимонопольного органа о планируемом повышении тарифов на услуги связи в целях оценки соответствия уровня такого повышения индексу потребительских цен.</w:t>
      </w:r>
    </w:p>
    <w:p w14:paraId="4E4BF81E"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Во исполнение указанного пункта в ФАС России поступали уведомления операторов связи о планируемых повышениях тарифов. В случае несоответствия уровня повышения тарифов индексу потребительских цен ФАС России проводился анализ экономической обоснованности такого повышения.</w:t>
      </w:r>
    </w:p>
    <w:p w14:paraId="537A803F"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случае отсутствия экономической обоснованности повышения тарифов на услуги связи ФАС России проводились мероприятия, предусмотренные главой 9 Закона о защите конкуренции.</w:t>
      </w:r>
    </w:p>
    <w:p w14:paraId="1D96D990"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 по результатам рассмотрения дела о нарушении антимонопольного законодательства ПАО «МТС» признано нарушившим пункт 1 части 1 статьи 10 Закона о защите конкуренции путем повышения в 2022 году тарифов для 28 млн абонентов более чем на 20 %.</w:t>
      </w:r>
    </w:p>
    <w:p w14:paraId="3F2539A3"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Также по результатам рассмотрения дела о нарушении антимонопольного законодательства ПАО «МегаФон» признано нарушившим пункт 1 части 1 статьи 10 Закона о защите конкуренции путем повышения в 2022 году тарифов для более 16,5 млн абонентов на 16 %.</w:t>
      </w:r>
    </w:p>
    <w:p w14:paraId="1220F144"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мнению ФАС России, основное условие для эффективного развития рынков услуг связи в условиях конкуренции – создание прогнозируемых, стабильных, прозрачных и разумных условий для строительства и развития инфраструктуры связи и обеспечения возможности для потребителей выбора поставщика с наилучшим сочетанием качества и цены.</w:t>
      </w:r>
    </w:p>
    <w:p w14:paraId="14D48962"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Одной из первостепенных задач является построение регулирования в отрасли связи на </w:t>
      </w:r>
      <w:proofErr w:type="spellStart"/>
      <w:r w:rsidRPr="00EF38D2">
        <w:rPr>
          <w:rFonts w:ascii="Times New Roman" w:hAnsi="Times New Roman" w:cs="Times New Roman"/>
          <w:sz w:val="28"/>
          <w:szCs w:val="28"/>
        </w:rPr>
        <w:t>проконкурентных</w:t>
      </w:r>
      <w:proofErr w:type="spellEnd"/>
      <w:r w:rsidRPr="00EF38D2">
        <w:rPr>
          <w:rFonts w:ascii="Times New Roman" w:hAnsi="Times New Roman" w:cs="Times New Roman"/>
          <w:sz w:val="28"/>
          <w:szCs w:val="28"/>
        </w:rPr>
        <w:t xml:space="preserve"> принципах, которое бы изначально учитывало рыночные отношения и было направлено на развитие конкуренции в отрасли.</w:t>
      </w:r>
    </w:p>
    <w:p w14:paraId="38A7399C"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Регулирование должно быть предсказуемым, прозрачным и обеспечивать недискриминационные условия для всех участников, на базе принципов технологи</w:t>
      </w:r>
      <w:r w:rsidR="002579E2" w:rsidRPr="00EF38D2">
        <w:rPr>
          <w:rFonts w:ascii="Times New Roman" w:hAnsi="Times New Roman" w:cs="Times New Roman"/>
          <w:sz w:val="28"/>
          <w:szCs w:val="28"/>
        </w:rPr>
        <w:t>ческой и сетевой нейтральности.</w:t>
      </w:r>
    </w:p>
    <w:p w14:paraId="0259FAAE"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этой связи ФАС России проводит мероприятия, направленные на создание благоприятных условий для создания и развития телекоммуникационной инфраструктуры</w:t>
      </w:r>
      <w:r w:rsidR="00EC680A" w:rsidRPr="00EF38D2">
        <w:rPr>
          <w:rFonts w:ascii="Times New Roman" w:hAnsi="Times New Roman" w:cs="Times New Roman"/>
          <w:sz w:val="28"/>
          <w:szCs w:val="28"/>
        </w:rPr>
        <w:t>.</w:t>
      </w:r>
    </w:p>
    <w:p w14:paraId="50F292FE" w14:textId="77777777" w:rsidR="009F0A54"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Рассмотрено 15 дел в отношении тарифов на доступ к инфраструктуре, необходимой для размещения сетей электросвязи: кабельная канализация, опоры линий электропередачи и наружного освещения и контактной сети.</w:t>
      </w:r>
    </w:p>
    <w:p w14:paraId="04FDF372"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Установление высоких ценовых условий доступа к инфраструктуре создает дополнительные барьеры для входа на смежный рынок </w:t>
      </w:r>
      <w:proofErr w:type="spellStart"/>
      <w:r w:rsidRPr="00EF38D2">
        <w:rPr>
          <w:rFonts w:ascii="Times New Roman" w:hAnsi="Times New Roman" w:cs="Times New Roman"/>
          <w:sz w:val="28"/>
          <w:szCs w:val="28"/>
        </w:rPr>
        <w:t>телематических</w:t>
      </w:r>
      <w:proofErr w:type="spellEnd"/>
      <w:r w:rsidRPr="00EF38D2">
        <w:rPr>
          <w:rFonts w:ascii="Times New Roman" w:hAnsi="Times New Roman" w:cs="Times New Roman"/>
          <w:sz w:val="28"/>
          <w:szCs w:val="28"/>
        </w:rPr>
        <w:t xml:space="preserve"> услуг связи.</w:t>
      </w:r>
    </w:p>
    <w:p w14:paraId="1D710660"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 мнению ФАС России, исполнение выданных по результатам рассмотрения дел предписаний устранит барьеры доступа на рынок услуг связи, в том числе в отдаленные населенные пункты, ввиду снижения прямых </w:t>
      </w:r>
      <w:r w:rsidRPr="00EF38D2">
        <w:rPr>
          <w:rFonts w:ascii="Times New Roman" w:hAnsi="Times New Roman" w:cs="Times New Roman"/>
          <w:sz w:val="28"/>
          <w:szCs w:val="28"/>
        </w:rPr>
        <w:lastRenderedPageBreak/>
        <w:t>затрат и обеспечит большее количество населения услугами доступа к сети Интернет.</w:t>
      </w:r>
    </w:p>
    <w:p w14:paraId="140E5FED"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поручений Президента и Правительства Российской Федерации в течение 2022 года прорабатывался вопрос о введении единого порядка ценообразования на объектах специальной и сопряженной инфраструктуры, находящихся в собственности субъектов естественной монополии, а также государственной и муниципальной собственности.</w:t>
      </w:r>
    </w:p>
    <w:p w14:paraId="0682D2C7"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 разработаны и постановлением Правительства Российской Федерации от 22.11.2022 № 2106 «О порядке недискриминационного доступа к инфраструктуре для размещения сетей электросвязи» утверждены новые правила недискриминационного доступа к инфраструктуре для размещения сетей электросвязи. Данное постановление вступило в силу с 01.03.2023 и</w:t>
      </w:r>
      <w:r w:rsidR="009F0A54" w:rsidRPr="00EF38D2">
        <w:rPr>
          <w:rFonts w:ascii="Times New Roman" w:hAnsi="Times New Roman" w:cs="Times New Roman"/>
          <w:sz w:val="28"/>
          <w:szCs w:val="28"/>
        </w:rPr>
        <w:t> </w:t>
      </w:r>
      <w:r w:rsidRPr="00EF38D2">
        <w:rPr>
          <w:rFonts w:ascii="Times New Roman" w:hAnsi="Times New Roman" w:cs="Times New Roman"/>
          <w:sz w:val="28"/>
          <w:szCs w:val="28"/>
        </w:rPr>
        <w:t>будет действовать до 01.03.2029.</w:t>
      </w:r>
    </w:p>
    <w:p w14:paraId="63DCE14D"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Правилами недискриминационного доступа уточнен порядок формирования цен (тарифов) на услуги по предоставлению объектов инфраструктуры для размещения сетей электросвязи, установлен перечень работ, затраты на которые допускается включать в тариф, ФАС России наделен</w:t>
      </w:r>
      <w:r w:rsidR="00C74570" w:rsidRPr="00EF38D2">
        <w:rPr>
          <w:rFonts w:ascii="Times New Roman" w:hAnsi="Times New Roman" w:cs="Times New Roman"/>
          <w:sz w:val="28"/>
          <w:szCs w:val="28"/>
        </w:rPr>
        <w:t>а</w:t>
      </w:r>
      <w:r w:rsidRPr="00EF38D2">
        <w:rPr>
          <w:rFonts w:ascii="Times New Roman" w:hAnsi="Times New Roman" w:cs="Times New Roman"/>
          <w:sz w:val="28"/>
          <w:szCs w:val="28"/>
        </w:rPr>
        <w:t xml:space="preserve"> полномочиями по утверждению Методических рекомендаций расчета тарифа на предоставление объектов инфраструктуры в пользование для размещения сетей электросвязи.</w:t>
      </w:r>
    </w:p>
    <w:p w14:paraId="0149C4F0" w14:textId="02F2A6BB" w:rsidR="00C26892" w:rsidRPr="00C26892" w:rsidRDefault="00C26892" w:rsidP="00C26892">
      <w:pPr>
        <w:suppressAutoHyphens w:val="0"/>
        <w:spacing w:after="0"/>
        <w:ind w:firstLine="709"/>
        <w:jc w:val="both"/>
        <w:rPr>
          <w:rFonts w:ascii="Times New Roman" w:eastAsia="Times New Roman" w:hAnsi="Times New Roman" w:cs="Times New Roman"/>
          <w:sz w:val="24"/>
          <w:szCs w:val="24"/>
          <w:lang w:eastAsia="ru-RU"/>
        </w:rPr>
      </w:pPr>
      <w:r w:rsidRPr="00C26892">
        <w:rPr>
          <w:rFonts w:ascii="Times New Roman" w:eastAsia="Times New Roman" w:hAnsi="Times New Roman" w:cs="Times New Roman"/>
          <w:sz w:val="28"/>
          <w:szCs w:val="28"/>
          <w:lang w:eastAsia="ru-RU"/>
        </w:rPr>
        <w:t>Приказом ФАС России от 18.05.2023 № 289/23 утверждены Методические рекомендации по установлению цен (тарифов) на</w:t>
      </w:r>
      <w:r>
        <w:rPr>
          <w:rFonts w:ascii="Times New Roman" w:eastAsia="Times New Roman" w:hAnsi="Times New Roman" w:cs="Times New Roman"/>
          <w:sz w:val="28"/>
          <w:szCs w:val="28"/>
          <w:lang w:eastAsia="ru-RU"/>
        </w:rPr>
        <w:t> </w:t>
      </w:r>
      <w:r w:rsidRPr="00C26892">
        <w:rPr>
          <w:rFonts w:ascii="Times New Roman" w:eastAsia="Times New Roman" w:hAnsi="Times New Roman" w:cs="Times New Roman"/>
          <w:sz w:val="28"/>
          <w:szCs w:val="28"/>
          <w:lang w:eastAsia="ru-RU"/>
        </w:rPr>
        <w:t>предоставление доступа к инфраструктуре для размещения сетей электросвязи.</w:t>
      </w:r>
    </w:p>
    <w:p w14:paraId="6CEFE9F6" w14:textId="77777777" w:rsidR="00B77453" w:rsidRPr="00EF38D2" w:rsidRDefault="00B77453" w:rsidP="00C2689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принимал</w:t>
      </w:r>
      <w:r w:rsidR="009F0A54" w:rsidRPr="00EF38D2">
        <w:rPr>
          <w:rFonts w:ascii="Times New Roman" w:hAnsi="Times New Roman" w:cs="Times New Roman"/>
          <w:sz w:val="28"/>
          <w:szCs w:val="28"/>
        </w:rPr>
        <w:t>а</w:t>
      </w:r>
      <w:r w:rsidRPr="00EF38D2">
        <w:rPr>
          <w:rFonts w:ascii="Times New Roman" w:hAnsi="Times New Roman" w:cs="Times New Roman"/>
          <w:sz w:val="28"/>
          <w:szCs w:val="28"/>
        </w:rPr>
        <w:t xml:space="preserve"> активное участие в разработке проекта федерального закона «О внесении изменений в статью 6 Федерального закона «О связи»</w:t>
      </w:r>
      <w:r w:rsidR="00103E9C" w:rsidRPr="00EF38D2">
        <w:rPr>
          <w:rFonts w:ascii="Times New Roman" w:hAnsi="Times New Roman" w:cs="Times New Roman"/>
          <w:sz w:val="28"/>
          <w:szCs w:val="28"/>
        </w:rPr>
        <w:t xml:space="preserve"> (далее – Законопроект № 289020-8)</w:t>
      </w:r>
      <w:r w:rsidRPr="00EF38D2">
        <w:rPr>
          <w:rFonts w:ascii="Times New Roman" w:hAnsi="Times New Roman" w:cs="Times New Roman"/>
          <w:sz w:val="28"/>
          <w:szCs w:val="28"/>
        </w:rPr>
        <w:t>, направленн</w:t>
      </w:r>
      <w:r w:rsidR="009F0A54" w:rsidRPr="00EF38D2">
        <w:rPr>
          <w:rFonts w:ascii="Times New Roman" w:hAnsi="Times New Roman" w:cs="Times New Roman"/>
          <w:sz w:val="28"/>
          <w:szCs w:val="28"/>
        </w:rPr>
        <w:t>ого</w:t>
      </w:r>
      <w:r w:rsidRPr="00EF38D2">
        <w:rPr>
          <w:rFonts w:ascii="Times New Roman" w:hAnsi="Times New Roman" w:cs="Times New Roman"/>
          <w:sz w:val="28"/>
          <w:szCs w:val="28"/>
        </w:rPr>
        <w:t xml:space="preserve"> на создание порядка унифицированного доступа к</w:t>
      </w:r>
      <w:r w:rsidR="00C74570" w:rsidRPr="00EF38D2">
        <w:rPr>
          <w:rFonts w:ascii="Times New Roman" w:hAnsi="Times New Roman" w:cs="Times New Roman"/>
          <w:sz w:val="28"/>
          <w:szCs w:val="28"/>
        </w:rPr>
        <w:t xml:space="preserve"> </w:t>
      </w:r>
      <w:r w:rsidR="007F7CC6" w:rsidRPr="00EF38D2">
        <w:rPr>
          <w:rFonts w:ascii="Times New Roman" w:hAnsi="Times New Roman" w:cs="Times New Roman"/>
          <w:sz w:val="28"/>
          <w:szCs w:val="28"/>
        </w:rPr>
        <w:t>объектам государственного и </w:t>
      </w:r>
      <w:r w:rsidRPr="00EF38D2">
        <w:rPr>
          <w:rFonts w:ascii="Times New Roman" w:hAnsi="Times New Roman" w:cs="Times New Roman"/>
          <w:sz w:val="28"/>
          <w:szCs w:val="28"/>
        </w:rPr>
        <w:t>муниципального имущества для целей размещения сетей и оборудования связи.</w:t>
      </w:r>
    </w:p>
    <w:p w14:paraId="4AEF81E5"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01.02.2023 </w:t>
      </w:r>
      <w:r w:rsidR="00103E9C" w:rsidRPr="00EF38D2">
        <w:rPr>
          <w:rFonts w:ascii="Times New Roman" w:hAnsi="Times New Roman" w:cs="Times New Roman"/>
          <w:sz w:val="28"/>
          <w:szCs w:val="28"/>
        </w:rPr>
        <w:t>З</w:t>
      </w:r>
      <w:r w:rsidRPr="00EF38D2">
        <w:rPr>
          <w:rFonts w:ascii="Times New Roman" w:hAnsi="Times New Roman" w:cs="Times New Roman"/>
          <w:sz w:val="28"/>
          <w:szCs w:val="28"/>
        </w:rPr>
        <w:t>аконопроект</w:t>
      </w:r>
      <w:r w:rsidR="00103E9C" w:rsidRPr="00EF38D2">
        <w:rPr>
          <w:rFonts w:ascii="Times New Roman" w:hAnsi="Times New Roman" w:cs="Times New Roman"/>
          <w:sz w:val="28"/>
          <w:szCs w:val="28"/>
        </w:rPr>
        <w:t xml:space="preserve"> № 289020-8</w:t>
      </w:r>
      <w:r w:rsidRPr="00EF38D2">
        <w:rPr>
          <w:rFonts w:ascii="Times New Roman" w:hAnsi="Times New Roman" w:cs="Times New Roman"/>
          <w:sz w:val="28"/>
          <w:szCs w:val="28"/>
        </w:rPr>
        <w:t xml:space="preserve"> Правительством Российской Федерации внесен на рассмотрение в Государственную Думу</w:t>
      </w:r>
      <w:r w:rsidR="009F0A54" w:rsidRPr="00EF38D2">
        <w:rPr>
          <w:rFonts w:ascii="Times New Roman" w:hAnsi="Times New Roman" w:cs="Times New Roman"/>
          <w:sz w:val="28"/>
          <w:szCs w:val="28"/>
        </w:rPr>
        <w:t xml:space="preserve"> Федерального Собрания Российской Федерации</w:t>
      </w:r>
      <w:r w:rsidRPr="00EF38D2">
        <w:rPr>
          <w:rFonts w:ascii="Times New Roman" w:hAnsi="Times New Roman" w:cs="Times New Roman"/>
          <w:sz w:val="28"/>
          <w:szCs w:val="28"/>
        </w:rPr>
        <w:t>.</w:t>
      </w:r>
    </w:p>
    <w:p w14:paraId="61570E06"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Полномочия по контролю за органами власти в части соблюдения требований недискриминационного и унифицированного порядка доступа, а</w:t>
      </w:r>
      <w:r w:rsidR="009F0A54" w:rsidRPr="00EF38D2">
        <w:rPr>
          <w:rFonts w:ascii="Times New Roman" w:hAnsi="Times New Roman" w:cs="Times New Roman"/>
          <w:sz w:val="28"/>
          <w:szCs w:val="28"/>
        </w:rPr>
        <w:t> </w:t>
      </w:r>
      <w:r w:rsidRPr="00EF38D2">
        <w:rPr>
          <w:rFonts w:ascii="Times New Roman" w:hAnsi="Times New Roman" w:cs="Times New Roman"/>
          <w:sz w:val="28"/>
          <w:szCs w:val="28"/>
        </w:rPr>
        <w:t>также по контролю за экономической обоснованностью уровня тарифов на</w:t>
      </w:r>
      <w:r w:rsidR="009F0A54" w:rsidRPr="00EF38D2">
        <w:rPr>
          <w:rFonts w:ascii="Times New Roman" w:hAnsi="Times New Roman" w:cs="Times New Roman"/>
          <w:sz w:val="28"/>
          <w:szCs w:val="28"/>
        </w:rPr>
        <w:t> </w:t>
      </w:r>
      <w:r w:rsidRPr="00EF38D2">
        <w:rPr>
          <w:rFonts w:ascii="Times New Roman" w:hAnsi="Times New Roman" w:cs="Times New Roman"/>
          <w:sz w:val="28"/>
          <w:szCs w:val="28"/>
        </w:rPr>
        <w:t>доступ закрепляются законопроектом за ФАС России.</w:t>
      </w:r>
    </w:p>
    <w:p w14:paraId="63C1E23B"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Цифровое развитие невозможно без обеспечения гражданам Российской Федерации доступа к качественным и современным услугам связи. В целях создания условий, направленных на </w:t>
      </w:r>
      <w:r w:rsidR="00632DE0" w:rsidRPr="00EF38D2">
        <w:rPr>
          <w:rFonts w:ascii="Times New Roman" w:hAnsi="Times New Roman" w:cs="Times New Roman"/>
          <w:sz w:val="28"/>
          <w:szCs w:val="28"/>
        </w:rPr>
        <w:t xml:space="preserve">получение </w:t>
      </w:r>
      <w:r w:rsidRPr="00EF38D2">
        <w:rPr>
          <w:rFonts w:ascii="Times New Roman" w:hAnsi="Times New Roman" w:cs="Times New Roman"/>
          <w:sz w:val="28"/>
          <w:szCs w:val="28"/>
        </w:rPr>
        <w:t>кажды</w:t>
      </w:r>
      <w:r w:rsidR="00632DE0" w:rsidRPr="00EF38D2">
        <w:rPr>
          <w:rFonts w:ascii="Times New Roman" w:hAnsi="Times New Roman" w:cs="Times New Roman"/>
          <w:sz w:val="28"/>
          <w:szCs w:val="28"/>
        </w:rPr>
        <w:t>м</w:t>
      </w:r>
      <w:r w:rsidRPr="00EF38D2">
        <w:rPr>
          <w:rFonts w:ascii="Times New Roman" w:hAnsi="Times New Roman" w:cs="Times New Roman"/>
          <w:sz w:val="28"/>
          <w:szCs w:val="28"/>
        </w:rPr>
        <w:t xml:space="preserve"> гражданин</w:t>
      </w:r>
      <w:r w:rsidR="00632DE0" w:rsidRPr="00EF38D2">
        <w:rPr>
          <w:rFonts w:ascii="Times New Roman" w:hAnsi="Times New Roman" w:cs="Times New Roman"/>
          <w:sz w:val="28"/>
          <w:szCs w:val="28"/>
        </w:rPr>
        <w:t>ом</w:t>
      </w:r>
      <w:r w:rsidRPr="00EF38D2">
        <w:rPr>
          <w:rFonts w:ascii="Times New Roman" w:hAnsi="Times New Roman" w:cs="Times New Roman"/>
          <w:sz w:val="28"/>
          <w:szCs w:val="28"/>
        </w:rPr>
        <w:t xml:space="preserve"> </w:t>
      </w:r>
      <w:r w:rsidRPr="00EF38D2">
        <w:rPr>
          <w:rFonts w:ascii="Times New Roman" w:hAnsi="Times New Roman" w:cs="Times New Roman"/>
          <w:sz w:val="28"/>
          <w:szCs w:val="28"/>
        </w:rPr>
        <w:lastRenderedPageBreak/>
        <w:t>качественн</w:t>
      </w:r>
      <w:r w:rsidR="00632DE0" w:rsidRPr="00EF38D2">
        <w:rPr>
          <w:rFonts w:ascii="Times New Roman" w:hAnsi="Times New Roman" w:cs="Times New Roman"/>
          <w:sz w:val="28"/>
          <w:szCs w:val="28"/>
        </w:rPr>
        <w:t>ых</w:t>
      </w:r>
      <w:r w:rsidRPr="00EF38D2">
        <w:rPr>
          <w:rFonts w:ascii="Times New Roman" w:hAnsi="Times New Roman" w:cs="Times New Roman"/>
          <w:sz w:val="28"/>
          <w:szCs w:val="28"/>
        </w:rPr>
        <w:t>, доступн</w:t>
      </w:r>
      <w:r w:rsidR="00632DE0" w:rsidRPr="00EF38D2">
        <w:rPr>
          <w:rFonts w:ascii="Times New Roman" w:hAnsi="Times New Roman" w:cs="Times New Roman"/>
          <w:sz w:val="28"/>
          <w:szCs w:val="28"/>
        </w:rPr>
        <w:t>ых</w:t>
      </w:r>
      <w:r w:rsidRPr="00EF38D2">
        <w:rPr>
          <w:rFonts w:ascii="Times New Roman" w:hAnsi="Times New Roman" w:cs="Times New Roman"/>
          <w:sz w:val="28"/>
          <w:szCs w:val="28"/>
        </w:rPr>
        <w:t xml:space="preserve"> услуг связи, </w:t>
      </w:r>
      <w:r w:rsidR="00632DE0" w:rsidRPr="00EF38D2">
        <w:rPr>
          <w:rFonts w:ascii="Times New Roman" w:hAnsi="Times New Roman" w:cs="Times New Roman"/>
          <w:sz w:val="28"/>
          <w:szCs w:val="28"/>
        </w:rPr>
        <w:t>возможности</w:t>
      </w:r>
      <w:r w:rsidRPr="00EF38D2">
        <w:rPr>
          <w:rFonts w:ascii="Times New Roman" w:hAnsi="Times New Roman" w:cs="Times New Roman"/>
          <w:sz w:val="28"/>
          <w:szCs w:val="28"/>
        </w:rPr>
        <w:t xml:space="preserve"> выбор</w:t>
      </w:r>
      <w:r w:rsidR="00632DE0" w:rsidRPr="00EF38D2">
        <w:rPr>
          <w:rFonts w:ascii="Times New Roman" w:hAnsi="Times New Roman" w:cs="Times New Roman"/>
          <w:sz w:val="28"/>
          <w:szCs w:val="28"/>
        </w:rPr>
        <w:t>а</w:t>
      </w:r>
      <w:r w:rsidRPr="00EF38D2">
        <w:rPr>
          <w:rFonts w:ascii="Times New Roman" w:hAnsi="Times New Roman" w:cs="Times New Roman"/>
          <w:sz w:val="28"/>
          <w:szCs w:val="28"/>
        </w:rPr>
        <w:t xml:space="preserve"> поставщиков, проводится работа по формированию необходимой правовой базы.</w:t>
      </w:r>
    </w:p>
    <w:p w14:paraId="2010DA69"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принимает активное участие в обсуждении проекта федерального закона № 237186-8 «О внесении изменений в статью 6 Федерального закона «О связи» и Жилищный кодекс Российской Федерации», направленн</w:t>
      </w:r>
      <w:r w:rsidR="009F0A54" w:rsidRPr="00EF38D2">
        <w:rPr>
          <w:rFonts w:ascii="Times New Roman" w:hAnsi="Times New Roman" w:cs="Times New Roman"/>
          <w:sz w:val="28"/>
          <w:szCs w:val="28"/>
        </w:rPr>
        <w:t>ого</w:t>
      </w:r>
      <w:r w:rsidRPr="00EF38D2">
        <w:rPr>
          <w:rFonts w:ascii="Times New Roman" w:hAnsi="Times New Roman" w:cs="Times New Roman"/>
          <w:sz w:val="28"/>
          <w:szCs w:val="28"/>
        </w:rPr>
        <w:t xml:space="preserve"> на организа</w:t>
      </w:r>
      <w:r w:rsidR="00C74570" w:rsidRPr="00EF38D2">
        <w:rPr>
          <w:rFonts w:ascii="Times New Roman" w:hAnsi="Times New Roman" w:cs="Times New Roman"/>
          <w:sz w:val="28"/>
          <w:szCs w:val="28"/>
        </w:rPr>
        <w:t>цию инфраструктуры, необходимой</w:t>
      </w:r>
      <w:r w:rsidR="00C74570" w:rsidRPr="00EF38D2">
        <w:rPr>
          <w:rFonts w:ascii="Times New Roman" w:hAnsi="Times New Roman" w:cs="Times New Roman"/>
          <w:sz w:val="28"/>
          <w:szCs w:val="28"/>
        </w:rPr>
        <w:br/>
      </w:r>
      <w:r w:rsidRPr="00EF38D2">
        <w:rPr>
          <w:rFonts w:ascii="Times New Roman" w:hAnsi="Times New Roman" w:cs="Times New Roman"/>
          <w:sz w:val="28"/>
          <w:szCs w:val="28"/>
        </w:rPr>
        <w:t>для</w:t>
      </w:r>
      <w:r w:rsidR="00C74570"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размещения сетей связи в целях оказания услуг связи жильцам многоквартирных домов.</w:t>
      </w:r>
    </w:p>
    <w:p w14:paraId="4197B3FA"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настоящее время в целях реализации положений указанного законопроекта </w:t>
      </w:r>
      <w:proofErr w:type="spellStart"/>
      <w:r w:rsidRPr="00EF38D2">
        <w:rPr>
          <w:rFonts w:ascii="Times New Roman" w:hAnsi="Times New Roman" w:cs="Times New Roman"/>
          <w:sz w:val="28"/>
          <w:szCs w:val="28"/>
        </w:rPr>
        <w:t>Минцифры</w:t>
      </w:r>
      <w:proofErr w:type="spellEnd"/>
      <w:r w:rsidRPr="00EF38D2">
        <w:rPr>
          <w:rFonts w:ascii="Times New Roman" w:hAnsi="Times New Roman" w:cs="Times New Roman"/>
          <w:sz w:val="28"/>
          <w:szCs w:val="28"/>
        </w:rPr>
        <w:t xml:space="preserve"> России совместно с ФАС России разрабатывается проект постановления Правительства Российской Федерации «Об</w:t>
      </w:r>
      <w:r w:rsidR="009F0A54" w:rsidRPr="00EF38D2">
        <w:rPr>
          <w:rFonts w:ascii="Times New Roman" w:hAnsi="Times New Roman" w:cs="Times New Roman"/>
          <w:sz w:val="28"/>
          <w:szCs w:val="28"/>
        </w:rPr>
        <w:t> </w:t>
      </w:r>
      <w:r w:rsidRPr="00EF38D2">
        <w:rPr>
          <w:rFonts w:ascii="Times New Roman" w:hAnsi="Times New Roman" w:cs="Times New Roman"/>
          <w:sz w:val="28"/>
          <w:szCs w:val="28"/>
        </w:rPr>
        <w:t>утверждении Правил взаимодействия операторов связи и лица, осуществляющего управление многоквартирным домом, при размещении, эксплуатации и демонтаже сетей связи в многоквартирном доме и Типовых технических условий размещения сетей связи».</w:t>
      </w:r>
    </w:p>
    <w:p w14:paraId="73E062BF" w14:textId="77777777" w:rsidR="00B77453" w:rsidRPr="00EF38D2" w:rsidRDefault="00B77453" w:rsidP="00C64BA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Разрабатываемое нормативное регулирование позволит регламентировать порядок использования и распоряжения общим имуществом многоквартирного дома для размещения средств и линий </w:t>
      </w:r>
      <w:r w:rsidR="00C74570" w:rsidRPr="00EF38D2">
        <w:rPr>
          <w:rFonts w:ascii="Times New Roman" w:hAnsi="Times New Roman" w:cs="Times New Roman"/>
          <w:sz w:val="28"/>
          <w:szCs w:val="28"/>
        </w:rPr>
        <w:br/>
      </w:r>
      <w:r w:rsidRPr="00EF38D2">
        <w:rPr>
          <w:rFonts w:ascii="Times New Roman" w:hAnsi="Times New Roman" w:cs="Times New Roman"/>
          <w:sz w:val="28"/>
          <w:szCs w:val="28"/>
        </w:rPr>
        <w:t xml:space="preserve">связи, обеспечить равный доступ операторов связи к указанному </w:t>
      </w:r>
      <w:r w:rsidR="00C74570" w:rsidRPr="00EF38D2">
        <w:rPr>
          <w:rFonts w:ascii="Times New Roman" w:hAnsi="Times New Roman" w:cs="Times New Roman"/>
          <w:sz w:val="28"/>
          <w:szCs w:val="28"/>
        </w:rPr>
        <w:br/>
      </w:r>
      <w:r w:rsidRPr="00EF38D2">
        <w:rPr>
          <w:rFonts w:ascii="Times New Roman" w:hAnsi="Times New Roman" w:cs="Times New Roman"/>
          <w:sz w:val="28"/>
          <w:szCs w:val="28"/>
        </w:rPr>
        <w:t>имуществу, гарантировать баланс интересов собственников помещений в</w:t>
      </w:r>
      <w:r w:rsidR="009F0A54" w:rsidRPr="00EF38D2">
        <w:rPr>
          <w:rFonts w:ascii="Times New Roman" w:hAnsi="Times New Roman" w:cs="Times New Roman"/>
          <w:sz w:val="28"/>
          <w:szCs w:val="28"/>
        </w:rPr>
        <w:t> </w:t>
      </w:r>
      <w:r w:rsidRPr="00EF38D2">
        <w:rPr>
          <w:rFonts w:ascii="Times New Roman" w:hAnsi="Times New Roman" w:cs="Times New Roman"/>
          <w:sz w:val="28"/>
          <w:szCs w:val="28"/>
        </w:rPr>
        <w:t>многоквартирном жилом доме и операторов связи, размещающих средства и</w:t>
      </w:r>
      <w:r w:rsidR="009F0A54" w:rsidRPr="00EF38D2">
        <w:rPr>
          <w:rFonts w:ascii="Times New Roman" w:hAnsi="Times New Roman" w:cs="Times New Roman"/>
          <w:sz w:val="28"/>
          <w:szCs w:val="28"/>
        </w:rPr>
        <w:t> </w:t>
      </w:r>
      <w:r w:rsidRPr="00EF38D2">
        <w:rPr>
          <w:rFonts w:ascii="Times New Roman" w:hAnsi="Times New Roman" w:cs="Times New Roman"/>
          <w:sz w:val="28"/>
          <w:szCs w:val="28"/>
        </w:rPr>
        <w:t>линии связи в целях обеспечения жильцам доступа к услугам связи.</w:t>
      </w:r>
    </w:p>
    <w:p w14:paraId="02392CEE" w14:textId="77777777" w:rsidR="00B77453" w:rsidRPr="00EF38D2" w:rsidRDefault="00B77453" w:rsidP="00C64BA0">
      <w:pPr>
        <w:spacing w:after="0" w:line="262"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Антимонополь</w:t>
      </w:r>
      <w:r w:rsidR="009F0A54" w:rsidRPr="00EF38D2">
        <w:rPr>
          <w:rFonts w:ascii="Times New Roman" w:hAnsi="Times New Roman" w:cs="Times New Roman"/>
          <w:b/>
          <w:i/>
          <w:sz w:val="28"/>
          <w:szCs w:val="28"/>
        </w:rPr>
        <w:t>ный контроль на цифровых рынках</w:t>
      </w:r>
    </w:p>
    <w:p w14:paraId="667D5D88" w14:textId="77777777" w:rsidR="00B77453" w:rsidRPr="00EF38D2" w:rsidRDefault="00B77453" w:rsidP="00C64BA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ФАС России рассмотрено дело о нарушении антимонопольного законодательства в отношении </w:t>
      </w:r>
      <w:proofErr w:type="spellStart"/>
      <w:r w:rsidRPr="00EF38D2">
        <w:rPr>
          <w:rFonts w:ascii="Times New Roman" w:hAnsi="Times New Roman" w:cs="Times New Roman"/>
          <w:sz w:val="28"/>
          <w:szCs w:val="28"/>
        </w:rPr>
        <w:t>Apple</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Inc</w:t>
      </w:r>
      <w:proofErr w:type="spellEnd"/>
      <w:r w:rsidRPr="00EF38D2">
        <w:rPr>
          <w:rFonts w:ascii="Times New Roman" w:hAnsi="Times New Roman" w:cs="Times New Roman"/>
          <w:sz w:val="28"/>
          <w:szCs w:val="28"/>
        </w:rPr>
        <w:t>.</w:t>
      </w:r>
      <w:r w:rsidR="009F0A54" w:rsidRPr="00EF38D2">
        <w:rPr>
          <w:rStyle w:val="ad"/>
          <w:rFonts w:ascii="Times New Roman" w:hAnsi="Times New Roman" w:cs="Times New Roman"/>
          <w:sz w:val="28"/>
          <w:szCs w:val="28"/>
        </w:rPr>
        <w:footnoteReference w:id="5"/>
      </w:r>
      <w:r w:rsidRPr="00EF38D2">
        <w:rPr>
          <w:rFonts w:ascii="Times New Roman" w:hAnsi="Times New Roman" w:cs="Times New Roman"/>
          <w:sz w:val="28"/>
          <w:szCs w:val="28"/>
        </w:rPr>
        <w:t xml:space="preserve">, а также выдано предупреждение в адрес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LLC</w:t>
      </w:r>
      <w:r w:rsidR="009F0A54" w:rsidRPr="00EF38D2">
        <w:rPr>
          <w:rStyle w:val="ad"/>
          <w:rFonts w:ascii="Times New Roman" w:hAnsi="Times New Roman" w:cs="Times New Roman"/>
          <w:sz w:val="28"/>
          <w:szCs w:val="28"/>
        </w:rPr>
        <w:footnoteReference w:id="6"/>
      </w:r>
      <w:r w:rsidRPr="00EF38D2">
        <w:rPr>
          <w:rFonts w:ascii="Times New Roman" w:hAnsi="Times New Roman" w:cs="Times New Roman"/>
          <w:sz w:val="28"/>
          <w:szCs w:val="28"/>
        </w:rPr>
        <w:t xml:space="preserve"> в связи с навязыванием российским разработчикам и потребителям приложений на базе операционных систем </w:t>
      </w:r>
      <w:proofErr w:type="spellStart"/>
      <w:r w:rsidRPr="00EF38D2">
        <w:rPr>
          <w:rFonts w:ascii="Times New Roman" w:hAnsi="Times New Roman" w:cs="Times New Roman"/>
          <w:sz w:val="28"/>
          <w:szCs w:val="28"/>
        </w:rPr>
        <w:t>iOS</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Android</w:t>
      </w:r>
      <w:proofErr w:type="spellEnd"/>
      <w:r w:rsidRPr="00EF38D2">
        <w:rPr>
          <w:rFonts w:ascii="Times New Roman" w:hAnsi="Times New Roman" w:cs="Times New Roman"/>
          <w:sz w:val="28"/>
          <w:szCs w:val="28"/>
        </w:rPr>
        <w:t xml:space="preserve"> необходимости использовать внутри этих приложений определенные методы оплаты </w:t>
      </w:r>
      <w:proofErr w:type="spellStart"/>
      <w:r w:rsidRPr="00EF38D2">
        <w:rPr>
          <w:rFonts w:ascii="Times New Roman" w:hAnsi="Times New Roman" w:cs="Times New Roman"/>
          <w:sz w:val="28"/>
          <w:szCs w:val="28"/>
        </w:rPr>
        <w:t>Apple</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Inc</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LLC, что может приводить к ограничению конкуренции между разработчиками, а также к ущемлению интересов потребителей в части удорожания для них самих приложений.</w:t>
      </w:r>
    </w:p>
    <w:p w14:paraId="727A17A7" w14:textId="77777777" w:rsidR="00B77453" w:rsidRPr="00EF38D2" w:rsidRDefault="00B77453" w:rsidP="00C64BA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Применительно к Российской Федерации негативный эффект от данных действий усиливался тем, что с марта 2022 года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LLC и </w:t>
      </w:r>
      <w:proofErr w:type="spellStart"/>
      <w:r w:rsidRPr="00EF38D2">
        <w:rPr>
          <w:rFonts w:ascii="Times New Roman" w:hAnsi="Times New Roman" w:cs="Times New Roman"/>
          <w:sz w:val="28"/>
          <w:szCs w:val="28"/>
        </w:rPr>
        <w:t>Apple</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Inc</w:t>
      </w:r>
      <w:proofErr w:type="spellEnd"/>
      <w:r w:rsidRPr="00EF38D2">
        <w:rPr>
          <w:rFonts w:ascii="Times New Roman" w:hAnsi="Times New Roman" w:cs="Times New Roman"/>
          <w:sz w:val="28"/>
          <w:szCs w:val="28"/>
        </w:rPr>
        <w:t>. ограничили для российских пользователей оплату покупок в мобильных приложениях через свои платежные системы в магазинах приложений</w:t>
      </w:r>
      <w:r w:rsidR="00C74570" w:rsidRPr="00EF38D2">
        <w:rPr>
          <w:rFonts w:ascii="Times New Roman" w:hAnsi="Times New Roman" w:cs="Times New Roman"/>
          <w:sz w:val="28"/>
          <w:szCs w:val="28"/>
        </w:rPr>
        <w:br/>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Play</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App</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Store</w:t>
      </w:r>
      <w:proofErr w:type="spellEnd"/>
      <w:r w:rsidRPr="00EF38D2">
        <w:rPr>
          <w:rFonts w:ascii="Times New Roman" w:hAnsi="Times New Roman" w:cs="Times New Roman"/>
          <w:sz w:val="28"/>
          <w:szCs w:val="28"/>
        </w:rPr>
        <w:t>.</w:t>
      </w:r>
    </w:p>
    <w:p w14:paraId="50EA4C11" w14:textId="77777777" w:rsidR="00B77453" w:rsidRPr="00EF38D2" w:rsidRDefault="00B77453" w:rsidP="00C64BA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Таким образом, поскольку в настоящее время в платежных системах магазинов приложений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Play</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App</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Store</w:t>
      </w:r>
      <w:proofErr w:type="spellEnd"/>
      <w:r w:rsidRPr="00EF38D2">
        <w:rPr>
          <w:rFonts w:ascii="Times New Roman" w:hAnsi="Times New Roman" w:cs="Times New Roman"/>
          <w:sz w:val="28"/>
          <w:szCs w:val="28"/>
        </w:rPr>
        <w:t xml:space="preserve"> введены ограничения </w:t>
      </w:r>
      <w:r w:rsidRPr="00EF38D2">
        <w:rPr>
          <w:rFonts w:ascii="Times New Roman" w:hAnsi="Times New Roman" w:cs="Times New Roman"/>
          <w:sz w:val="28"/>
          <w:szCs w:val="28"/>
        </w:rPr>
        <w:lastRenderedPageBreak/>
        <w:t>для</w:t>
      </w:r>
      <w:r w:rsidR="00094567" w:rsidRPr="00EF38D2">
        <w:rPr>
          <w:rFonts w:ascii="Times New Roman" w:hAnsi="Times New Roman" w:cs="Times New Roman"/>
          <w:sz w:val="28"/>
          <w:szCs w:val="28"/>
        </w:rPr>
        <w:t> </w:t>
      </w:r>
      <w:r w:rsidRPr="00EF38D2">
        <w:rPr>
          <w:rFonts w:ascii="Times New Roman" w:hAnsi="Times New Roman" w:cs="Times New Roman"/>
          <w:sz w:val="28"/>
          <w:szCs w:val="28"/>
        </w:rPr>
        <w:t xml:space="preserve">Российской Федерации, указанные требования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LLC и </w:t>
      </w:r>
      <w:proofErr w:type="spellStart"/>
      <w:r w:rsidRPr="00EF38D2">
        <w:rPr>
          <w:rFonts w:ascii="Times New Roman" w:hAnsi="Times New Roman" w:cs="Times New Roman"/>
          <w:sz w:val="28"/>
          <w:szCs w:val="28"/>
        </w:rPr>
        <w:t>Apple</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Inc</w:t>
      </w:r>
      <w:proofErr w:type="spellEnd"/>
      <w:r w:rsidRPr="00EF38D2">
        <w:rPr>
          <w:rFonts w:ascii="Times New Roman" w:hAnsi="Times New Roman" w:cs="Times New Roman"/>
          <w:sz w:val="28"/>
          <w:szCs w:val="28"/>
        </w:rPr>
        <w:t>. об</w:t>
      </w:r>
      <w:r w:rsidR="00094567" w:rsidRPr="00EF38D2">
        <w:rPr>
          <w:rFonts w:ascii="Times New Roman" w:hAnsi="Times New Roman" w:cs="Times New Roman"/>
          <w:sz w:val="28"/>
          <w:szCs w:val="28"/>
        </w:rPr>
        <w:t> </w:t>
      </w:r>
      <w:r w:rsidRPr="00EF38D2">
        <w:rPr>
          <w:rFonts w:ascii="Times New Roman" w:hAnsi="Times New Roman" w:cs="Times New Roman"/>
          <w:sz w:val="28"/>
          <w:szCs w:val="28"/>
        </w:rPr>
        <w:t>оплате цифровых товаров (платных приложений) исключительно через их</w:t>
      </w:r>
      <w:r w:rsidR="00094567" w:rsidRPr="00EF38D2">
        <w:rPr>
          <w:rFonts w:ascii="Times New Roman" w:hAnsi="Times New Roman" w:cs="Times New Roman"/>
          <w:sz w:val="28"/>
          <w:szCs w:val="28"/>
        </w:rPr>
        <w:t> </w:t>
      </w:r>
      <w:r w:rsidRPr="00EF38D2">
        <w:rPr>
          <w:rFonts w:ascii="Times New Roman" w:hAnsi="Times New Roman" w:cs="Times New Roman"/>
          <w:sz w:val="28"/>
          <w:szCs w:val="28"/>
        </w:rPr>
        <w:t xml:space="preserve">платежные системы привели к тому, что пользователи лишились возможности приобретать цифровые товары в приложениях на ОС </w:t>
      </w:r>
      <w:proofErr w:type="spellStart"/>
      <w:r w:rsidRPr="00EF38D2">
        <w:rPr>
          <w:rFonts w:ascii="Times New Roman" w:hAnsi="Times New Roman" w:cs="Times New Roman"/>
          <w:sz w:val="28"/>
          <w:szCs w:val="28"/>
        </w:rPr>
        <w:t>iOS</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Android</w:t>
      </w:r>
      <w:proofErr w:type="spellEnd"/>
      <w:r w:rsidRPr="00EF38D2">
        <w:rPr>
          <w:rFonts w:ascii="Times New Roman" w:hAnsi="Times New Roman" w:cs="Times New Roman"/>
          <w:sz w:val="28"/>
          <w:szCs w:val="28"/>
        </w:rPr>
        <w:t>, а разработчики – продавать.</w:t>
      </w:r>
    </w:p>
    <w:p w14:paraId="4774FF51" w14:textId="77777777" w:rsidR="00B77453" w:rsidRPr="00EF38D2" w:rsidRDefault="00B77453" w:rsidP="00C64BA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данных действиях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LLC и </w:t>
      </w:r>
      <w:proofErr w:type="spellStart"/>
      <w:r w:rsidRPr="00EF38D2">
        <w:rPr>
          <w:rFonts w:ascii="Times New Roman" w:hAnsi="Times New Roman" w:cs="Times New Roman"/>
          <w:sz w:val="28"/>
          <w:szCs w:val="28"/>
        </w:rPr>
        <w:t>Apple</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Inc</w:t>
      </w:r>
      <w:proofErr w:type="spellEnd"/>
      <w:r w:rsidRPr="00EF38D2">
        <w:rPr>
          <w:rFonts w:ascii="Times New Roman" w:hAnsi="Times New Roman" w:cs="Times New Roman"/>
          <w:sz w:val="28"/>
          <w:szCs w:val="28"/>
        </w:rPr>
        <w:t>. ФАС России усмотрела нарушение пункта 3 части 1 статьи 10 Закона о защите конкуренции (навязывание невыгодных условий договора) и в июле 2021, а также в июле 2022 года выдала в их адрес предупреждения об устранении нарушения.</w:t>
      </w:r>
    </w:p>
    <w:p w14:paraId="6E73A9C7" w14:textId="77777777" w:rsidR="00B77453" w:rsidRPr="00EF38D2" w:rsidRDefault="00B77453" w:rsidP="00C64BA0">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Им надлежало в месячный срок удалить из соответствующих правил работы магазинов приложений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Play</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App</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Store</w:t>
      </w:r>
      <w:proofErr w:type="spellEnd"/>
      <w:r w:rsidRPr="00EF38D2">
        <w:rPr>
          <w:rFonts w:ascii="Times New Roman" w:hAnsi="Times New Roman" w:cs="Times New Roman"/>
          <w:sz w:val="28"/>
          <w:szCs w:val="28"/>
        </w:rPr>
        <w:t xml:space="preserve"> запрет на использование альтернативных способов оплаты и сообщить об этом разработчикам приложений на ОС </w:t>
      </w:r>
      <w:proofErr w:type="spellStart"/>
      <w:r w:rsidRPr="00EF38D2">
        <w:rPr>
          <w:rFonts w:ascii="Times New Roman" w:hAnsi="Times New Roman" w:cs="Times New Roman"/>
          <w:sz w:val="28"/>
          <w:szCs w:val="28"/>
        </w:rPr>
        <w:t>iOS</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Android</w:t>
      </w:r>
      <w:proofErr w:type="spellEnd"/>
      <w:r w:rsidRPr="00EF38D2">
        <w:rPr>
          <w:rFonts w:ascii="Times New Roman" w:hAnsi="Times New Roman" w:cs="Times New Roman"/>
          <w:sz w:val="28"/>
          <w:szCs w:val="28"/>
        </w:rPr>
        <w:t>.</w:t>
      </w:r>
    </w:p>
    <w:p w14:paraId="664531F3" w14:textId="77777777" w:rsidR="00B77453" w:rsidRPr="00EF38D2" w:rsidRDefault="00B77453" w:rsidP="00B77453">
      <w:pPr>
        <w:spacing w:after="0"/>
        <w:ind w:firstLine="709"/>
        <w:jc w:val="both"/>
        <w:rPr>
          <w:rFonts w:ascii="Times New Roman" w:hAnsi="Times New Roman" w:cs="Times New Roman"/>
          <w:sz w:val="28"/>
          <w:szCs w:val="28"/>
        </w:rPr>
      </w:pP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LLC в короткие сроки исполнила предупреждение ФАС России</w:t>
      </w:r>
      <w:r w:rsidR="00094567" w:rsidRPr="00EF38D2">
        <w:rPr>
          <w:rStyle w:val="ad"/>
          <w:rFonts w:ascii="Times New Roman" w:hAnsi="Times New Roman" w:cs="Times New Roman"/>
          <w:sz w:val="28"/>
          <w:szCs w:val="28"/>
        </w:rPr>
        <w:footnoteReference w:id="7"/>
      </w:r>
      <w:r w:rsidRPr="00EF38D2">
        <w:rPr>
          <w:rFonts w:ascii="Times New Roman" w:hAnsi="Times New Roman" w:cs="Times New Roman"/>
          <w:sz w:val="28"/>
          <w:szCs w:val="28"/>
        </w:rPr>
        <w:t xml:space="preserve">, при этом </w:t>
      </w:r>
      <w:proofErr w:type="spellStart"/>
      <w:r w:rsidRPr="00EF38D2">
        <w:rPr>
          <w:rFonts w:ascii="Times New Roman" w:hAnsi="Times New Roman" w:cs="Times New Roman"/>
          <w:sz w:val="28"/>
          <w:szCs w:val="28"/>
        </w:rPr>
        <w:t>Apple</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Inc</w:t>
      </w:r>
      <w:proofErr w:type="spellEnd"/>
      <w:r w:rsidRPr="00EF38D2">
        <w:rPr>
          <w:rFonts w:ascii="Times New Roman" w:hAnsi="Times New Roman" w:cs="Times New Roman"/>
          <w:sz w:val="28"/>
          <w:szCs w:val="28"/>
        </w:rPr>
        <w:t>. не исполнила указанное предупреждение, что привело возбуждению в отношении нее дела о нарушении антимонопольного законодательства, по результатам рассмотрения которого в 2022 году было вынесено решение и предписание, а также штраф в 2023 г</w:t>
      </w:r>
      <w:r w:rsidR="00094567" w:rsidRPr="00EF38D2">
        <w:rPr>
          <w:rFonts w:ascii="Times New Roman" w:hAnsi="Times New Roman" w:cs="Times New Roman"/>
          <w:sz w:val="28"/>
          <w:szCs w:val="28"/>
        </w:rPr>
        <w:t>оду в размере</w:t>
      </w:r>
      <w:r w:rsidR="00C74570" w:rsidRPr="00EF38D2">
        <w:rPr>
          <w:rFonts w:ascii="Times New Roman" w:hAnsi="Times New Roman" w:cs="Times New Roman"/>
          <w:sz w:val="28"/>
          <w:szCs w:val="28"/>
        </w:rPr>
        <w:br/>
      </w:r>
      <w:r w:rsidR="00094567" w:rsidRPr="00EF38D2">
        <w:rPr>
          <w:rFonts w:ascii="Times New Roman" w:hAnsi="Times New Roman" w:cs="Times New Roman"/>
          <w:sz w:val="28"/>
          <w:szCs w:val="28"/>
        </w:rPr>
        <w:t>1,1 млрд рублей.</w:t>
      </w:r>
    </w:p>
    <w:p w14:paraId="079A1E75"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Исполняя предупреждение ФАС России,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LLC создала на своем сайте раздел «Изменения в платежной системе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Play</w:t>
      </w:r>
      <w:proofErr w:type="spellEnd"/>
      <w:r w:rsidRPr="00EF38D2">
        <w:rPr>
          <w:rFonts w:ascii="Times New Roman" w:hAnsi="Times New Roman" w:cs="Times New Roman"/>
          <w:sz w:val="28"/>
          <w:szCs w:val="28"/>
        </w:rPr>
        <w:t xml:space="preserve"> для пользователей из России и Беларуси»</w:t>
      </w:r>
      <w:r w:rsidR="00094567" w:rsidRPr="00EF38D2">
        <w:rPr>
          <w:rStyle w:val="ad"/>
          <w:rFonts w:ascii="Times New Roman" w:hAnsi="Times New Roman" w:cs="Times New Roman"/>
          <w:sz w:val="28"/>
          <w:szCs w:val="28"/>
        </w:rPr>
        <w:footnoteReference w:id="8"/>
      </w:r>
      <w:r w:rsidRPr="00EF38D2">
        <w:rPr>
          <w:rFonts w:ascii="Times New Roman" w:hAnsi="Times New Roman" w:cs="Times New Roman"/>
          <w:sz w:val="28"/>
          <w:szCs w:val="28"/>
        </w:rPr>
        <w:t>, который является исключением из правил для</w:t>
      </w:r>
      <w:r w:rsidR="00094567" w:rsidRPr="00EF38D2">
        <w:rPr>
          <w:rFonts w:ascii="Times New Roman" w:hAnsi="Times New Roman" w:cs="Times New Roman"/>
          <w:sz w:val="28"/>
          <w:szCs w:val="28"/>
        </w:rPr>
        <w:t> </w:t>
      </w:r>
      <w:r w:rsidRPr="00EF38D2">
        <w:rPr>
          <w:rFonts w:ascii="Times New Roman" w:hAnsi="Times New Roman" w:cs="Times New Roman"/>
          <w:sz w:val="28"/>
          <w:szCs w:val="28"/>
        </w:rPr>
        <w:t>пользователей из России и Беларуси.</w:t>
      </w:r>
    </w:p>
    <w:p w14:paraId="3E8F268D"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Начиная со 2 августа 2022 года</w:t>
      </w:r>
      <w:r w:rsidR="005070CF" w:rsidRPr="00EF38D2">
        <w:rPr>
          <w:rFonts w:ascii="Times New Roman" w:hAnsi="Times New Roman" w:cs="Times New Roman"/>
          <w:sz w:val="28"/>
          <w:szCs w:val="28"/>
        </w:rPr>
        <w:t>,</w:t>
      </w:r>
      <w:r w:rsidRPr="00EF38D2">
        <w:rPr>
          <w:rFonts w:ascii="Times New Roman" w:hAnsi="Times New Roman" w:cs="Times New Roman"/>
          <w:sz w:val="28"/>
          <w:szCs w:val="28"/>
        </w:rPr>
        <w:t xml:space="preserve"> российские разработчики, взимающие плату за платные приложения и цифровые товары внутри приложений с</w:t>
      </w:r>
      <w:r w:rsidR="00094567" w:rsidRPr="00EF38D2">
        <w:rPr>
          <w:rFonts w:ascii="Times New Roman" w:hAnsi="Times New Roman" w:cs="Times New Roman"/>
          <w:sz w:val="28"/>
          <w:szCs w:val="28"/>
        </w:rPr>
        <w:t> </w:t>
      </w:r>
      <w:r w:rsidRPr="00EF38D2">
        <w:rPr>
          <w:rFonts w:ascii="Times New Roman" w:hAnsi="Times New Roman" w:cs="Times New Roman"/>
          <w:sz w:val="28"/>
          <w:szCs w:val="28"/>
        </w:rPr>
        <w:t xml:space="preserve">российских и белорусских пользователей, могут использовать иные способы оплаты, отличные от платежной системы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LLC.</w:t>
      </w:r>
    </w:p>
    <w:p w14:paraId="14C6C3F8"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результате исполнения предупреждения ФАС России российские разработчики и пользователи приложений на операционной системе </w:t>
      </w:r>
      <w:proofErr w:type="spellStart"/>
      <w:r w:rsidRPr="00EF38D2">
        <w:rPr>
          <w:rFonts w:ascii="Times New Roman" w:hAnsi="Times New Roman" w:cs="Times New Roman"/>
          <w:sz w:val="28"/>
          <w:szCs w:val="28"/>
        </w:rPr>
        <w:t>Android</w:t>
      </w:r>
      <w:proofErr w:type="spellEnd"/>
      <w:r w:rsidRPr="00EF38D2">
        <w:rPr>
          <w:rFonts w:ascii="Times New Roman" w:hAnsi="Times New Roman" w:cs="Times New Roman"/>
          <w:sz w:val="28"/>
          <w:szCs w:val="28"/>
        </w:rPr>
        <w:t xml:space="preserve"> получили возможность включать в свои приложения, распространяемые в</w:t>
      </w:r>
      <w:r w:rsidR="00094567" w:rsidRPr="00EF38D2">
        <w:rPr>
          <w:rFonts w:ascii="Times New Roman" w:hAnsi="Times New Roman" w:cs="Times New Roman"/>
          <w:sz w:val="28"/>
          <w:szCs w:val="28"/>
        </w:rPr>
        <w:t> </w:t>
      </w:r>
      <w:r w:rsidRPr="00EF38D2">
        <w:rPr>
          <w:rFonts w:ascii="Times New Roman" w:hAnsi="Times New Roman" w:cs="Times New Roman"/>
          <w:sz w:val="28"/>
          <w:szCs w:val="28"/>
        </w:rPr>
        <w:t xml:space="preserve">магазине приложений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Play</w:t>
      </w:r>
      <w:proofErr w:type="spellEnd"/>
      <w:r w:rsidRPr="00EF38D2">
        <w:rPr>
          <w:rFonts w:ascii="Times New Roman" w:hAnsi="Times New Roman" w:cs="Times New Roman"/>
          <w:sz w:val="28"/>
          <w:szCs w:val="28"/>
        </w:rPr>
        <w:t xml:space="preserve">, и использовать в них различные способы оплаты, которые не связаны с </w:t>
      </w:r>
      <w:proofErr w:type="spellStart"/>
      <w:r w:rsidRPr="00EF38D2">
        <w:rPr>
          <w:rFonts w:ascii="Times New Roman" w:hAnsi="Times New Roman" w:cs="Times New Roman"/>
          <w:sz w:val="28"/>
          <w:szCs w:val="28"/>
        </w:rPr>
        <w:t>Google</w:t>
      </w:r>
      <w:proofErr w:type="spellEnd"/>
      <w:r w:rsidRPr="00EF38D2">
        <w:rPr>
          <w:rFonts w:ascii="Times New Roman" w:hAnsi="Times New Roman" w:cs="Times New Roman"/>
          <w:sz w:val="28"/>
          <w:szCs w:val="28"/>
        </w:rPr>
        <w:t xml:space="preserve"> LLC.</w:t>
      </w:r>
    </w:p>
    <w:p w14:paraId="2858C548" w14:textId="77777777" w:rsidR="00B77453" w:rsidRPr="00EF38D2" w:rsidRDefault="00B77453" w:rsidP="00B77453">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Реализация базовых принципов взаимодействия участников рынков с цифровыми платформами</w:t>
      </w:r>
    </w:p>
    <w:p w14:paraId="709519DE"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17 февраля 2022 к разработанным Экспертным советом ФАС России Принципам взаимодействия участников цифровых рынков присоединились крупнейшие российские ИТ-компании, заявив тем самым о приоритетах добросовестного эффективного развития ИТ-рынков в Российской Федерации в условиях конкуренции.</w:t>
      </w:r>
    </w:p>
    <w:p w14:paraId="230E5B20" w14:textId="77777777" w:rsidR="00B77453" w:rsidRPr="00EF38D2"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Принципы разработаны на базе практики ФАС России</w:t>
      </w:r>
      <w:r w:rsidR="00C74570" w:rsidRPr="00EF38D2">
        <w:rPr>
          <w:rFonts w:ascii="Times New Roman" w:hAnsi="Times New Roman" w:cs="Times New Roman"/>
          <w:sz w:val="28"/>
          <w:szCs w:val="28"/>
        </w:rPr>
        <w:br/>
      </w:r>
      <w:r w:rsidRPr="00EF38D2">
        <w:rPr>
          <w:rFonts w:ascii="Times New Roman" w:hAnsi="Times New Roman" w:cs="Times New Roman"/>
          <w:sz w:val="28"/>
          <w:szCs w:val="28"/>
        </w:rPr>
        <w:t>и</w:t>
      </w:r>
      <w:r w:rsidR="00C74570" w:rsidRPr="00EF38D2">
        <w:rPr>
          <w:rFonts w:ascii="Times New Roman" w:hAnsi="Times New Roman" w:cs="Times New Roman"/>
          <w:sz w:val="28"/>
          <w:szCs w:val="28"/>
        </w:rPr>
        <w:t xml:space="preserve"> </w:t>
      </w:r>
      <w:r w:rsidRPr="00EF38D2">
        <w:rPr>
          <w:rFonts w:ascii="Times New Roman" w:hAnsi="Times New Roman" w:cs="Times New Roman"/>
          <w:sz w:val="28"/>
          <w:szCs w:val="28"/>
        </w:rPr>
        <w:t>антимонопольных органов других стран и учитывают весь спектр нарушений антимонопольного законодательства, выявленных или</w:t>
      </w:r>
      <w:r w:rsidR="00094567" w:rsidRPr="00EF38D2">
        <w:rPr>
          <w:rFonts w:ascii="Times New Roman" w:hAnsi="Times New Roman" w:cs="Times New Roman"/>
          <w:sz w:val="28"/>
          <w:szCs w:val="28"/>
        </w:rPr>
        <w:t> </w:t>
      </w:r>
      <w:r w:rsidRPr="00EF38D2">
        <w:rPr>
          <w:rFonts w:ascii="Times New Roman" w:hAnsi="Times New Roman" w:cs="Times New Roman"/>
          <w:sz w:val="28"/>
          <w:szCs w:val="28"/>
        </w:rPr>
        <w:t xml:space="preserve">расследуемых в мире на настоящий момент. Базовые принципы, с одной стороны, будут способствовать формированию открытых, прозрачных, недискриминационных условий для ведения бизнеса, а с другой </w:t>
      </w:r>
      <w:r w:rsidR="00094567" w:rsidRPr="00EF38D2">
        <w:rPr>
          <w:rFonts w:ascii="Times New Roman" w:hAnsi="Times New Roman" w:cs="Times New Roman"/>
          <w:sz w:val="28"/>
          <w:szCs w:val="28"/>
        </w:rPr>
        <w:t>–</w:t>
      </w:r>
      <w:r w:rsidRPr="00EF38D2">
        <w:rPr>
          <w:rFonts w:ascii="Times New Roman" w:hAnsi="Times New Roman" w:cs="Times New Roman"/>
          <w:sz w:val="28"/>
          <w:szCs w:val="28"/>
        </w:rPr>
        <w:t xml:space="preserve"> обеспечивать реализацию конституционных прав граждан, в частности</w:t>
      </w:r>
      <w:r w:rsidR="00632DE0" w:rsidRPr="00EF38D2">
        <w:rPr>
          <w:rFonts w:ascii="Times New Roman" w:hAnsi="Times New Roman" w:cs="Times New Roman"/>
          <w:sz w:val="28"/>
          <w:szCs w:val="28"/>
        </w:rPr>
        <w:t>,</w:t>
      </w:r>
      <w:r w:rsidRPr="00EF38D2">
        <w:rPr>
          <w:rFonts w:ascii="Times New Roman" w:hAnsi="Times New Roman" w:cs="Times New Roman"/>
          <w:sz w:val="28"/>
          <w:szCs w:val="28"/>
        </w:rPr>
        <w:t xml:space="preserve"> свободы получения и распространения информации и неприкосновенности частной жизни.</w:t>
      </w:r>
    </w:p>
    <w:p w14:paraId="78CAAFAA" w14:textId="77777777" w:rsidR="00B77453" w:rsidRDefault="00B77453" w:rsidP="00B7745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августе 2022</w:t>
      </w:r>
      <w:r w:rsidR="00094567" w:rsidRPr="00EF38D2">
        <w:rPr>
          <w:rFonts w:ascii="Times New Roman" w:hAnsi="Times New Roman" w:cs="Times New Roman"/>
          <w:sz w:val="28"/>
          <w:szCs w:val="28"/>
        </w:rPr>
        <w:t> </w:t>
      </w:r>
      <w:r w:rsidRPr="00EF38D2">
        <w:rPr>
          <w:rFonts w:ascii="Times New Roman" w:hAnsi="Times New Roman" w:cs="Times New Roman"/>
          <w:sz w:val="28"/>
          <w:szCs w:val="28"/>
        </w:rPr>
        <w:t>г. проведено заседание Экспертного совета ФАС России в сфере ИТ, на котором обсудили ход реализации Принципов участниками рынка. Решили признать</w:t>
      </w:r>
      <w:r w:rsidR="00094567" w:rsidRPr="00EF38D2">
        <w:rPr>
          <w:rFonts w:ascii="Times New Roman" w:hAnsi="Times New Roman" w:cs="Times New Roman"/>
          <w:sz w:val="28"/>
          <w:szCs w:val="28"/>
        </w:rPr>
        <w:t xml:space="preserve"> реализацию Принципов успешной.</w:t>
      </w:r>
    </w:p>
    <w:p w14:paraId="2D20334C" w14:textId="77777777" w:rsidR="00254597" w:rsidRPr="00EF38D2" w:rsidRDefault="00254597" w:rsidP="00B77453">
      <w:pPr>
        <w:spacing w:after="0"/>
        <w:ind w:firstLine="709"/>
        <w:jc w:val="both"/>
        <w:rPr>
          <w:rFonts w:ascii="Times New Roman" w:hAnsi="Times New Roman" w:cs="Times New Roman"/>
          <w:sz w:val="28"/>
          <w:szCs w:val="28"/>
        </w:rPr>
      </w:pPr>
    </w:p>
    <w:p w14:paraId="3A66A075" w14:textId="77777777" w:rsidR="00B77453" w:rsidRPr="00EF38D2" w:rsidRDefault="00B77453" w:rsidP="00C64BA0">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0E266CB1" w14:textId="4DBAB512" w:rsidR="00BD59C9" w:rsidRPr="00EF38D2" w:rsidRDefault="00C64BA0" w:rsidP="00C64BA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1) </w:t>
      </w:r>
      <w:r w:rsidR="001A1212" w:rsidRPr="00EF38D2">
        <w:rPr>
          <w:rFonts w:ascii="Times New Roman" w:hAnsi="Times New Roman" w:cs="Times New Roman"/>
          <w:sz w:val="28"/>
          <w:szCs w:val="28"/>
        </w:rPr>
        <w:t>в сфере связи:</w:t>
      </w:r>
    </w:p>
    <w:p w14:paraId="73248103" w14:textId="77777777" w:rsidR="0043284A" w:rsidRPr="00EF38D2" w:rsidRDefault="0043284A" w:rsidP="00C64BA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разработка и утверждение Методических рекомендаций расчета тарифа на предоставление объектов инфраструктуры в пользование для размещения сетей электросвязи;</w:t>
      </w:r>
    </w:p>
    <w:p w14:paraId="5A765191" w14:textId="77777777" w:rsidR="0043284A" w:rsidRPr="00EF38D2" w:rsidRDefault="0043284A" w:rsidP="00C64BA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обеспечение недопущения необоснованного роста цен на услуги связи;</w:t>
      </w:r>
    </w:p>
    <w:p w14:paraId="0823FCB9" w14:textId="77777777" w:rsidR="001A1212" w:rsidRPr="00EF38D2" w:rsidRDefault="0043284A" w:rsidP="00C64BA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обеспечение формирования справедливых цен на услуги по размещению сетей электросвязи на объектах специальной и сопряженной инфраструктуры;</w:t>
      </w:r>
    </w:p>
    <w:p w14:paraId="67A2FEE6" w14:textId="2ACAC5D7" w:rsidR="001A1212" w:rsidRPr="00EF38D2" w:rsidRDefault="00C64BA0" w:rsidP="00C64BA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2) </w:t>
      </w:r>
      <w:r w:rsidR="001A1212" w:rsidRPr="00EF38D2">
        <w:rPr>
          <w:rFonts w:ascii="Times New Roman" w:hAnsi="Times New Roman" w:cs="Times New Roman"/>
          <w:sz w:val="28"/>
          <w:szCs w:val="28"/>
        </w:rPr>
        <w:t>в сфере информационных технологий:</w:t>
      </w:r>
    </w:p>
    <w:p w14:paraId="7319B882" w14:textId="77777777" w:rsidR="001A1212" w:rsidRPr="00EF38D2" w:rsidRDefault="001A1212" w:rsidP="00C64BA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продолжение работы по </w:t>
      </w:r>
      <w:proofErr w:type="spellStart"/>
      <w:r w:rsidRPr="00EF38D2">
        <w:rPr>
          <w:rFonts w:ascii="Times New Roman" w:hAnsi="Times New Roman" w:cs="Times New Roman"/>
          <w:sz w:val="28"/>
          <w:szCs w:val="28"/>
        </w:rPr>
        <w:t>адвокатированию</w:t>
      </w:r>
      <w:proofErr w:type="spellEnd"/>
      <w:r w:rsidRPr="00EF38D2">
        <w:rPr>
          <w:rFonts w:ascii="Times New Roman" w:hAnsi="Times New Roman" w:cs="Times New Roman"/>
          <w:sz w:val="28"/>
          <w:szCs w:val="28"/>
        </w:rPr>
        <w:t xml:space="preserve"> конкуренции в сфере информационных технологий, по обеспечению соблюдения Принципов взаимодействия участников цифровых рынков;</w:t>
      </w:r>
    </w:p>
    <w:p w14:paraId="3CC85634" w14:textId="77777777" w:rsidR="001A1212" w:rsidRPr="00EF38D2" w:rsidRDefault="001A1212" w:rsidP="00C64BA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усиление работы на направлениях, на которых ФАС России не может применить меры антимонопольного контроля в силу ограничений, установленных постановлением Правительства Российской Федерации № 448;</w:t>
      </w:r>
    </w:p>
    <w:p w14:paraId="6C9FCFD8" w14:textId="77777777" w:rsidR="001A1212" w:rsidRPr="00EF38D2" w:rsidRDefault="001A1212" w:rsidP="00C64BA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продолжение работы по пресечению нарушения антимонопольного законодательства, в том числе путем контроля исполнения предписаний по сделкам экономической концентрации, исполнения условий мирового соглашения с ООО «Яндекс» по делу о «</w:t>
      </w:r>
      <w:proofErr w:type="spellStart"/>
      <w:r w:rsidRPr="00EF38D2">
        <w:rPr>
          <w:rFonts w:ascii="Times New Roman" w:hAnsi="Times New Roman" w:cs="Times New Roman"/>
          <w:sz w:val="28"/>
          <w:szCs w:val="28"/>
        </w:rPr>
        <w:t>колдунщиках</w:t>
      </w:r>
      <w:proofErr w:type="spellEnd"/>
      <w:r w:rsidRPr="00EF38D2">
        <w:rPr>
          <w:rFonts w:ascii="Times New Roman" w:hAnsi="Times New Roman" w:cs="Times New Roman"/>
          <w:sz w:val="28"/>
          <w:szCs w:val="28"/>
        </w:rPr>
        <w:t>».</w:t>
      </w:r>
    </w:p>
    <w:p w14:paraId="49F59232" w14:textId="77777777" w:rsidR="0025124B" w:rsidRPr="00EF38D2" w:rsidRDefault="0025124B" w:rsidP="00C64BA0">
      <w:pPr>
        <w:spacing w:after="0" w:line="264" w:lineRule="auto"/>
        <w:ind w:firstLine="709"/>
        <w:jc w:val="both"/>
        <w:rPr>
          <w:rFonts w:ascii="Times New Roman" w:hAnsi="Times New Roman" w:cs="Times New Roman"/>
          <w:sz w:val="28"/>
          <w:szCs w:val="28"/>
        </w:rPr>
      </w:pPr>
    </w:p>
    <w:p w14:paraId="6CF66466" w14:textId="0F5CDFE7" w:rsidR="00601F28" w:rsidRPr="00EF38D2" w:rsidRDefault="00C64BA0" w:rsidP="00C64BA0">
      <w:pPr>
        <w:pStyle w:val="2"/>
        <w:spacing w:before="0" w:line="264" w:lineRule="auto"/>
        <w:ind w:firstLine="709"/>
        <w:jc w:val="both"/>
        <w:rPr>
          <w:rFonts w:ascii="Times New Roman" w:hAnsi="Times New Roman" w:cs="Times New Roman"/>
          <w:b/>
          <w:color w:val="auto"/>
          <w:sz w:val="28"/>
          <w:szCs w:val="28"/>
        </w:rPr>
      </w:pPr>
      <w:bookmarkStart w:id="19" w:name="_Toc141432861"/>
      <w:r w:rsidRPr="00EF38D2">
        <w:rPr>
          <w:rFonts w:ascii="Times New Roman" w:hAnsi="Times New Roman" w:cs="Times New Roman"/>
          <w:b/>
          <w:color w:val="auto"/>
          <w:sz w:val="28"/>
          <w:szCs w:val="28"/>
        </w:rPr>
        <w:t>2.5. </w:t>
      </w:r>
      <w:r w:rsidR="00BD59C9" w:rsidRPr="00EF38D2">
        <w:rPr>
          <w:rFonts w:ascii="Times New Roman" w:hAnsi="Times New Roman" w:cs="Times New Roman"/>
          <w:b/>
          <w:color w:val="auto"/>
          <w:sz w:val="28"/>
          <w:szCs w:val="28"/>
        </w:rPr>
        <w:t>Антимонопольный контроль в сфере транспорта</w:t>
      </w:r>
      <w:bookmarkEnd w:id="19"/>
    </w:p>
    <w:p w14:paraId="43768DE6" w14:textId="77777777" w:rsidR="00601F28" w:rsidRPr="00EF38D2" w:rsidRDefault="00601F28" w:rsidP="00C64BA0">
      <w:pPr>
        <w:spacing w:after="0" w:line="264"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части воздушного транспорта</w:t>
      </w:r>
    </w:p>
    <w:p w14:paraId="362E7950" w14:textId="77777777" w:rsidR="00601F28" w:rsidRPr="00EF38D2" w:rsidRDefault="00601F28" w:rsidP="00C64BA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качестве мер по предупреждению нарушения антимонопольного за</w:t>
      </w:r>
      <w:r w:rsidR="005070CF" w:rsidRPr="00EF38D2">
        <w:rPr>
          <w:rFonts w:ascii="Times New Roman" w:hAnsi="Times New Roman" w:cs="Times New Roman"/>
          <w:sz w:val="28"/>
          <w:szCs w:val="28"/>
        </w:rPr>
        <w:t>конодательства</w:t>
      </w:r>
      <w:r w:rsidRPr="00EF38D2">
        <w:rPr>
          <w:rFonts w:ascii="Times New Roman" w:hAnsi="Times New Roman" w:cs="Times New Roman"/>
          <w:sz w:val="28"/>
          <w:szCs w:val="28"/>
        </w:rPr>
        <w:t xml:space="preserve"> ФАС России выданы три предостережения в связи с публичными заявлениями некоторых экспертов в области гражданской авиации о повышении стоимости авиабилетов.</w:t>
      </w:r>
    </w:p>
    <w:p w14:paraId="2FF0B3DA" w14:textId="77777777" w:rsidR="00601F28" w:rsidRPr="00EF38D2" w:rsidRDefault="00601F28" w:rsidP="00C64BA0">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По результатам рассмотрения заявлений в 2022 году выданы предупреждения главным операторам </w:t>
      </w:r>
      <w:r w:rsidR="007C4D99" w:rsidRPr="00EF38D2">
        <w:rPr>
          <w:rFonts w:ascii="Times New Roman" w:hAnsi="Times New Roman" w:cs="Times New Roman"/>
          <w:sz w:val="28"/>
          <w:szCs w:val="28"/>
        </w:rPr>
        <w:t>аэропортов: Пулково, которым</w:t>
      </w:r>
      <w:r w:rsidR="007C4D99" w:rsidRPr="00EF38D2">
        <w:rPr>
          <w:rFonts w:ascii="Times New Roman" w:hAnsi="Times New Roman" w:cs="Times New Roman"/>
          <w:sz w:val="28"/>
          <w:szCs w:val="28"/>
        </w:rPr>
        <w:br/>
        <w:t xml:space="preserve">не </w:t>
      </w:r>
      <w:r w:rsidRPr="00EF38D2">
        <w:rPr>
          <w:rFonts w:ascii="Times New Roman" w:hAnsi="Times New Roman" w:cs="Times New Roman"/>
          <w:sz w:val="28"/>
          <w:szCs w:val="28"/>
        </w:rPr>
        <w:t>рассмотрена заявка от оператора на доступ к инфр</w:t>
      </w:r>
      <w:r w:rsidR="007C4D99" w:rsidRPr="00EF38D2">
        <w:rPr>
          <w:rFonts w:ascii="Times New Roman" w:hAnsi="Times New Roman" w:cs="Times New Roman"/>
          <w:sz w:val="28"/>
          <w:szCs w:val="28"/>
        </w:rPr>
        <w:t xml:space="preserve">аструктуре, </w:t>
      </w:r>
      <w:r w:rsidR="007C4D99" w:rsidRPr="00EF38D2">
        <w:rPr>
          <w:rFonts w:ascii="Times New Roman" w:hAnsi="Times New Roman" w:cs="Times New Roman"/>
          <w:sz w:val="28"/>
          <w:szCs w:val="28"/>
        </w:rPr>
        <w:br/>
        <w:t>и Шереметьево</w:t>
      </w:r>
      <w:r w:rsidRPr="00EF38D2">
        <w:rPr>
          <w:rFonts w:ascii="Times New Roman" w:hAnsi="Times New Roman" w:cs="Times New Roman"/>
          <w:sz w:val="28"/>
          <w:szCs w:val="28"/>
        </w:rPr>
        <w:t xml:space="preserve"> </w:t>
      </w:r>
      <w:r w:rsidR="007C4D99" w:rsidRPr="00EF38D2">
        <w:rPr>
          <w:rFonts w:ascii="Times New Roman" w:hAnsi="Times New Roman" w:cs="Times New Roman"/>
          <w:sz w:val="28"/>
          <w:szCs w:val="28"/>
        </w:rPr>
        <w:t xml:space="preserve">– </w:t>
      </w:r>
      <w:r w:rsidRPr="00EF38D2">
        <w:rPr>
          <w:rFonts w:ascii="Times New Roman" w:hAnsi="Times New Roman" w:cs="Times New Roman"/>
          <w:sz w:val="28"/>
          <w:szCs w:val="28"/>
        </w:rPr>
        <w:t>в части прекращения действий по дискриминации независимого оператора по обработке грузов и почты.</w:t>
      </w:r>
    </w:p>
    <w:p w14:paraId="4030781B"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вынесено решение, выдано предписание и наложен оборотный штраф в отношении главного оператора аэропорта Комсомольск-на-Амуре, установившего самостоятельно тарифы и сборы на услуги, подлежащие ценовому регулированию.</w:t>
      </w:r>
    </w:p>
    <w:p w14:paraId="1E7C6958"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в отношение главного оператора аэропорта Красноярск (Емельяново) было возбуждено дело по признакам нарушения антимонопольного законодательства в части установления монопольно высокой цены для топливозаправочных компаний на услугу по обеспечению деятельности на территории аэропорта при заправке топливом авиакомпаний. В марте 2023 года в отношении ООО «Аэропорт Емельяново» вынесено решение и выдано предписание.</w:t>
      </w:r>
    </w:p>
    <w:p w14:paraId="25E21E07"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Также проводится работа, направленная на совершенствование правил обеспечения доступа к услугам субъектов естественных монополий в аэропортах.</w:t>
      </w:r>
    </w:p>
    <w:p w14:paraId="6EA6A9D6" w14:textId="3A472844" w:rsidR="00601F28" w:rsidRPr="00EF38D2" w:rsidRDefault="00601F28" w:rsidP="00601F28">
      <w:pPr>
        <w:spacing w:after="0"/>
        <w:ind w:firstLine="709"/>
        <w:jc w:val="both"/>
        <w:rPr>
          <w:rFonts w:ascii="Times New Roman" w:hAnsi="Times New Roman" w:cs="Times New Roman"/>
          <w:sz w:val="28"/>
          <w:szCs w:val="28"/>
        </w:rPr>
      </w:pPr>
      <w:r w:rsidRPr="009C38CD">
        <w:rPr>
          <w:rFonts w:ascii="Times New Roman" w:hAnsi="Times New Roman" w:cs="Times New Roman"/>
          <w:sz w:val="28"/>
          <w:szCs w:val="28"/>
        </w:rPr>
        <w:t>На постоянной основе по поручению Президента Российской Федерации В.В. </w:t>
      </w:r>
      <w:r w:rsidR="009C38CD" w:rsidRPr="009C38CD">
        <w:rPr>
          <w:rFonts w:ascii="Times New Roman" w:hAnsi="Times New Roman" w:cs="Times New Roman"/>
          <w:sz w:val="28"/>
          <w:szCs w:val="28"/>
        </w:rPr>
        <w:t>Путина осуществляется</w:t>
      </w:r>
      <w:r w:rsidRPr="009C38CD">
        <w:rPr>
          <w:rFonts w:ascii="Times New Roman" w:hAnsi="Times New Roman" w:cs="Times New Roman"/>
          <w:sz w:val="28"/>
          <w:szCs w:val="28"/>
        </w:rPr>
        <w:t xml:space="preserve"> мониторинг цен на авиабилеты по недопущению их необоснованного роста.</w:t>
      </w:r>
    </w:p>
    <w:p w14:paraId="0ACE78E5"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 мая 2022 года в рамках Инцидента</w:t>
      </w:r>
      <w:r w:rsidR="007C4D99" w:rsidRPr="00EF38D2">
        <w:rPr>
          <w:rFonts w:ascii="Times New Roman" w:hAnsi="Times New Roman" w:cs="Times New Roman"/>
          <w:sz w:val="28"/>
          <w:szCs w:val="28"/>
        </w:rPr>
        <w:t xml:space="preserve"> № 5 «Мониторинг цен на отдых</w:t>
      </w:r>
      <w:r w:rsidR="007C4D99" w:rsidRPr="00EF38D2">
        <w:rPr>
          <w:rFonts w:ascii="Times New Roman" w:hAnsi="Times New Roman" w:cs="Times New Roman"/>
          <w:sz w:val="28"/>
          <w:szCs w:val="28"/>
        </w:rPr>
        <w:br/>
        <w:t xml:space="preserve">в </w:t>
      </w:r>
      <w:r w:rsidRPr="00EF38D2">
        <w:rPr>
          <w:rFonts w:ascii="Times New Roman" w:hAnsi="Times New Roman" w:cs="Times New Roman"/>
          <w:sz w:val="28"/>
          <w:szCs w:val="28"/>
        </w:rPr>
        <w:t>России» ФАС России организован мониторинг минимально доступных в продаже цен на авиаперевозки в классе «эконом», который продолжился и в 2023 году.</w:t>
      </w:r>
    </w:p>
    <w:p w14:paraId="2E00B04D" w14:textId="77777777" w:rsidR="00601F28" w:rsidRPr="00EF38D2" w:rsidRDefault="00601F28" w:rsidP="00601F28">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Задача:</w:t>
      </w:r>
    </w:p>
    <w:p w14:paraId="6B783BE8"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проработка (с учетом результатов сформировавшейся практики рассмотрения заявлений) предложений по корректировке нормативных правовых актов в сфере деятельности воздушного транспорта, в том числе разъяснени</w:t>
      </w:r>
      <w:r w:rsidR="005171F2" w:rsidRPr="00EF38D2">
        <w:rPr>
          <w:rFonts w:ascii="Times New Roman" w:hAnsi="Times New Roman" w:cs="Times New Roman"/>
          <w:sz w:val="28"/>
          <w:szCs w:val="28"/>
        </w:rPr>
        <w:t>й</w:t>
      </w:r>
      <w:r w:rsidRPr="00EF38D2">
        <w:rPr>
          <w:rFonts w:ascii="Times New Roman" w:hAnsi="Times New Roman" w:cs="Times New Roman"/>
          <w:sz w:val="28"/>
          <w:szCs w:val="28"/>
        </w:rPr>
        <w:t xml:space="preserve"> в части квалификации нарушений Правил обеспечения доступа к услугам субъектов естественных монополий в аэропортах.</w:t>
      </w:r>
    </w:p>
    <w:p w14:paraId="7E9F2D7C" w14:textId="77777777" w:rsidR="00601F28" w:rsidRPr="00EF38D2" w:rsidRDefault="00601F28" w:rsidP="00601F28">
      <w:pPr>
        <w:spacing w:after="0"/>
        <w:ind w:firstLine="709"/>
        <w:jc w:val="both"/>
        <w:rPr>
          <w:rFonts w:ascii="Times New Roman" w:hAnsi="Times New Roman" w:cs="Times New Roman"/>
          <w:sz w:val="28"/>
          <w:szCs w:val="28"/>
        </w:rPr>
      </w:pPr>
    </w:p>
    <w:p w14:paraId="3BA0F824" w14:textId="77777777" w:rsidR="00601F28" w:rsidRPr="00EF38D2" w:rsidRDefault="00601F28" w:rsidP="00601F28">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ча</w:t>
      </w:r>
      <w:r w:rsidR="005171F2" w:rsidRPr="00EF38D2">
        <w:rPr>
          <w:rFonts w:ascii="Times New Roman" w:hAnsi="Times New Roman" w:cs="Times New Roman"/>
          <w:b/>
          <w:i/>
          <w:sz w:val="28"/>
          <w:szCs w:val="28"/>
        </w:rPr>
        <w:t>сти железнодорожного транспорта</w:t>
      </w:r>
    </w:p>
    <w:p w14:paraId="295C4DED"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в соответствии с Планом первоочередных действий</w:t>
      </w:r>
      <w:r w:rsidR="00241B3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241B3A" w:rsidRPr="00EF38D2">
        <w:rPr>
          <w:rFonts w:ascii="Times New Roman" w:hAnsi="Times New Roman" w:cs="Times New Roman"/>
          <w:sz w:val="28"/>
          <w:szCs w:val="28"/>
        </w:rPr>
        <w:t> </w:t>
      </w:r>
      <w:r w:rsidRPr="00EF38D2">
        <w:rPr>
          <w:rFonts w:ascii="Times New Roman" w:hAnsi="Times New Roman" w:cs="Times New Roman"/>
          <w:sz w:val="28"/>
          <w:szCs w:val="28"/>
        </w:rPr>
        <w:t xml:space="preserve">обеспечению развития российской экономики в условиях внешнего </w:t>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давления (далее – План) в целях нивелирования негативных последствий и возможности оперативного обеспечения ОАО «РЖД» перевозок при невозможности полного удовлетворения спроса грузоотправителей принято разработанное ФАС России постановление Правительства Российской Федерации № 304, приостанавливающее до 1 июля </w:t>
      </w:r>
      <w:r w:rsidRPr="00EF38D2">
        <w:rPr>
          <w:rFonts w:ascii="Times New Roman" w:hAnsi="Times New Roman" w:cs="Times New Roman"/>
          <w:sz w:val="28"/>
          <w:szCs w:val="28"/>
        </w:rPr>
        <w:lastRenderedPageBreak/>
        <w:t>2023 года действие Правил недискриминационного доступа перевозчиков</w:t>
      </w:r>
      <w:r w:rsidR="007C4D99" w:rsidRPr="00EF38D2">
        <w:rPr>
          <w:rFonts w:ascii="Times New Roman" w:hAnsi="Times New Roman" w:cs="Times New Roman"/>
          <w:sz w:val="28"/>
          <w:szCs w:val="28"/>
        </w:rPr>
        <w:br/>
      </w:r>
      <w:r w:rsidRPr="00EF38D2">
        <w:rPr>
          <w:rFonts w:ascii="Times New Roman" w:hAnsi="Times New Roman" w:cs="Times New Roman"/>
          <w:sz w:val="28"/>
          <w:szCs w:val="28"/>
        </w:rPr>
        <w:t>к</w:t>
      </w:r>
      <w:r w:rsidR="007C4D99" w:rsidRPr="00EF38D2">
        <w:rPr>
          <w:rFonts w:ascii="Times New Roman" w:hAnsi="Times New Roman" w:cs="Times New Roman"/>
          <w:sz w:val="28"/>
          <w:szCs w:val="28"/>
        </w:rPr>
        <w:t xml:space="preserve"> </w:t>
      </w:r>
      <w:r w:rsidRPr="00EF38D2">
        <w:rPr>
          <w:rFonts w:ascii="Times New Roman" w:hAnsi="Times New Roman" w:cs="Times New Roman"/>
          <w:sz w:val="28"/>
          <w:szCs w:val="28"/>
        </w:rPr>
        <w:t>инфраструктуре железнодорожного транспорта общего пользования, утвержденных постановлением Правительства Российской Федерации от</w:t>
      </w:r>
      <w:r w:rsidR="000748C0" w:rsidRPr="00EF38D2">
        <w:rPr>
          <w:rFonts w:ascii="Times New Roman" w:hAnsi="Times New Roman" w:cs="Times New Roman"/>
          <w:sz w:val="28"/>
          <w:szCs w:val="28"/>
        </w:rPr>
        <w:t> </w:t>
      </w:r>
      <w:r w:rsidRPr="00EF38D2">
        <w:rPr>
          <w:rFonts w:ascii="Times New Roman" w:hAnsi="Times New Roman" w:cs="Times New Roman"/>
          <w:sz w:val="28"/>
          <w:szCs w:val="28"/>
        </w:rPr>
        <w:t xml:space="preserve">25.11.2003 № 710 (далее </w:t>
      </w:r>
      <w:r w:rsidR="002B2083" w:rsidRPr="00EF38D2">
        <w:rPr>
          <w:rFonts w:ascii="Times New Roman" w:hAnsi="Times New Roman" w:cs="Times New Roman"/>
          <w:sz w:val="28"/>
          <w:szCs w:val="28"/>
        </w:rPr>
        <w:t>–</w:t>
      </w:r>
      <w:r w:rsidRPr="00EF38D2">
        <w:rPr>
          <w:rFonts w:ascii="Times New Roman" w:hAnsi="Times New Roman" w:cs="Times New Roman"/>
          <w:sz w:val="28"/>
          <w:szCs w:val="28"/>
        </w:rPr>
        <w:t xml:space="preserve"> Правила).</w:t>
      </w:r>
    </w:p>
    <w:p w14:paraId="55265690"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 период приостановления Правил ОАО «РЖД» утверждены Временные правила определения очередности перевозок грузов (далее – Временные правила), в соответствии с которыми ОАО «РЖД» осуществляет распределение провозных и пропускных способностей.</w:t>
      </w:r>
    </w:p>
    <w:p w14:paraId="3AD3A782"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во Временные правила интегрированы отдельные положения разработанного ФАС России проекта </w:t>
      </w:r>
      <w:r w:rsidR="00F20F1A" w:rsidRPr="00EF38D2">
        <w:rPr>
          <w:rFonts w:ascii="Times New Roman" w:hAnsi="Times New Roman" w:cs="Times New Roman"/>
          <w:sz w:val="28"/>
          <w:szCs w:val="28"/>
        </w:rPr>
        <w:t>п</w:t>
      </w:r>
      <w:r w:rsidRPr="00EF38D2">
        <w:rPr>
          <w:rFonts w:ascii="Times New Roman" w:hAnsi="Times New Roman" w:cs="Times New Roman"/>
          <w:sz w:val="28"/>
          <w:szCs w:val="28"/>
        </w:rPr>
        <w:t>остановления Правительства</w:t>
      </w:r>
      <w:r w:rsidR="00F20F1A" w:rsidRPr="00EF38D2">
        <w:rPr>
          <w:rFonts w:ascii="Times New Roman" w:hAnsi="Times New Roman" w:cs="Times New Roman"/>
          <w:sz w:val="28"/>
          <w:szCs w:val="28"/>
        </w:rPr>
        <w:t xml:space="preserve"> Российской Федерации</w:t>
      </w:r>
      <w:r w:rsidRPr="00EF38D2">
        <w:rPr>
          <w:rFonts w:ascii="Times New Roman" w:hAnsi="Times New Roman" w:cs="Times New Roman"/>
          <w:sz w:val="28"/>
          <w:szCs w:val="28"/>
        </w:rPr>
        <w:t xml:space="preserve"> о правилах рассмотрения, согласования и исполнения заявок на</w:t>
      </w:r>
      <w:r w:rsidR="00F20F1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перевозку грузов. Впервые появился механизм прохождения заявки от</w:t>
      </w:r>
      <w:r w:rsidR="00F20F1A" w:rsidRPr="00EF38D2">
        <w:rPr>
          <w:rFonts w:ascii="Times New Roman" w:hAnsi="Times New Roman" w:cs="Times New Roman"/>
          <w:sz w:val="28"/>
          <w:szCs w:val="28"/>
        </w:rPr>
        <w:t xml:space="preserve"> </w:t>
      </w:r>
      <w:r w:rsidRPr="00EF38D2">
        <w:rPr>
          <w:rFonts w:ascii="Times New Roman" w:hAnsi="Times New Roman" w:cs="Times New Roman"/>
          <w:sz w:val="28"/>
          <w:szCs w:val="28"/>
        </w:rPr>
        <w:t>ее</w:t>
      </w:r>
      <w:r w:rsidR="00F20F1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подачи до рассмотрения, утверждены формы ежемесячной отчетности по</w:t>
      </w:r>
      <w:r w:rsidR="00F20F1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перевозке грузов по «узким» местам с отнесением груза к конкретной очереди.</w:t>
      </w:r>
    </w:p>
    <w:p w14:paraId="64CDEDDB" w14:textId="77777777" w:rsidR="00C7267A" w:rsidRPr="00EF38D2" w:rsidRDefault="00C7267A" w:rsidP="00601F28">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Задача:</w:t>
      </w:r>
    </w:p>
    <w:p w14:paraId="4B2ADD46"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продолжен</w:t>
      </w:r>
      <w:r w:rsidR="00C7267A" w:rsidRPr="00EF38D2">
        <w:rPr>
          <w:rFonts w:ascii="Times New Roman" w:hAnsi="Times New Roman" w:cs="Times New Roman"/>
          <w:sz w:val="28"/>
          <w:szCs w:val="28"/>
        </w:rPr>
        <w:t>ие</w:t>
      </w:r>
      <w:r w:rsidRPr="00EF38D2">
        <w:rPr>
          <w:rFonts w:ascii="Times New Roman" w:hAnsi="Times New Roman" w:cs="Times New Roman"/>
          <w:sz w:val="28"/>
          <w:szCs w:val="28"/>
        </w:rPr>
        <w:t xml:space="preserve"> мониторинг</w:t>
      </w:r>
      <w:r w:rsidR="00F20F1A" w:rsidRPr="00EF38D2">
        <w:rPr>
          <w:rFonts w:ascii="Times New Roman" w:hAnsi="Times New Roman" w:cs="Times New Roman"/>
          <w:sz w:val="28"/>
          <w:szCs w:val="28"/>
        </w:rPr>
        <w:t>а</w:t>
      </w:r>
      <w:r w:rsidRPr="00EF38D2">
        <w:rPr>
          <w:rFonts w:ascii="Times New Roman" w:hAnsi="Times New Roman" w:cs="Times New Roman"/>
          <w:sz w:val="28"/>
          <w:szCs w:val="28"/>
        </w:rPr>
        <w:t xml:space="preserve"> работы перевозчика по Временным правилам.</w:t>
      </w:r>
    </w:p>
    <w:p w14:paraId="4677A3CA" w14:textId="77777777" w:rsidR="00601F28" w:rsidRPr="00EF38D2" w:rsidRDefault="00601F28" w:rsidP="00601F28">
      <w:pPr>
        <w:spacing w:after="0"/>
        <w:ind w:firstLine="709"/>
        <w:jc w:val="both"/>
        <w:rPr>
          <w:rFonts w:ascii="Times New Roman" w:hAnsi="Times New Roman" w:cs="Times New Roman"/>
          <w:sz w:val="28"/>
          <w:szCs w:val="28"/>
        </w:rPr>
      </w:pPr>
    </w:p>
    <w:p w14:paraId="76D362A8" w14:textId="77777777" w:rsidR="00601F28" w:rsidRPr="00EF38D2" w:rsidRDefault="00F20F1A" w:rsidP="00601F28">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части водного транспорта</w:t>
      </w:r>
    </w:p>
    <w:p w14:paraId="267CC4EA"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соответствии с поручениями Правительства Российской Федерации </w:t>
      </w:r>
      <w:r w:rsidR="00F20F1A" w:rsidRPr="00EF38D2">
        <w:rPr>
          <w:rFonts w:ascii="Times New Roman" w:hAnsi="Times New Roman" w:cs="Times New Roman"/>
          <w:sz w:val="28"/>
          <w:szCs w:val="28"/>
        </w:rPr>
        <w:t xml:space="preserve">ФАС России разработано </w:t>
      </w:r>
      <w:r w:rsidRPr="00EF38D2">
        <w:rPr>
          <w:rFonts w:ascii="Times New Roman" w:hAnsi="Times New Roman" w:cs="Times New Roman"/>
          <w:sz w:val="28"/>
          <w:szCs w:val="28"/>
        </w:rPr>
        <w:t>постановление Правительства Российской Федерации 06.03.2022 № 300, которое приостанавливало Правила недискриминационного доступа к услугам субъектов естественных монополий в портах до 1 июля 2022</w:t>
      </w:r>
      <w:r w:rsidR="009E2226" w:rsidRPr="00EF38D2">
        <w:rPr>
          <w:rFonts w:ascii="Times New Roman" w:hAnsi="Times New Roman" w:cs="Times New Roman"/>
          <w:sz w:val="28"/>
          <w:szCs w:val="28"/>
        </w:rPr>
        <w:t xml:space="preserve"> </w:t>
      </w:r>
      <w:r w:rsidRPr="00EF38D2">
        <w:rPr>
          <w:rFonts w:ascii="Times New Roman" w:hAnsi="Times New Roman" w:cs="Times New Roman"/>
          <w:sz w:val="28"/>
          <w:szCs w:val="28"/>
        </w:rPr>
        <w:t>года в целях нивелирования экономических последствий текущей геополитической ситуации и</w:t>
      </w:r>
      <w:r w:rsidR="00F20F1A" w:rsidRPr="00EF38D2">
        <w:rPr>
          <w:rFonts w:ascii="Times New Roman" w:hAnsi="Times New Roman" w:cs="Times New Roman"/>
          <w:sz w:val="28"/>
          <w:szCs w:val="28"/>
        </w:rPr>
        <w:t> </w:t>
      </w:r>
      <w:r w:rsidRPr="00EF38D2">
        <w:rPr>
          <w:rFonts w:ascii="Times New Roman" w:hAnsi="Times New Roman" w:cs="Times New Roman"/>
          <w:sz w:val="28"/>
          <w:szCs w:val="28"/>
        </w:rPr>
        <w:t>возможности оперативного реагирования при</w:t>
      </w:r>
      <w:r w:rsidR="00F20F1A" w:rsidRPr="00EF38D2">
        <w:rPr>
          <w:rFonts w:ascii="Times New Roman" w:hAnsi="Times New Roman" w:cs="Times New Roman"/>
          <w:sz w:val="28"/>
          <w:szCs w:val="28"/>
        </w:rPr>
        <w:t xml:space="preserve"> </w:t>
      </w:r>
      <w:r w:rsidRPr="00EF38D2">
        <w:rPr>
          <w:rFonts w:ascii="Times New Roman" w:hAnsi="Times New Roman" w:cs="Times New Roman"/>
          <w:sz w:val="28"/>
          <w:szCs w:val="28"/>
        </w:rPr>
        <w:t>оказании услуг</w:t>
      </w:r>
      <w:r w:rsidR="00F20F1A" w:rsidRPr="00EF38D2">
        <w:rPr>
          <w:rFonts w:ascii="Times New Roman" w:hAnsi="Times New Roman" w:cs="Times New Roman"/>
          <w:sz w:val="28"/>
          <w:szCs w:val="28"/>
        </w:rPr>
        <w:t xml:space="preserve"> </w:t>
      </w:r>
      <w:r w:rsidRPr="00EF38D2">
        <w:rPr>
          <w:rFonts w:ascii="Times New Roman" w:hAnsi="Times New Roman" w:cs="Times New Roman"/>
          <w:sz w:val="28"/>
          <w:szCs w:val="28"/>
        </w:rPr>
        <w:t>в портах.</w:t>
      </w:r>
    </w:p>
    <w:p w14:paraId="1B9AFE7B"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Проводимый в 2022 году ФАС России анализ деятельности портов в</w:t>
      </w:r>
      <w:r w:rsidR="00F20F1A" w:rsidRPr="00EF38D2">
        <w:rPr>
          <w:rFonts w:ascii="Times New Roman" w:hAnsi="Times New Roman" w:cs="Times New Roman"/>
          <w:sz w:val="28"/>
          <w:szCs w:val="28"/>
        </w:rPr>
        <w:t> </w:t>
      </w:r>
      <w:r w:rsidRPr="00EF38D2">
        <w:rPr>
          <w:rFonts w:ascii="Times New Roman" w:hAnsi="Times New Roman" w:cs="Times New Roman"/>
          <w:sz w:val="28"/>
          <w:szCs w:val="28"/>
        </w:rPr>
        <w:t>рамках Поручений Президента Российской Федерации и Правительства Российской Федерации показал существенную тран</w:t>
      </w:r>
      <w:r w:rsidR="005070CF" w:rsidRPr="00EF38D2">
        <w:rPr>
          <w:rFonts w:ascii="Times New Roman" w:hAnsi="Times New Roman" w:cs="Times New Roman"/>
          <w:sz w:val="28"/>
          <w:szCs w:val="28"/>
        </w:rPr>
        <w:t>с</w:t>
      </w:r>
      <w:r w:rsidRPr="00EF38D2">
        <w:rPr>
          <w:rFonts w:ascii="Times New Roman" w:hAnsi="Times New Roman" w:cs="Times New Roman"/>
          <w:sz w:val="28"/>
          <w:szCs w:val="28"/>
        </w:rPr>
        <w:t>формацию логистических цепочек и долей основн</w:t>
      </w:r>
      <w:r w:rsidR="005070CF" w:rsidRPr="00EF38D2">
        <w:rPr>
          <w:rFonts w:ascii="Times New Roman" w:hAnsi="Times New Roman" w:cs="Times New Roman"/>
          <w:sz w:val="28"/>
          <w:szCs w:val="28"/>
        </w:rPr>
        <w:t>ых игроков рынка под воздействи</w:t>
      </w:r>
      <w:r w:rsidRPr="00EF38D2">
        <w:rPr>
          <w:rFonts w:ascii="Times New Roman" w:hAnsi="Times New Roman" w:cs="Times New Roman"/>
          <w:sz w:val="28"/>
          <w:szCs w:val="28"/>
        </w:rPr>
        <w:t xml:space="preserve">ем экономических факторов </w:t>
      </w:r>
      <w:r w:rsidR="00F20F1A" w:rsidRPr="00EF38D2">
        <w:rPr>
          <w:rFonts w:ascii="Times New Roman" w:hAnsi="Times New Roman" w:cs="Times New Roman"/>
          <w:sz w:val="28"/>
          <w:szCs w:val="28"/>
        </w:rPr>
        <w:t>–</w:t>
      </w:r>
      <w:r w:rsidRPr="00EF38D2">
        <w:rPr>
          <w:rFonts w:ascii="Times New Roman" w:hAnsi="Times New Roman" w:cs="Times New Roman"/>
          <w:sz w:val="28"/>
          <w:szCs w:val="28"/>
        </w:rPr>
        <w:t xml:space="preserve"> изменения рынков сбыта грузоотправителей</w:t>
      </w:r>
      <w:r w:rsidR="00CC350D" w:rsidRPr="00EF38D2">
        <w:rPr>
          <w:rFonts w:ascii="Times New Roman" w:hAnsi="Times New Roman" w:cs="Times New Roman"/>
          <w:sz w:val="28"/>
          <w:szCs w:val="28"/>
        </w:rPr>
        <w:t>,</w:t>
      </w:r>
      <w:r w:rsidRPr="00EF38D2">
        <w:rPr>
          <w:rFonts w:ascii="Times New Roman" w:hAnsi="Times New Roman" w:cs="Times New Roman"/>
          <w:sz w:val="28"/>
          <w:szCs w:val="28"/>
        </w:rPr>
        <w:t xml:space="preserve"> други</w:t>
      </w:r>
      <w:r w:rsidR="00F20F1A" w:rsidRPr="00EF38D2">
        <w:rPr>
          <w:rFonts w:ascii="Times New Roman" w:hAnsi="Times New Roman" w:cs="Times New Roman"/>
          <w:sz w:val="28"/>
          <w:szCs w:val="28"/>
        </w:rPr>
        <w:t>х внешнеэкономических факторов.</w:t>
      </w:r>
    </w:p>
    <w:p w14:paraId="24217460" w14:textId="77777777" w:rsidR="00601F28" w:rsidRPr="00EF38D2" w:rsidRDefault="005070CF"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 учетом проведенн</w:t>
      </w:r>
      <w:r w:rsidR="00601F28" w:rsidRPr="00EF38D2">
        <w:rPr>
          <w:rFonts w:ascii="Times New Roman" w:hAnsi="Times New Roman" w:cs="Times New Roman"/>
          <w:sz w:val="28"/>
          <w:szCs w:val="28"/>
        </w:rPr>
        <w:t>ого анализа ФАС России в 2022 году под</w:t>
      </w:r>
      <w:r w:rsidR="005408B2" w:rsidRPr="00EF38D2">
        <w:rPr>
          <w:rFonts w:ascii="Times New Roman" w:hAnsi="Times New Roman" w:cs="Times New Roman"/>
          <w:sz w:val="28"/>
          <w:szCs w:val="28"/>
        </w:rPr>
        <w:t>готовлены и размещены на сайте С</w:t>
      </w:r>
      <w:r w:rsidR="00601F28" w:rsidRPr="00EF38D2">
        <w:rPr>
          <w:rFonts w:ascii="Times New Roman" w:hAnsi="Times New Roman" w:cs="Times New Roman"/>
          <w:sz w:val="28"/>
          <w:szCs w:val="28"/>
        </w:rPr>
        <w:t>лужбы (https://fas.gov.ru/documents/688721) разъяснения, согласно которым в отношении субъекта естес</w:t>
      </w:r>
      <w:r w:rsidR="00F20F1A" w:rsidRPr="00EF38D2">
        <w:rPr>
          <w:rFonts w:ascii="Times New Roman" w:hAnsi="Times New Roman" w:cs="Times New Roman"/>
          <w:sz w:val="28"/>
          <w:szCs w:val="28"/>
        </w:rPr>
        <w:t>т</w:t>
      </w:r>
      <w:r w:rsidR="00601F28" w:rsidRPr="00EF38D2">
        <w:rPr>
          <w:rFonts w:ascii="Times New Roman" w:hAnsi="Times New Roman" w:cs="Times New Roman"/>
          <w:sz w:val="28"/>
          <w:szCs w:val="28"/>
        </w:rPr>
        <w:t>венных монополий, оказ</w:t>
      </w:r>
      <w:r w:rsidR="00F20F1A" w:rsidRPr="00EF38D2">
        <w:rPr>
          <w:rFonts w:ascii="Times New Roman" w:hAnsi="Times New Roman" w:cs="Times New Roman"/>
          <w:sz w:val="28"/>
          <w:szCs w:val="28"/>
        </w:rPr>
        <w:t>ы</w:t>
      </w:r>
      <w:r w:rsidR="00601F28" w:rsidRPr="00EF38D2">
        <w:rPr>
          <w:rFonts w:ascii="Times New Roman" w:hAnsi="Times New Roman" w:cs="Times New Roman"/>
          <w:sz w:val="28"/>
          <w:szCs w:val="28"/>
        </w:rPr>
        <w:t>вающего услуги в порту, даже в случае от</w:t>
      </w:r>
      <w:r w:rsidR="009E2226" w:rsidRPr="00EF38D2">
        <w:rPr>
          <w:rFonts w:ascii="Times New Roman" w:hAnsi="Times New Roman" w:cs="Times New Roman"/>
          <w:sz w:val="28"/>
          <w:szCs w:val="28"/>
        </w:rPr>
        <w:t>сутствия ценового регулирования</w:t>
      </w:r>
      <w:r w:rsidR="00601F28" w:rsidRPr="00EF38D2">
        <w:rPr>
          <w:rFonts w:ascii="Times New Roman" w:hAnsi="Times New Roman" w:cs="Times New Roman"/>
          <w:sz w:val="28"/>
          <w:szCs w:val="28"/>
        </w:rPr>
        <w:t xml:space="preserve"> сохраняется государственное регулирование, применяются стандарты раскрытия информации, Правила недискриминационного доступа к услугам субъектов естественных монополий в портах, утвержденные постановлением Правительства Российской Федерации от 20.10.2017 № 1285, </w:t>
      </w:r>
      <w:r w:rsidR="00601F28" w:rsidRPr="00EF38D2">
        <w:rPr>
          <w:rFonts w:ascii="Times New Roman" w:hAnsi="Times New Roman" w:cs="Times New Roman"/>
          <w:sz w:val="28"/>
          <w:szCs w:val="28"/>
        </w:rPr>
        <w:lastRenderedPageBreak/>
        <w:t xml:space="preserve">а также особый правовой режим, предусмотренный </w:t>
      </w:r>
      <w:r w:rsidR="00F20F1A" w:rsidRPr="00EF38D2">
        <w:rPr>
          <w:rFonts w:ascii="Times New Roman" w:hAnsi="Times New Roman" w:cs="Times New Roman"/>
          <w:sz w:val="28"/>
          <w:szCs w:val="28"/>
        </w:rPr>
        <w:t>З</w:t>
      </w:r>
      <w:r w:rsidR="00601F28" w:rsidRPr="00EF38D2">
        <w:rPr>
          <w:rFonts w:ascii="Times New Roman" w:hAnsi="Times New Roman" w:cs="Times New Roman"/>
          <w:sz w:val="28"/>
          <w:szCs w:val="28"/>
        </w:rPr>
        <w:t>аконом о защите конкуренции.</w:t>
      </w:r>
    </w:p>
    <w:p w14:paraId="327A497D" w14:textId="77777777" w:rsidR="00F20F1A" w:rsidRPr="00EF38D2" w:rsidRDefault="00F20F1A" w:rsidP="00601F28">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1862063F" w14:textId="77777777" w:rsidR="00601F28" w:rsidRPr="00EF38D2" w:rsidRDefault="00601F28" w:rsidP="00601F28">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продолжен</w:t>
      </w:r>
      <w:r w:rsidR="00F20F1A" w:rsidRPr="00EF38D2">
        <w:rPr>
          <w:rFonts w:ascii="Times New Roman" w:hAnsi="Times New Roman" w:cs="Times New Roman"/>
          <w:sz w:val="28"/>
          <w:szCs w:val="28"/>
        </w:rPr>
        <w:t>ие</w:t>
      </w:r>
      <w:r w:rsidRPr="00EF38D2">
        <w:rPr>
          <w:rFonts w:ascii="Times New Roman" w:hAnsi="Times New Roman" w:cs="Times New Roman"/>
          <w:sz w:val="28"/>
          <w:szCs w:val="28"/>
        </w:rPr>
        <w:t xml:space="preserve"> проработк</w:t>
      </w:r>
      <w:r w:rsidR="00F20F1A" w:rsidRPr="00EF38D2">
        <w:rPr>
          <w:rFonts w:ascii="Times New Roman" w:hAnsi="Times New Roman" w:cs="Times New Roman"/>
          <w:sz w:val="28"/>
          <w:szCs w:val="28"/>
        </w:rPr>
        <w:t>и</w:t>
      </w:r>
      <w:r w:rsidRPr="00EF38D2">
        <w:rPr>
          <w:rFonts w:ascii="Times New Roman" w:hAnsi="Times New Roman" w:cs="Times New Roman"/>
          <w:sz w:val="28"/>
          <w:szCs w:val="28"/>
        </w:rPr>
        <w:t xml:space="preserve"> предложений Ассоциации морских торговых портов,</w:t>
      </w:r>
      <w:r w:rsidR="00467CEB" w:rsidRPr="00EF38D2">
        <w:rPr>
          <w:rFonts w:ascii="Times New Roman" w:hAnsi="Times New Roman" w:cs="Times New Roman"/>
          <w:sz w:val="28"/>
          <w:szCs w:val="28"/>
        </w:rPr>
        <w:t xml:space="preserve"> а также</w:t>
      </w:r>
      <w:r w:rsidRPr="00EF38D2">
        <w:rPr>
          <w:rFonts w:ascii="Times New Roman" w:hAnsi="Times New Roman" w:cs="Times New Roman"/>
          <w:sz w:val="28"/>
          <w:szCs w:val="28"/>
        </w:rPr>
        <w:t xml:space="preserve"> морских портов Российской Федерации</w:t>
      </w:r>
      <w:r w:rsidR="00F20F1A" w:rsidRPr="00EF38D2">
        <w:rPr>
          <w:rFonts w:ascii="Times New Roman" w:hAnsi="Times New Roman" w:cs="Times New Roman"/>
          <w:sz w:val="28"/>
          <w:szCs w:val="28"/>
        </w:rPr>
        <w:t xml:space="preserve"> </w:t>
      </w:r>
      <w:r w:rsidRPr="00EF38D2">
        <w:rPr>
          <w:rFonts w:ascii="Times New Roman" w:hAnsi="Times New Roman" w:cs="Times New Roman"/>
          <w:sz w:val="28"/>
          <w:szCs w:val="28"/>
        </w:rPr>
        <w:t>о приостановлении Стандартов раскрытия информации, корректировки Правил недискриминационного доступа к услугам естественных монополий в портах</w:t>
      </w:r>
      <w:r w:rsidR="00F20F1A"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в части указания информации о наименовании потребителя услуг при ведении реестра заявок на заключение договора в условиях </w:t>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давления,</w:t>
      </w:r>
      <w:r w:rsidR="00F20F1A" w:rsidRPr="00EF38D2">
        <w:rPr>
          <w:rFonts w:ascii="Times New Roman" w:hAnsi="Times New Roman" w:cs="Times New Roman"/>
          <w:sz w:val="28"/>
          <w:szCs w:val="28"/>
        </w:rPr>
        <w:t xml:space="preserve"> </w:t>
      </w:r>
      <w:r w:rsidRPr="00EF38D2">
        <w:rPr>
          <w:rFonts w:ascii="Times New Roman" w:hAnsi="Times New Roman" w:cs="Times New Roman"/>
          <w:sz w:val="28"/>
          <w:szCs w:val="28"/>
        </w:rPr>
        <w:t>о</w:t>
      </w:r>
      <w:r w:rsidR="00F20F1A" w:rsidRPr="00EF38D2">
        <w:rPr>
          <w:rFonts w:ascii="Times New Roman" w:hAnsi="Times New Roman" w:cs="Times New Roman"/>
          <w:sz w:val="28"/>
          <w:szCs w:val="28"/>
        </w:rPr>
        <w:t> </w:t>
      </w:r>
      <w:r w:rsidRPr="00EF38D2">
        <w:rPr>
          <w:rFonts w:ascii="Times New Roman" w:hAnsi="Times New Roman" w:cs="Times New Roman"/>
          <w:sz w:val="28"/>
          <w:szCs w:val="28"/>
        </w:rPr>
        <w:t>выводе из регулирования Федерального закона от 17.08.1995 № 147-ФЗ</w:t>
      </w:r>
      <w:r w:rsidR="00F20F1A" w:rsidRPr="00EF38D2">
        <w:rPr>
          <w:rFonts w:ascii="Times New Roman" w:hAnsi="Times New Roman" w:cs="Times New Roman"/>
          <w:sz w:val="28"/>
          <w:szCs w:val="28"/>
        </w:rPr>
        <w:t xml:space="preserve"> </w:t>
      </w:r>
      <w:r w:rsidRPr="00EF38D2">
        <w:rPr>
          <w:rFonts w:ascii="Times New Roman" w:hAnsi="Times New Roman" w:cs="Times New Roman"/>
          <w:sz w:val="28"/>
          <w:szCs w:val="28"/>
        </w:rPr>
        <w:t>«О</w:t>
      </w:r>
      <w:r w:rsidR="00F20F1A" w:rsidRPr="00EF38D2">
        <w:rPr>
          <w:rFonts w:ascii="Times New Roman" w:hAnsi="Times New Roman" w:cs="Times New Roman"/>
          <w:sz w:val="28"/>
          <w:szCs w:val="28"/>
        </w:rPr>
        <w:t> </w:t>
      </w:r>
      <w:r w:rsidRPr="00EF38D2">
        <w:rPr>
          <w:rFonts w:ascii="Times New Roman" w:hAnsi="Times New Roman" w:cs="Times New Roman"/>
          <w:sz w:val="28"/>
          <w:szCs w:val="28"/>
        </w:rPr>
        <w:t>естественных монополиях» морских портов, а также о необходимости проведения закупок без размещения в единой информационной системе в</w:t>
      </w:r>
      <w:r w:rsidR="00F20F1A" w:rsidRPr="00EF38D2">
        <w:rPr>
          <w:rFonts w:ascii="Times New Roman" w:hAnsi="Times New Roman" w:cs="Times New Roman"/>
          <w:sz w:val="28"/>
          <w:szCs w:val="28"/>
        </w:rPr>
        <w:t> </w:t>
      </w:r>
      <w:r w:rsidRPr="00EF38D2">
        <w:rPr>
          <w:rFonts w:ascii="Times New Roman" w:hAnsi="Times New Roman" w:cs="Times New Roman"/>
          <w:sz w:val="28"/>
          <w:szCs w:val="28"/>
        </w:rPr>
        <w:t>сфере закупок в связи с отказом иностранных поставщиков экспортировать продукцию (оборудование, детали, составляющие) в порты Российской Федерации</w:t>
      </w:r>
      <w:r w:rsidR="00F20F1A"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 условиях публичности.</w:t>
      </w:r>
    </w:p>
    <w:p w14:paraId="03965D75" w14:textId="77777777" w:rsidR="00BD59C9" w:rsidRPr="00EF38D2" w:rsidRDefault="00BD59C9" w:rsidP="00BD59C9">
      <w:pPr>
        <w:spacing w:after="0"/>
        <w:ind w:firstLine="709"/>
        <w:jc w:val="both"/>
        <w:rPr>
          <w:rFonts w:ascii="Times New Roman" w:hAnsi="Times New Roman" w:cs="Times New Roman"/>
          <w:sz w:val="28"/>
          <w:szCs w:val="28"/>
        </w:rPr>
      </w:pPr>
    </w:p>
    <w:p w14:paraId="3A8BF851" w14:textId="009F1790" w:rsidR="00EF04D3" w:rsidRPr="00EF38D2" w:rsidRDefault="00BD59C9" w:rsidP="00EF04D3">
      <w:pPr>
        <w:pStyle w:val="2"/>
        <w:spacing w:before="0"/>
        <w:ind w:firstLine="709"/>
        <w:jc w:val="both"/>
        <w:rPr>
          <w:rFonts w:ascii="Times New Roman" w:hAnsi="Times New Roman" w:cs="Times New Roman"/>
          <w:b/>
          <w:color w:val="auto"/>
          <w:sz w:val="28"/>
          <w:szCs w:val="28"/>
        </w:rPr>
      </w:pPr>
      <w:bookmarkStart w:id="20" w:name="_Toc141432862"/>
      <w:r w:rsidRPr="00EF38D2">
        <w:rPr>
          <w:rFonts w:ascii="Times New Roman" w:hAnsi="Times New Roman" w:cs="Times New Roman"/>
          <w:b/>
          <w:color w:val="auto"/>
          <w:sz w:val="28"/>
          <w:szCs w:val="28"/>
        </w:rPr>
        <w:t>2.6.</w:t>
      </w:r>
      <w:r w:rsidRPr="00EF38D2">
        <w:rPr>
          <w:rFonts w:ascii="Times New Roman" w:hAnsi="Times New Roman" w:cs="Times New Roman"/>
          <w:b/>
          <w:color w:val="auto"/>
          <w:sz w:val="28"/>
          <w:szCs w:val="28"/>
        </w:rPr>
        <w:tab/>
        <w:t>Ан</w:t>
      </w:r>
      <w:r w:rsidR="00577D17" w:rsidRPr="00EF38D2">
        <w:rPr>
          <w:rFonts w:ascii="Times New Roman" w:hAnsi="Times New Roman" w:cs="Times New Roman"/>
          <w:b/>
          <w:color w:val="auto"/>
          <w:sz w:val="28"/>
          <w:szCs w:val="28"/>
        </w:rPr>
        <w:t>тимонопольный контроль в сферах строительства, имущественных и земельных отношений, природных ресурсов</w:t>
      </w:r>
      <w:bookmarkEnd w:id="20"/>
    </w:p>
    <w:p w14:paraId="4C174AFD" w14:textId="0010DFE0"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Уже около восьми лет </w:t>
      </w:r>
      <w:r w:rsidRPr="00EF38D2">
        <w:rPr>
          <w:rFonts w:ascii="Times New Roman" w:hAnsi="Times New Roman" w:cs="Times New Roman"/>
          <w:b/>
          <w:i/>
          <w:sz w:val="28"/>
          <w:szCs w:val="28"/>
        </w:rPr>
        <w:t>в сфере реализации прав на государственное и муниципальное имущество, в том числе и на земельные участки</w:t>
      </w:r>
      <w:r w:rsidRPr="00EF38D2">
        <w:rPr>
          <w:rFonts w:ascii="Times New Roman" w:hAnsi="Times New Roman" w:cs="Times New Roman"/>
          <w:sz w:val="28"/>
          <w:szCs w:val="28"/>
        </w:rPr>
        <w:t xml:space="preserve"> установился конкурентный способ предоставления имущества по результатам торгов. Новый виток усовершенствования данного механизма произошел</w:t>
      </w:r>
      <w:r w:rsidR="007E4101" w:rsidRPr="00EF38D2">
        <w:rPr>
          <w:rFonts w:ascii="Times New Roman" w:hAnsi="Times New Roman" w:cs="Times New Roman"/>
          <w:sz w:val="28"/>
          <w:szCs w:val="28"/>
        </w:rPr>
        <w:br/>
      </w:r>
      <w:r w:rsidRPr="00EF38D2">
        <w:rPr>
          <w:rFonts w:ascii="Times New Roman" w:hAnsi="Times New Roman" w:cs="Times New Roman"/>
          <w:sz w:val="28"/>
          <w:szCs w:val="28"/>
        </w:rPr>
        <w:t>в 2023 году.</w:t>
      </w:r>
    </w:p>
    <w:p w14:paraId="34A4BC74"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01.03.2023 в силу вступил Федеральный закон от 07.10.2022 № 385-ФЗ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w:t>
      </w:r>
    </w:p>
    <w:p w14:paraId="2EDE813D"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аукционов по предоставлению земельных участков, находящихся в государственной или муниципальной собственности, в электронной форме позволит снизить материальные и временные издержки уполномоченных органов, а также сделать процедуру торгов более прозрачной и конкурентной.</w:t>
      </w:r>
    </w:p>
    <w:p w14:paraId="2910C57F"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Электронный аукцион будет проводиться на электронных площадках, извещение о проведении электронного аукциона будет подписываться усиленной квалифицированной электронной подписью лица, уполномоченного действовать от имени организатора аукциона, </w:t>
      </w:r>
      <w:r w:rsidRPr="00EF38D2">
        <w:rPr>
          <w:rFonts w:ascii="Times New Roman" w:hAnsi="Times New Roman" w:cs="Times New Roman"/>
          <w:sz w:val="28"/>
          <w:szCs w:val="28"/>
        </w:rPr>
        <w:br/>
      </w:r>
      <w:r w:rsidRPr="00EF38D2">
        <w:rPr>
          <w:rFonts w:ascii="Times New Roman" w:hAnsi="Times New Roman" w:cs="Times New Roman"/>
          <w:spacing w:val="-2"/>
          <w:sz w:val="28"/>
          <w:szCs w:val="28"/>
        </w:rPr>
        <w:t>и размещаться организатором аукциона на официальном сайте для размещения</w:t>
      </w:r>
      <w:r w:rsidRPr="00EF38D2">
        <w:rPr>
          <w:rFonts w:ascii="Times New Roman" w:hAnsi="Times New Roman" w:cs="Times New Roman"/>
          <w:sz w:val="28"/>
          <w:szCs w:val="28"/>
        </w:rPr>
        <w:t xml:space="preserve"> информации о проведении торгов и на сайте электронной площадки.</w:t>
      </w:r>
    </w:p>
    <w:p w14:paraId="037565CB"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Заявка на участие в электронном аукционе должна направляться оператору электронной площадки в форме электронного документа </w:t>
      </w:r>
      <w:r w:rsidRPr="00EF38D2">
        <w:rPr>
          <w:rFonts w:ascii="Times New Roman" w:hAnsi="Times New Roman" w:cs="Times New Roman"/>
          <w:sz w:val="28"/>
          <w:szCs w:val="28"/>
        </w:rPr>
        <w:lastRenderedPageBreak/>
        <w:t>с приложением необходимых документов, которые подписываются усиленной квалифицированной электронной подписью заявителя.</w:t>
      </w:r>
    </w:p>
    <w:p w14:paraId="49CEC941"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Электронный аукцион будет проводиться на электронной площадке</w:t>
      </w:r>
      <w:r w:rsidRPr="00EF38D2">
        <w:rPr>
          <w:rFonts w:ascii="Times New Roman" w:hAnsi="Times New Roman" w:cs="Times New Roman"/>
          <w:sz w:val="28"/>
          <w:szCs w:val="28"/>
        </w:rPr>
        <w:br/>
      </w:r>
      <w:r w:rsidRPr="00EF38D2">
        <w:rPr>
          <w:rFonts w:ascii="Times New Roman" w:hAnsi="Times New Roman" w:cs="Times New Roman"/>
          <w:spacing w:val="-2"/>
          <w:sz w:val="28"/>
          <w:szCs w:val="28"/>
        </w:rPr>
        <w:t>ее оператором из числа операторов электронных площадок, функционирующих</w:t>
      </w:r>
      <w:r w:rsidRPr="00EF38D2">
        <w:rPr>
          <w:rFonts w:ascii="Times New Roman" w:hAnsi="Times New Roman" w:cs="Times New Roman"/>
          <w:sz w:val="28"/>
          <w:szCs w:val="28"/>
        </w:rPr>
        <w:t xml:space="preserve">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1D0B9869"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Протокол проведения электронного аукциона должен быть подписан усиленной квалифицированной электронной подписью оператором электронной площадки и размещен им на электронной площадке в течение одного часа после окончания электронного аукциона.</w:t>
      </w:r>
    </w:p>
    <w:p w14:paraId="60E2A6CB"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проведения электронного аукциона договор купли-продажи или аренды земельного участка, находящегося в государственной или муниципальной собственности, должен быть заключен в электронной форме и подписан усиленной квалифицированной электронной подписью сторонами такого договора.</w:t>
      </w:r>
    </w:p>
    <w:p w14:paraId="7225B1DA"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 этом развивается также предусмотренный статьей 39.12 ЗК РФ порядок ведения реестра недобросовестных участников аукционов и включения в него сведений.</w:t>
      </w:r>
    </w:p>
    <w:p w14:paraId="2B24FEEB" w14:textId="75377080"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подготовлен и направлен на государственную регистрацию проект приказа ФАС России «О внесении изменений в порядок ведения сведений, включаемых в реестр недобросовестных участников аукциона</w:t>
      </w:r>
      <w:r w:rsidRPr="00EF38D2">
        <w:rPr>
          <w:rFonts w:ascii="Times New Roman" w:hAnsi="Times New Roman" w:cs="Times New Roman"/>
          <w:sz w:val="28"/>
          <w:szCs w:val="28"/>
        </w:rPr>
        <w:br/>
        <w:t>по продаже земельного участка, находящегося в государственной</w:t>
      </w:r>
      <w:r w:rsidRPr="00EF38D2">
        <w:rPr>
          <w:rFonts w:ascii="Times New Roman" w:hAnsi="Times New Roman" w:cs="Times New Roman"/>
          <w:sz w:val="28"/>
          <w:szCs w:val="28"/>
        </w:rPr>
        <w:br/>
        <w:t>или муниципальной собственности, либо аукциона на право заключения договора аренды земельного участка, находящегося в государственной или муниципальной собственности, в том числе требования к технологическим, программным, лингвистическим, правовым и организационным средствам обеспечения ведения данного реестра, утвержденный приказом ФАС России от 14 апреля 2015 г. № 247/15», направленный на совершенствование порядка ведения реестра недобросовестных участников аукционов и включения в него сведений.</w:t>
      </w:r>
    </w:p>
    <w:p w14:paraId="455447A0"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Важной составляющей конкурентного процесса является информационная прозрачность каждого из этапов по предоставлению государственного или муниципального </w:t>
      </w:r>
      <w:proofErr w:type="gramStart"/>
      <w:r w:rsidRPr="00EF38D2">
        <w:rPr>
          <w:rFonts w:ascii="Times New Roman" w:hAnsi="Times New Roman" w:cs="Times New Roman"/>
          <w:sz w:val="28"/>
          <w:szCs w:val="28"/>
        </w:rPr>
        <w:t>имущества</w:t>
      </w:r>
      <w:proofErr w:type="gramEnd"/>
      <w:r w:rsidRPr="00EF38D2">
        <w:rPr>
          <w:rFonts w:ascii="Times New Roman" w:hAnsi="Times New Roman" w:cs="Times New Roman"/>
          <w:sz w:val="28"/>
          <w:szCs w:val="28"/>
        </w:rPr>
        <w:t xml:space="preserve"> или смежного с ним, таким образом обеспечивается дальнейшее развитие государственной информационной системы «Официальный сайт Российской Федерации</w:t>
      </w:r>
      <w:r w:rsidRPr="00EF38D2">
        <w:rPr>
          <w:rFonts w:ascii="Times New Roman" w:hAnsi="Times New Roman" w:cs="Times New Roman"/>
          <w:sz w:val="28"/>
          <w:szCs w:val="28"/>
        </w:rPr>
        <w:br/>
      </w:r>
      <w:r w:rsidRPr="00EF38D2">
        <w:rPr>
          <w:rFonts w:ascii="Times New Roman" w:hAnsi="Times New Roman" w:cs="Times New Roman"/>
          <w:spacing w:val="-2"/>
          <w:sz w:val="28"/>
          <w:szCs w:val="28"/>
        </w:rPr>
        <w:t>в информационно-телекоммуникационной сети «Интернет» www.torgi.gov.ru.</w:t>
      </w:r>
    </w:p>
    <w:p w14:paraId="4D4C9F30"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b/>
          <w:i/>
          <w:sz w:val="28"/>
          <w:szCs w:val="28"/>
        </w:rPr>
        <w:t>В сфере природных ресурсов</w:t>
      </w:r>
      <w:r w:rsidRPr="00EF38D2">
        <w:rPr>
          <w:rFonts w:ascii="Times New Roman" w:hAnsi="Times New Roman" w:cs="Times New Roman"/>
          <w:sz w:val="28"/>
          <w:szCs w:val="28"/>
        </w:rPr>
        <w:t xml:space="preserve"> в приоритете остается решение вопроса о предоставлении равного доступа хозяйствующих субъектов к правам на природные ресурсы.</w:t>
      </w:r>
    </w:p>
    <w:p w14:paraId="0F83DB05"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При этом с учетом социально-экономических и политических факторов отрасли экономики, в том числе и сфера природных ресурсов, столкнулись с рядом трудностей: ажиотажный спрос на рынке сырья, вызванный сбоем в цепочках поставок в связи с санкциями, что привело к отложенному резкому спросу со стороны потребителей сырья; зависимость ряда предприятий от импортных технологий, оборудования, что в связи с санкциями привело к  росту себестоимости; сезонная активизация строительных работ; уход с рынка иностранных компаний; рост логистических затрат.</w:t>
      </w:r>
    </w:p>
    <w:p w14:paraId="5075F57B"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Таким образом, для решения обозначенных проблем необходимо принятие комплексных и своевременных мер.</w:t>
      </w:r>
    </w:p>
    <w:p w14:paraId="58573F08"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 участии ФАС России подготовлен законопроект в целях исполнения поручения Президента Российской Федерации В.В.</w:t>
      </w:r>
      <w:r w:rsidRPr="00EF38D2">
        <w:rPr>
          <w:rFonts w:ascii="Times New Roman" w:hAnsi="Times New Roman" w:cs="Times New Roman"/>
          <w:sz w:val="28"/>
          <w:szCs w:val="28"/>
        </w:rPr>
        <w:t> </w:t>
      </w:r>
      <w:r w:rsidRPr="00EF38D2">
        <w:rPr>
          <w:rFonts w:ascii="Times New Roman" w:hAnsi="Times New Roman" w:cs="Times New Roman"/>
          <w:sz w:val="28"/>
          <w:szCs w:val="28"/>
        </w:rPr>
        <w:t>Путина от 13.07.2022 № Пр-1231 «О внесении изменений в статью 13.1 Закона Российской Федерации «О недрах», направленный на сокращение сроков принятия решений о предоставлении права пользования участками недр местного значения.</w:t>
      </w:r>
    </w:p>
    <w:p w14:paraId="2619FD76"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Данное изменение позволит сократить срок лицензирования на общераспространенные полезные ископаемые вне зависимости от цели их применения в связи с особой важностью использования их во всех сферах строительства, включая транспортное, жилищное, объектов энергетики, а также в целях исключения коррупционных рисков при принятии решений о лицензировании месторождений инертных материалов.</w:t>
      </w:r>
    </w:p>
    <w:p w14:paraId="4E1D4C64"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Также ФАС России принимала участие в разработке Федерального закона от 28.06.2022 № 218-ФЗ «О внесении изменений в Закон Российской Федерации «О недрах», направленного на упрощение порядка предоставления права пользования недрами и оперативного использования местных строительных материалов при строительстве, реконструкции и капитальном ремонте объектов инфраструктуры железнодорожного транспорта общего пользования Байкало-Амурской и Транссибирской железнодорожных магистралей на территориях Сибирского и Дальневосточного федеральных округов.</w:t>
      </w:r>
    </w:p>
    <w:p w14:paraId="55087ED4"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 участии ФАС России разработаны и приняты нормативные правовые акты, направленные на установление объема производства и объема планируемых к ввозу в Российскую Федерацию </w:t>
      </w:r>
      <w:proofErr w:type="spellStart"/>
      <w:r w:rsidRPr="00EF38D2">
        <w:rPr>
          <w:rFonts w:ascii="Times New Roman" w:hAnsi="Times New Roman" w:cs="Times New Roman"/>
          <w:sz w:val="28"/>
          <w:szCs w:val="28"/>
        </w:rPr>
        <w:t>озоноразрушающих</w:t>
      </w:r>
      <w:proofErr w:type="spellEnd"/>
      <w:r w:rsidRPr="00EF38D2">
        <w:rPr>
          <w:rFonts w:ascii="Times New Roman" w:hAnsi="Times New Roman" w:cs="Times New Roman"/>
          <w:sz w:val="28"/>
          <w:szCs w:val="28"/>
        </w:rPr>
        <w:t xml:space="preserve"> веществ.</w:t>
      </w:r>
    </w:p>
    <w:p w14:paraId="41F67770"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w:t>
      </w:r>
      <w:proofErr w:type="spellStart"/>
      <w:r w:rsidRPr="00EF38D2">
        <w:rPr>
          <w:rFonts w:ascii="Times New Roman" w:hAnsi="Times New Roman" w:cs="Times New Roman"/>
          <w:sz w:val="28"/>
          <w:szCs w:val="28"/>
        </w:rPr>
        <w:t>рыбохозяйственном</w:t>
      </w:r>
      <w:proofErr w:type="spellEnd"/>
      <w:r w:rsidRPr="00EF38D2">
        <w:rPr>
          <w:rFonts w:ascii="Times New Roman" w:hAnsi="Times New Roman" w:cs="Times New Roman"/>
          <w:sz w:val="28"/>
          <w:szCs w:val="28"/>
        </w:rPr>
        <w:t xml:space="preserve"> комплексе отмечается аналогичная сфере природных ресурсов проблема с «бумажными» торгами.</w:t>
      </w:r>
    </w:p>
    <w:p w14:paraId="2750D729" w14:textId="15A3888B"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Следует отметить, что в настоящее время возобновлена работа над законопроектом № 1070692-7 «О внесении изменений в Федеральный закон «О рыболовстве и сохранении водных биологических ресурсов» в части проведения торгов в электронной форме», который в апреле 2023 года </w:t>
      </w:r>
      <w:r w:rsidRPr="00EF38D2">
        <w:rPr>
          <w:rFonts w:ascii="Times New Roman" w:hAnsi="Times New Roman" w:cs="Times New Roman"/>
          <w:sz w:val="28"/>
          <w:szCs w:val="28"/>
        </w:rPr>
        <w:lastRenderedPageBreak/>
        <w:t>возвращен на рассмотрени</w:t>
      </w:r>
      <w:r w:rsidR="002930F6" w:rsidRPr="00EF38D2">
        <w:rPr>
          <w:rFonts w:ascii="Times New Roman" w:hAnsi="Times New Roman" w:cs="Times New Roman"/>
          <w:sz w:val="28"/>
          <w:szCs w:val="28"/>
        </w:rPr>
        <w:t>е</w:t>
      </w:r>
      <w:r w:rsidRPr="00EF38D2">
        <w:rPr>
          <w:rFonts w:ascii="Times New Roman" w:hAnsi="Times New Roman" w:cs="Times New Roman"/>
          <w:sz w:val="28"/>
          <w:szCs w:val="28"/>
        </w:rPr>
        <w:t xml:space="preserve"> во втором чтении в Государственную Думу Федерального Собрания Российской Федерации.</w:t>
      </w:r>
    </w:p>
    <w:p w14:paraId="635B00B5"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Законопроектом предусмотрен частичный переход на электронные аукционы по продаже права на заключение договора о закреплении доли квоты добычи (вылова) водных биоресурсов, договора пользования водных биоресурсов, договора пользования рыболовным участком в отношении всех видов водных биоресурсов и на всей территории Российской Федерации.</w:t>
      </w:r>
    </w:p>
    <w:p w14:paraId="3536FE2A"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целом, несмотря на постепенное внедрение механизмов электронных аукционов, в сфере </w:t>
      </w:r>
      <w:proofErr w:type="spellStart"/>
      <w:r w:rsidRPr="00EF38D2">
        <w:rPr>
          <w:rFonts w:ascii="Times New Roman" w:hAnsi="Times New Roman" w:cs="Times New Roman"/>
          <w:sz w:val="28"/>
          <w:szCs w:val="28"/>
        </w:rPr>
        <w:t>рыбохозяйственного</w:t>
      </w:r>
      <w:proofErr w:type="spellEnd"/>
      <w:r w:rsidRPr="00EF38D2">
        <w:rPr>
          <w:rFonts w:ascii="Times New Roman" w:hAnsi="Times New Roman" w:cs="Times New Roman"/>
          <w:sz w:val="28"/>
          <w:szCs w:val="28"/>
        </w:rPr>
        <w:t xml:space="preserve"> комплекса по-прежнему преобладают «бумажные» торги.</w:t>
      </w:r>
    </w:p>
    <w:p w14:paraId="19C16601" w14:textId="17523526"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свою очередь, проведение аукционов на добычу (вылов) краба, </w:t>
      </w:r>
      <w:r w:rsidR="002930F6" w:rsidRPr="00EF38D2">
        <w:rPr>
          <w:rFonts w:ascii="Times New Roman" w:hAnsi="Times New Roman" w:cs="Times New Roman"/>
          <w:sz w:val="28"/>
          <w:szCs w:val="28"/>
        </w:rPr>
        <w:br/>
      </w:r>
      <w:r w:rsidRPr="00EF38D2">
        <w:rPr>
          <w:rFonts w:ascii="Times New Roman" w:hAnsi="Times New Roman" w:cs="Times New Roman"/>
          <w:sz w:val="28"/>
          <w:szCs w:val="28"/>
        </w:rPr>
        <w:t>а также проведение регулярных электронных аукционов на рыбоводные участки показывают существенные результаты: помимо значительных поступлений</w:t>
      </w:r>
      <w:r w:rsidR="002930F6" w:rsidRPr="00EF38D2">
        <w:rPr>
          <w:rFonts w:ascii="Times New Roman" w:hAnsi="Times New Roman" w:cs="Times New Roman"/>
          <w:sz w:val="28"/>
          <w:szCs w:val="28"/>
        </w:rPr>
        <w:t xml:space="preserve"> </w:t>
      </w:r>
      <w:r w:rsidRPr="00EF38D2">
        <w:rPr>
          <w:rFonts w:ascii="Times New Roman" w:hAnsi="Times New Roman" w:cs="Times New Roman"/>
          <w:sz w:val="28"/>
          <w:szCs w:val="28"/>
        </w:rPr>
        <w:t>в бюджет Российской Федерации, привлекаются инвестиции</w:t>
      </w:r>
      <w:r w:rsidR="002930F6" w:rsidRPr="00EF38D2">
        <w:rPr>
          <w:rFonts w:ascii="Times New Roman" w:hAnsi="Times New Roman" w:cs="Times New Roman"/>
          <w:sz w:val="28"/>
          <w:szCs w:val="28"/>
        </w:rPr>
        <w:br/>
      </w:r>
      <w:r w:rsidRPr="00EF38D2">
        <w:rPr>
          <w:rFonts w:ascii="Times New Roman" w:hAnsi="Times New Roman" w:cs="Times New Roman"/>
          <w:sz w:val="28"/>
          <w:szCs w:val="28"/>
        </w:rPr>
        <w:t xml:space="preserve">в </w:t>
      </w:r>
      <w:proofErr w:type="spellStart"/>
      <w:r w:rsidRPr="00EF38D2">
        <w:rPr>
          <w:rFonts w:ascii="Times New Roman" w:hAnsi="Times New Roman" w:cs="Times New Roman"/>
          <w:sz w:val="28"/>
          <w:szCs w:val="28"/>
        </w:rPr>
        <w:t>рыбохозяйственную</w:t>
      </w:r>
      <w:proofErr w:type="spellEnd"/>
      <w:r w:rsidRPr="00EF38D2">
        <w:rPr>
          <w:rFonts w:ascii="Times New Roman" w:hAnsi="Times New Roman" w:cs="Times New Roman"/>
          <w:sz w:val="28"/>
          <w:szCs w:val="28"/>
        </w:rPr>
        <w:t xml:space="preserve"> и судостроительн</w:t>
      </w:r>
      <w:r w:rsidR="002930F6" w:rsidRPr="00EF38D2">
        <w:rPr>
          <w:rFonts w:ascii="Times New Roman" w:hAnsi="Times New Roman" w:cs="Times New Roman"/>
          <w:sz w:val="28"/>
          <w:szCs w:val="28"/>
        </w:rPr>
        <w:t>ую</w:t>
      </w:r>
      <w:r w:rsidRPr="00EF38D2">
        <w:rPr>
          <w:rFonts w:ascii="Times New Roman" w:hAnsi="Times New Roman" w:cs="Times New Roman"/>
          <w:sz w:val="28"/>
          <w:szCs w:val="28"/>
        </w:rPr>
        <w:t xml:space="preserve"> отрасли.</w:t>
      </w:r>
    </w:p>
    <w:p w14:paraId="2B72F88D"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Опираясь на такие результаты, ФАС России считает, что электронный аукцион как механизм, позволяющий распределять права на водные биологические ресурсы, показал свою эффективность.</w:t>
      </w:r>
    </w:p>
    <w:p w14:paraId="74B5F7EF"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29.12.2022 принят Федеральный закон № 644-ФЗ «О внесении изменений в Федеральный закон «О рыболовстве и сохранении водных биологических ресурсов», направленный на реализацию 2 этапа распределения инвестиционных квот путем выделения дополнительных допустимых объемов уловов водных биоресурсов, повышение эффективности пользования водными биоресурсами, являющимися федеральной собственностью, и дальнейшее интенсивное обновление производственных фондов </w:t>
      </w:r>
      <w:proofErr w:type="spellStart"/>
      <w:r w:rsidRPr="00EF38D2">
        <w:rPr>
          <w:rFonts w:ascii="Times New Roman" w:hAnsi="Times New Roman" w:cs="Times New Roman"/>
          <w:sz w:val="28"/>
          <w:szCs w:val="28"/>
        </w:rPr>
        <w:t>рыбохозяйственного</w:t>
      </w:r>
      <w:proofErr w:type="spellEnd"/>
      <w:r w:rsidRPr="00EF38D2">
        <w:rPr>
          <w:rFonts w:ascii="Times New Roman" w:hAnsi="Times New Roman" w:cs="Times New Roman"/>
          <w:sz w:val="28"/>
          <w:szCs w:val="28"/>
        </w:rPr>
        <w:t xml:space="preserve"> комплекса.</w:t>
      </w:r>
    </w:p>
    <w:p w14:paraId="03F58D4E"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Федеральный закон № 644-ФЗ принят с учетом предложенных поправок ФАС России по установлению максимального размера доли квоты добычи (вылова) водных биоресурсов, который может быть закреплен за лицом (группой лиц).</w:t>
      </w:r>
    </w:p>
    <w:p w14:paraId="7E3A9803"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 предусмотрена возможность Правительства Российской Федерации устанавливать максимальный совокупный объем общего допустимого улова водных биоресурсов, в отношении определенных видов водных биоресурсов во всех районах их добычи (вылова) в границах </w:t>
      </w:r>
      <w:proofErr w:type="spellStart"/>
      <w:r w:rsidRPr="00EF38D2">
        <w:rPr>
          <w:rFonts w:ascii="Times New Roman" w:hAnsi="Times New Roman" w:cs="Times New Roman"/>
          <w:sz w:val="28"/>
          <w:szCs w:val="28"/>
        </w:rPr>
        <w:t>рыбохозяйственного</w:t>
      </w:r>
      <w:proofErr w:type="spellEnd"/>
      <w:r w:rsidRPr="00EF38D2">
        <w:rPr>
          <w:rFonts w:ascii="Times New Roman" w:hAnsi="Times New Roman" w:cs="Times New Roman"/>
          <w:sz w:val="28"/>
          <w:szCs w:val="28"/>
        </w:rPr>
        <w:t xml:space="preserve"> бассейна в процентном соотношении от общего допустимого улова такого вида водных биоресурсов в районах добычи (вылова) в границах определенного </w:t>
      </w:r>
      <w:proofErr w:type="spellStart"/>
      <w:r w:rsidRPr="00EF38D2">
        <w:rPr>
          <w:rFonts w:ascii="Times New Roman" w:hAnsi="Times New Roman" w:cs="Times New Roman"/>
          <w:sz w:val="28"/>
          <w:szCs w:val="28"/>
        </w:rPr>
        <w:t>рыбохозяйственного</w:t>
      </w:r>
      <w:proofErr w:type="spellEnd"/>
      <w:r w:rsidRPr="00EF38D2">
        <w:rPr>
          <w:rFonts w:ascii="Times New Roman" w:hAnsi="Times New Roman" w:cs="Times New Roman"/>
          <w:sz w:val="28"/>
          <w:szCs w:val="28"/>
        </w:rPr>
        <w:t xml:space="preserve"> бассейна, который может быть распределен лицу или лицам, входящим в одну группу лиц с таким лицом, заключившим соответствующие договоры.</w:t>
      </w:r>
    </w:p>
    <w:p w14:paraId="28E6B183"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Указанные поправки направлены на исключение условий, которые могут привести к укрупнению и сосредоточению у лиц (групп лиц) большого </w:t>
      </w:r>
      <w:r w:rsidRPr="00EF38D2">
        <w:rPr>
          <w:rFonts w:ascii="Times New Roman" w:hAnsi="Times New Roman" w:cs="Times New Roman"/>
          <w:sz w:val="28"/>
          <w:szCs w:val="28"/>
        </w:rPr>
        <w:lastRenderedPageBreak/>
        <w:t>объема долей квот добычи (вылова) отдельных видов водных биоресурсов, что в свою очередь может повлечь за собой недопущение, ограничение, устранение конкуренции.</w:t>
      </w:r>
    </w:p>
    <w:p w14:paraId="3534C356"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связи с изложенным ФАС России считает необходимым продолжать работу по реформированию порядка предоставления прав на добычу (вылов) водных биоресурсов путем перехода на электронные аукционы.</w:t>
      </w:r>
    </w:p>
    <w:p w14:paraId="44367E6D" w14:textId="77777777" w:rsidR="00577D17" w:rsidRPr="00EF38D2" w:rsidRDefault="00577D17" w:rsidP="00577D17">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799D00AC"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обеспечение развития конкуренции за счет установления равных возможностей на предоставление прав на природные ресурсы;</w:t>
      </w:r>
    </w:p>
    <w:p w14:paraId="172FC7F7"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продолжение работы по совершенствованию порядка предоставления права пользования природными ресурсами, в том числе предусматривающее:</w:t>
      </w:r>
    </w:p>
    <w:p w14:paraId="1F16FD6A"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переход к открытым конкурентным процедурам распределения квот – торгам на добычу водных биологических ресурсов в форме электронного аукциона на электронных площадках, функционирующих в соответствии с законодательством о контрактной системе;</w:t>
      </w:r>
    </w:p>
    <w:p w14:paraId="50048534"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переход в сферах рыболовства и рыбоводства, недропользования, водопользования, охотничьего хозяйства торгов в форме конкурса и аукциона на аукционы в электронной форме на электронных площадках, функционирующих в соответствии с законодательством о контрактной системе;</w:t>
      </w:r>
    </w:p>
    <w:p w14:paraId="5876F07C"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исключение условий, способствующих монополизации рынков в сфере природных ресурсов.</w:t>
      </w:r>
    </w:p>
    <w:p w14:paraId="65F4A1A8" w14:textId="77777777" w:rsidR="00577D17" w:rsidRPr="00EF38D2" w:rsidRDefault="00577D17" w:rsidP="00577D17">
      <w:pPr>
        <w:spacing w:after="0"/>
        <w:ind w:firstLine="709"/>
        <w:jc w:val="both"/>
        <w:rPr>
          <w:rFonts w:ascii="Times New Roman" w:hAnsi="Times New Roman" w:cs="Times New Roman"/>
          <w:sz w:val="28"/>
          <w:szCs w:val="28"/>
        </w:rPr>
      </w:pPr>
    </w:p>
    <w:p w14:paraId="74EA9759"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b/>
          <w:i/>
          <w:sz w:val="28"/>
          <w:szCs w:val="28"/>
        </w:rPr>
        <w:t>В сфере строительства</w:t>
      </w:r>
      <w:r w:rsidRPr="00EF38D2">
        <w:rPr>
          <w:rFonts w:ascii="Times New Roman" w:hAnsi="Times New Roman" w:cs="Times New Roman"/>
          <w:sz w:val="28"/>
          <w:szCs w:val="28"/>
        </w:rPr>
        <w:t xml:space="preserve"> остается актуальной необходимость обеспечить новый подход в реализации инвестиционно-строительных проектов, предусматривающий взаимодействие участников таких проектов</w:t>
      </w:r>
      <w:r w:rsidRPr="00EF38D2">
        <w:rPr>
          <w:rFonts w:ascii="Times New Roman" w:hAnsi="Times New Roman" w:cs="Times New Roman"/>
          <w:sz w:val="28"/>
          <w:szCs w:val="28"/>
        </w:rPr>
        <w:br/>
        <w:t>в электронном машиночитаемом формате, сокращение сроков получения исходно-разрешительной документации, унификацию процедур в строительстве, сокращение количества документов, сведений, материалов, согласований, необходимых для реализации строительства объектов капитального строительства в целях достижения комплексного эффекта по уменьшению сроков и издержек строительства.</w:t>
      </w:r>
    </w:p>
    <w:p w14:paraId="66BD320F"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 постановлением Правительства Российской Федерации от 25.12.2021 № 2490 сформирован исчерпывающий перечень документов, сведений, материалов, согласований, предусмотренных нормативными правовыми актами Российской Федерации, которые необходимо получить застройщику по результатам прохождения указанных процедур (далее – Перечень). </w:t>
      </w:r>
    </w:p>
    <w:p w14:paraId="033645B1"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Таким образом, принят единый перечень документов, сведений, материалов, согласований, которые необходимо получить застройщику для строительства объекта вне зависимости от вида объекта. Требовать </w:t>
      </w:r>
      <w:r w:rsidRPr="00EF38D2">
        <w:rPr>
          <w:rFonts w:ascii="Times New Roman" w:hAnsi="Times New Roman" w:cs="Times New Roman"/>
          <w:sz w:val="28"/>
          <w:szCs w:val="28"/>
        </w:rPr>
        <w:lastRenderedPageBreak/>
        <w:t>от застройщиков в процессе строительства документы, сведения, материалы, согласования, не предусмотренные Перечнем, запрещено.</w:t>
      </w:r>
    </w:p>
    <w:p w14:paraId="541C3B6A"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Федеральная антимонопольная служба наделена полномочиями по контролю за соблюдением данного запрета, а также порядка осуществления мероприятий, необходимых для получения документов, сведений, материалов, согласований, которые предусмотрены таким исчерпывающим перечнем.</w:t>
      </w:r>
    </w:p>
    <w:p w14:paraId="5A20407A"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пунктом 2(1) постановления Правительства Российской Федерации от</w:t>
      </w:r>
      <w:r w:rsidRPr="00EF38D2">
        <w:rPr>
          <w:rFonts w:ascii="Times New Roman" w:hAnsi="Times New Roman" w:cs="Times New Roman"/>
          <w:sz w:val="28"/>
          <w:szCs w:val="28"/>
        </w:rPr>
        <w:t> </w:t>
      </w:r>
      <w:r w:rsidRPr="00EF38D2">
        <w:rPr>
          <w:rFonts w:ascii="Times New Roman" w:hAnsi="Times New Roman" w:cs="Times New Roman"/>
          <w:sz w:val="28"/>
          <w:szCs w:val="28"/>
        </w:rPr>
        <w:t>25.12.2021 №</w:t>
      </w:r>
      <w:r w:rsidRPr="00EF38D2">
        <w:rPr>
          <w:rFonts w:ascii="Times New Roman" w:hAnsi="Times New Roman" w:cs="Times New Roman"/>
          <w:sz w:val="28"/>
          <w:szCs w:val="28"/>
        </w:rPr>
        <w:t> </w:t>
      </w:r>
      <w:r w:rsidRPr="00EF38D2">
        <w:rPr>
          <w:rFonts w:ascii="Times New Roman" w:hAnsi="Times New Roman" w:cs="Times New Roman"/>
          <w:sz w:val="28"/>
          <w:szCs w:val="28"/>
        </w:rPr>
        <w:t>2490 ФАС России в адрес Правительства Российской Федерации ежеквартально направляется доклад о практике рассмотрения антимонопольным органом жалоб в порядке статьи 18.1 Закона о защите конкуренции.</w:t>
      </w:r>
    </w:p>
    <w:p w14:paraId="2256798A"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выработки единообразной правоприменительной практики рассмотрения жалоб на акты и (или) действия (бездействие) уполномоченных органов и организаций, осуществляющих эксплуатацию сетей, в порядке статьи 18.1 Закона о защите конкуренции Федеральная антимонопольная служба направила поручение территориальным органам ФАС России, согласно которому с 21.09.2022 рассмотрение жалоб осуществляется центральным аппаратом ФАС России.</w:t>
      </w:r>
    </w:p>
    <w:p w14:paraId="6A816837" w14:textId="77777777"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Территориальным органам ФАС России в течение 2 дней со дня поступления надлежит направлять такие жалобы на рассмотрение в центральный аппарат ФАС России.</w:t>
      </w:r>
    </w:p>
    <w:p w14:paraId="0187F1F5" w14:textId="5DD7A2C2" w:rsidR="00577D17" w:rsidRPr="00EF38D2" w:rsidRDefault="00577D17" w:rsidP="00577D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информирования хозяйствующих субъектов </w:t>
      </w:r>
      <w:r w:rsidR="002930F6" w:rsidRPr="00EF38D2">
        <w:rPr>
          <w:rFonts w:ascii="Times New Roman" w:hAnsi="Times New Roman" w:cs="Times New Roman"/>
          <w:sz w:val="28"/>
          <w:szCs w:val="28"/>
        </w:rPr>
        <w:br/>
      </w:r>
      <w:r w:rsidRPr="00EF38D2">
        <w:rPr>
          <w:rFonts w:ascii="Times New Roman" w:hAnsi="Times New Roman" w:cs="Times New Roman"/>
          <w:sz w:val="28"/>
          <w:szCs w:val="28"/>
        </w:rPr>
        <w:t>об</w:t>
      </w:r>
      <w:r w:rsidR="002930F6"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административном механизме обжалования в строительстве на сайте ФАС России имеется достаточная информация для подачи жалобы, </w:t>
      </w:r>
      <w:r w:rsidRPr="00EF38D2">
        <w:rPr>
          <w:rFonts w:ascii="Times New Roman" w:hAnsi="Times New Roman" w:cs="Times New Roman"/>
          <w:sz w:val="28"/>
          <w:szCs w:val="28"/>
        </w:rPr>
        <w:br/>
        <w:t xml:space="preserve">в том числе размещен образец жалобы для обращения. Таким образом, </w:t>
      </w:r>
      <w:r w:rsidRPr="00EF38D2">
        <w:rPr>
          <w:rFonts w:ascii="Times New Roman" w:hAnsi="Times New Roman" w:cs="Times New Roman"/>
          <w:sz w:val="28"/>
          <w:szCs w:val="28"/>
        </w:rPr>
        <w:br/>
        <w:t>ФАС России продолжает реализацию полномочий, предусмотренных пунктами 2 и 3 части 1 статьи 18.1 Закона о защите конкуренции.</w:t>
      </w:r>
    </w:p>
    <w:p w14:paraId="5759EDAA" w14:textId="77777777" w:rsidR="00577D17" w:rsidRPr="00EF38D2" w:rsidRDefault="00577D17" w:rsidP="00577D17">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ФАС России совместно с Минстроем России и другими заинтересованными ведомствами проанализированы существующие процедуры с учетом принципов: «нет регламента – нет процедуры», «не описан предмет и (или) нет оснований для отказа – нет процедуры»; «нет срока – нет процедуры»; «один предмет – одна процедура»; «нет влияния на результат – нет процедуры».</w:t>
      </w:r>
    </w:p>
    <w:p w14:paraId="2FFF6C4D" w14:textId="77777777" w:rsidR="00577D17" w:rsidRPr="00EF38D2" w:rsidRDefault="00577D17" w:rsidP="00577D17">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 при участии ФАС России принято постановление Правительства Российской Федерации от 28.07.2022 № 1348 «О внесении изменений</w:t>
      </w:r>
      <w:r w:rsidRPr="00EF38D2">
        <w:rPr>
          <w:rFonts w:ascii="Times New Roman" w:hAnsi="Times New Roman" w:cs="Times New Roman"/>
          <w:sz w:val="28"/>
          <w:szCs w:val="28"/>
        </w:rPr>
        <w:br/>
      </w:r>
      <w:r w:rsidRPr="00EF38D2">
        <w:rPr>
          <w:rFonts w:ascii="Times New Roman" w:hAnsi="Times New Roman" w:cs="Times New Roman"/>
          <w:spacing w:val="-2"/>
          <w:sz w:val="28"/>
          <w:szCs w:val="28"/>
        </w:rPr>
        <w:t>в постановление Правительства Российской Федерации от 25.12.2021 № 2490»,</w:t>
      </w:r>
      <w:r w:rsidRPr="00EF38D2">
        <w:rPr>
          <w:rFonts w:ascii="Times New Roman" w:hAnsi="Times New Roman" w:cs="Times New Roman"/>
          <w:sz w:val="28"/>
          <w:szCs w:val="28"/>
        </w:rPr>
        <w:t xml:space="preserve"> что позволило сократить перечень на 222 процедуры, и, соответственно, </w:t>
      </w:r>
      <w:r w:rsidRPr="00EF38D2">
        <w:rPr>
          <w:rFonts w:ascii="Times New Roman" w:hAnsi="Times New Roman" w:cs="Times New Roman"/>
          <w:sz w:val="28"/>
          <w:szCs w:val="28"/>
        </w:rPr>
        <w:br/>
        <w:t>в дальнейшем позволит снизить неэффективные затраты и уменьшить сроки возведения объектов.</w:t>
      </w:r>
    </w:p>
    <w:p w14:paraId="74EA873B" w14:textId="77777777" w:rsidR="00577D17" w:rsidRPr="00EF38D2" w:rsidRDefault="00577D17" w:rsidP="00577D17">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настоящее время Перечень предусматривает 751 единицу документов, сведений, материалов, согласований вместо ранее включенных 990 процедур.</w:t>
      </w:r>
    </w:p>
    <w:p w14:paraId="6452EAA7" w14:textId="77777777" w:rsidR="00577D17" w:rsidRPr="00EF38D2" w:rsidRDefault="00577D17" w:rsidP="00577D17">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Таким образом, сокращение Перечня позволит достичь комплексного эффекта по уменьшению сроков и издержек строительства.</w:t>
      </w:r>
    </w:p>
    <w:p w14:paraId="5C00EB33" w14:textId="77777777" w:rsidR="00577D17" w:rsidRPr="00EF38D2" w:rsidRDefault="00577D17" w:rsidP="00577D17">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2A4BD7E6" w14:textId="77777777" w:rsidR="00577D17" w:rsidRPr="00EF38D2" w:rsidRDefault="00577D17" w:rsidP="00577D17">
      <w:pPr>
        <w:spacing w:after="0" w:line="264" w:lineRule="auto"/>
        <w:ind w:firstLine="709"/>
        <w:jc w:val="both"/>
        <w:rPr>
          <w:rFonts w:ascii="Times New Roman" w:hAnsi="Times New Roman" w:cs="Times New Roman"/>
          <w:spacing w:val="-4"/>
          <w:sz w:val="28"/>
          <w:szCs w:val="28"/>
        </w:rPr>
      </w:pPr>
      <w:r w:rsidRPr="00EF38D2">
        <w:rPr>
          <w:rFonts w:ascii="Times New Roman" w:hAnsi="Times New Roman" w:cs="Times New Roman"/>
          <w:sz w:val="28"/>
          <w:szCs w:val="28"/>
        </w:rPr>
        <w:t>дальнейшая работа по сокращению количества мероприятий</w:t>
      </w:r>
      <w:r w:rsidRPr="00EF38D2">
        <w:rPr>
          <w:rFonts w:ascii="Times New Roman" w:hAnsi="Times New Roman" w:cs="Times New Roman"/>
          <w:sz w:val="28"/>
          <w:szCs w:val="28"/>
        </w:rPr>
        <w:br/>
      </w:r>
      <w:r w:rsidRPr="00EF38D2">
        <w:rPr>
          <w:rFonts w:ascii="Times New Roman" w:hAnsi="Times New Roman" w:cs="Times New Roman"/>
          <w:spacing w:val="-4"/>
          <w:sz w:val="28"/>
          <w:szCs w:val="28"/>
        </w:rPr>
        <w:t>по реализации проектов по строительству объектов капитального строительства;</w:t>
      </w:r>
    </w:p>
    <w:p w14:paraId="3AA65A43" w14:textId="77777777" w:rsidR="00577D17" w:rsidRPr="00EF38D2" w:rsidRDefault="00577D17" w:rsidP="00577D17">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sz w:val="28"/>
          <w:szCs w:val="28"/>
        </w:rPr>
        <w:t>выработка единообразной правоприменительной практики рассмотрения жалоб на акты и (или) действия (бездействие) уполномоченных органов и организаций, осуществляющих эксплуатацию сетей, в порядке статьи 18.1 Закона о защите конкуренции.</w:t>
      </w:r>
    </w:p>
    <w:p w14:paraId="7D354A73" w14:textId="77777777" w:rsidR="00BD59C9" w:rsidRPr="00EF38D2" w:rsidRDefault="00BD59C9" w:rsidP="001542C4">
      <w:pPr>
        <w:spacing w:after="0" w:line="264" w:lineRule="auto"/>
        <w:ind w:firstLine="709"/>
        <w:jc w:val="both"/>
        <w:rPr>
          <w:rFonts w:ascii="Times New Roman" w:hAnsi="Times New Roman" w:cs="Times New Roman"/>
          <w:sz w:val="28"/>
          <w:szCs w:val="28"/>
        </w:rPr>
      </w:pPr>
    </w:p>
    <w:p w14:paraId="00761465" w14:textId="77777777" w:rsidR="00AD5D42" w:rsidRPr="00EF38D2" w:rsidRDefault="00BD59C9" w:rsidP="001542C4">
      <w:pPr>
        <w:pStyle w:val="2"/>
        <w:spacing w:before="0" w:line="264" w:lineRule="auto"/>
        <w:ind w:firstLine="709"/>
        <w:jc w:val="both"/>
        <w:rPr>
          <w:rFonts w:ascii="Times New Roman" w:hAnsi="Times New Roman" w:cs="Times New Roman"/>
          <w:b/>
          <w:color w:val="auto"/>
          <w:sz w:val="28"/>
          <w:szCs w:val="28"/>
        </w:rPr>
      </w:pPr>
      <w:bookmarkStart w:id="21" w:name="_Toc141432863"/>
      <w:r w:rsidRPr="00EF38D2">
        <w:rPr>
          <w:rFonts w:ascii="Times New Roman" w:hAnsi="Times New Roman" w:cs="Times New Roman"/>
          <w:b/>
          <w:color w:val="auto"/>
          <w:sz w:val="28"/>
          <w:szCs w:val="28"/>
        </w:rPr>
        <w:t>2.7.</w:t>
      </w:r>
      <w:r w:rsidRPr="00EF38D2">
        <w:rPr>
          <w:rFonts w:ascii="Times New Roman" w:hAnsi="Times New Roman" w:cs="Times New Roman"/>
          <w:b/>
          <w:color w:val="auto"/>
          <w:sz w:val="28"/>
          <w:szCs w:val="28"/>
        </w:rPr>
        <w:tab/>
        <w:t>Антимонопольный контроль в сфере здравоохранения</w:t>
      </w:r>
      <w:bookmarkEnd w:id="21"/>
    </w:p>
    <w:p w14:paraId="4CF9087C" w14:textId="77777777" w:rsidR="00BD59C9" w:rsidRPr="00EF38D2" w:rsidRDefault="006C5ABE" w:rsidP="001542C4">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результате участия ФАС России в переговорах между Фондом </w:t>
      </w:r>
      <w:r w:rsidR="004844FF" w:rsidRPr="00EF38D2">
        <w:rPr>
          <w:rFonts w:ascii="Times New Roman" w:hAnsi="Times New Roman" w:cs="Times New Roman"/>
          <w:sz w:val="28"/>
          <w:szCs w:val="28"/>
        </w:rPr>
        <w:br/>
      </w:r>
      <w:r w:rsidRPr="00EF38D2">
        <w:rPr>
          <w:rFonts w:ascii="Times New Roman" w:hAnsi="Times New Roman" w:cs="Times New Roman"/>
          <w:sz w:val="28"/>
          <w:szCs w:val="28"/>
        </w:rPr>
        <w:t xml:space="preserve">«Круг добра» и </w:t>
      </w:r>
      <w:proofErr w:type="spellStart"/>
      <w:r w:rsidRPr="00EF38D2">
        <w:rPr>
          <w:rFonts w:ascii="Times New Roman" w:hAnsi="Times New Roman" w:cs="Times New Roman"/>
          <w:sz w:val="28"/>
          <w:szCs w:val="28"/>
        </w:rPr>
        <w:t>фармпроизводителями</w:t>
      </w:r>
      <w:proofErr w:type="spellEnd"/>
      <w:r w:rsidRPr="00EF38D2">
        <w:rPr>
          <w:rFonts w:ascii="Times New Roman" w:hAnsi="Times New Roman" w:cs="Times New Roman"/>
          <w:sz w:val="28"/>
          <w:szCs w:val="28"/>
        </w:rPr>
        <w:t xml:space="preserve"> по вопросам поставок фонду незарегистрированных в России дорогостоящих лекарственных препаратов и медицинских изделий удалось снизить цены на них в среднем на 49 %, в результате в 2021–2022 гг. удалось достичь экономии не менее</w:t>
      </w:r>
      <w:r w:rsidR="001E1D7F" w:rsidRPr="00EF38D2">
        <w:rPr>
          <w:rFonts w:ascii="Times New Roman" w:hAnsi="Times New Roman" w:cs="Times New Roman"/>
          <w:sz w:val="28"/>
          <w:szCs w:val="28"/>
        </w:rPr>
        <w:br/>
      </w:r>
      <w:r w:rsidRPr="00EF38D2">
        <w:rPr>
          <w:rFonts w:ascii="Times New Roman" w:hAnsi="Times New Roman" w:cs="Times New Roman"/>
          <w:sz w:val="28"/>
          <w:szCs w:val="28"/>
        </w:rPr>
        <w:t>10 млрд рублей.</w:t>
      </w:r>
    </w:p>
    <w:p w14:paraId="08C753D2" w14:textId="77777777" w:rsidR="006C5ABE" w:rsidRPr="00EF38D2" w:rsidRDefault="006C5ABE" w:rsidP="001542C4">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исполнения поручения Правительства Российской Федерации об обеспечении на постоянной основе совместно с Росздравнадзором контроля за ценами на сервисные услуги по обслуживанию аппаратов МРТ ФАС России выявлено созданное производителями ограничение возможности сервисного обслуживания оборудования сторонними сервисными организациями, выразившееся в</w:t>
      </w:r>
      <w:r w:rsidR="001E1D7F"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закрытии доступа к программному обеспечению оборудования посредством электронных ключей и паролей. На основании получаемых сведений и сложившейся практики оказания услуг по сервисному обслуживанию медицинских изделий ФАС России </w:t>
      </w:r>
      <w:r w:rsidR="00A06F56" w:rsidRPr="00EF38D2">
        <w:rPr>
          <w:rFonts w:ascii="Times New Roman" w:hAnsi="Times New Roman" w:cs="Times New Roman"/>
          <w:sz w:val="28"/>
          <w:szCs w:val="28"/>
        </w:rPr>
        <w:t>про</w:t>
      </w:r>
      <w:r w:rsidRPr="00EF38D2">
        <w:rPr>
          <w:rFonts w:ascii="Times New Roman" w:hAnsi="Times New Roman" w:cs="Times New Roman"/>
          <w:sz w:val="28"/>
          <w:szCs w:val="28"/>
        </w:rPr>
        <w:t xml:space="preserve">рабатываются предложения </w:t>
      </w:r>
      <w:r w:rsidR="00A06F56" w:rsidRPr="00EF38D2">
        <w:rPr>
          <w:rFonts w:ascii="Times New Roman" w:hAnsi="Times New Roman" w:cs="Times New Roman"/>
          <w:sz w:val="28"/>
          <w:szCs w:val="28"/>
        </w:rPr>
        <w:t xml:space="preserve">по </w:t>
      </w:r>
      <w:r w:rsidRPr="00EF38D2">
        <w:rPr>
          <w:rFonts w:ascii="Times New Roman" w:hAnsi="Times New Roman" w:cs="Times New Roman"/>
          <w:sz w:val="28"/>
          <w:szCs w:val="28"/>
        </w:rPr>
        <w:t>дальнейше</w:t>
      </w:r>
      <w:r w:rsidR="00A06F56" w:rsidRPr="00EF38D2">
        <w:rPr>
          <w:rFonts w:ascii="Times New Roman" w:hAnsi="Times New Roman" w:cs="Times New Roman"/>
          <w:sz w:val="28"/>
          <w:szCs w:val="28"/>
        </w:rPr>
        <w:t>му</w:t>
      </w:r>
      <w:r w:rsidRPr="00EF38D2">
        <w:rPr>
          <w:rFonts w:ascii="Times New Roman" w:hAnsi="Times New Roman" w:cs="Times New Roman"/>
          <w:sz w:val="28"/>
          <w:szCs w:val="28"/>
        </w:rPr>
        <w:t xml:space="preserve"> внесени</w:t>
      </w:r>
      <w:r w:rsidR="00A06F56" w:rsidRPr="00EF38D2">
        <w:rPr>
          <w:rFonts w:ascii="Times New Roman" w:hAnsi="Times New Roman" w:cs="Times New Roman"/>
          <w:sz w:val="28"/>
          <w:szCs w:val="28"/>
        </w:rPr>
        <w:t>ю</w:t>
      </w:r>
      <w:r w:rsidRPr="00EF38D2">
        <w:rPr>
          <w:rFonts w:ascii="Times New Roman" w:hAnsi="Times New Roman" w:cs="Times New Roman"/>
          <w:sz w:val="28"/>
          <w:szCs w:val="28"/>
        </w:rPr>
        <w:t xml:space="preserve"> изменений в соответствующие нормативно-правовые акты для исключения возможности производителей определять участников закупок на поставку запасных частей и оказание услуг по сервисному обслуживанию медицинского оборудования путем предоставления (</w:t>
      </w:r>
      <w:proofErr w:type="spellStart"/>
      <w:r w:rsidRPr="00EF38D2">
        <w:rPr>
          <w:rFonts w:ascii="Times New Roman" w:hAnsi="Times New Roman" w:cs="Times New Roman"/>
          <w:sz w:val="28"/>
          <w:szCs w:val="28"/>
        </w:rPr>
        <w:t>непредоставления</w:t>
      </w:r>
      <w:proofErr w:type="spellEnd"/>
      <w:r w:rsidRPr="00EF38D2">
        <w:rPr>
          <w:rFonts w:ascii="Times New Roman" w:hAnsi="Times New Roman" w:cs="Times New Roman"/>
          <w:sz w:val="28"/>
          <w:szCs w:val="28"/>
        </w:rPr>
        <w:t>) доступа к ключам и паролям.</w:t>
      </w:r>
    </w:p>
    <w:p w14:paraId="61E744E7" w14:textId="77777777" w:rsidR="00D9540D" w:rsidRPr="00EF38D2" w:rsidRDefault="006C5ABE" w:rsidP="001542C4">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предупреждения и пресечения монополистической деятельности, создания условий для эффективного функционирования товарных рынков медицинских изделий с учетом поступающих обращений граждан Российской Федерации о </w:t>
      </w:r>
      <w:proofErr w:type="spellStart"/>
      <w:r w:rsidRPr="00EF38D2">
        <w:rPr>
          <w:rFonts w:ascii="Times New Roman" w:hAnsi="Times New Roman" w:cs="Times New Roman"/>
          <w:sz w:val="28"/>
          <w:szCs w:val="28"/>
        </w:rPr>
        <w:t>дефектуре</w:t>
      </w:r>
      <w:proofErr w:type="spellEnd"/>
      <w:r w:rsidRPr="00EF38D2">
        <w:rPr>
          <w:rFonts w:ascii="Times New Roman" w:hAnsi="Times New Roman" w:cs="Times New Roman"/>
          <w:sz w:val="28"/>
          <w:szCs w:val="28"/>
        </w:rPr>
        <w:t xml:space="preserve"> и повышении цен</w:t>
      </w:r>
      <w:r w:rsidR="001E1D7F" w:rsidRPr="00EF38D2">
        <w:rPr>
          <w:rFonts w:ascii="Times New Roman" w:hAnsi="Times New Roman" w:cs="Times New Roman"/>
          <w:sz w:val="28"/>
          <w:szCs w:val="28"/>
        </w:rPr>
        <w:br/>
      </w:r>
      <w:r w:rsidRPr="00EF38D2">
        <w:rPr>
          <w:rFonts w:ascii="Times New Roman" w:hAnsi="Times New Roman" w:cs="Times New Roman"/>
          <w:sz w:val="28"/>
          <w:szCs w:val="28"/>
        </w:rPr>
        <w:t>на</w:t>
      </w:r>
      <w:r w:rsidR="001E1D7F" w:rsidRPr="00EF38D2">
        <w:rPr>
          <w:rFonts w:ascii="Times New Roman" w:hAnsi="Times New Roman" w:cs="Times New Roman"/>
          <w:sz w:val="28"/>
          <w:szCs w:val="28"/>
        </w:rPr>
        <w:t xml:space="preserve"> </w:t>
      </w:r>
      <w:r w:rsidRPr="00EF38D2">
        <w:rPr>
          <w:rFonts w:ascii="Times New Roman" w:hAnsi="Times New Roman" w:cs="Times New Roman"/>
          <w:sz w:val="28"/>
          <w:szCs w:val="28"/>
        </w:rPr>
        <w:t>кровоостанавливающие жгуты, кровоостанавливающие повязки, индивидуальные перевязочные пакеты, бинты, ФАС России проведен анализ состояния конкуренции на рынках указанных товаров, нарушений антимонопольного законодательства не выявлено.</w:t>
      </w:r>
    </w:p>
    <w:p w14:paraId="004B32CE" w14:textId="77777777" w:rsidR="006C5ABE" w:rsidRPr="00EF38D2" w:rsidRDefault="006C5ABE" w:rsidP="001542C4">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Предложения ФАС России, касающиеся установления особенностей закупок заказчиками медицинских изделий «закрытого» типа, реализованы в постановлении Правительства Российской Федерации от 12.01.2023 № 10, в результате чего обеспечена конкуренция среди производителей медицинских изделий доминирующих на рынках расходных материалов.</w:t>
      </w:r>
      <w:r w:rsidR="001E1D7F" w:rsidRPr="00EF38D2">
        <w:rPr>
          <w:rFonts w:ascii="Times New Roman" w:hAnsi="Times New Roman" w:cs="Times New Roman"/>
          <w:sz w:val="28"/>
          <w:szCs w:val="28"/>
        </w:rPr>
        <w:br/>
      </w:r>
      <w:r w:rsidRPr="00EF38D2">
        <w:rPr>
          <w:rFonts w:ascii="Times New Roman" w:hAnsi="Times New Roman" w:cs="Times New Roman"/>
          <w:sz w:val="28"/>
          <w:szCs w:val="28"/>
        </w:rPr>
        <w:t>До</w:t>
      </w:r>
      <w:r w:rsidR="001E1D7F"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принятия данного постановления конкуренция на рынках расходных материалов для </w:t>
      </w:r>
      <w:proofErr w:type="spellStart"/>
      <w:r w:rsidRPr="00EF38D2">
        <w:rPr>
          <w:rFonts w:ascii="Times New Roman" w:hAnsi="Times New Roman" w:cs="Times New Roman"/>
          <w:sz w:val="28"/>
          <w:szCs w:val="28"/>
        </w:rPr>
        <w:t>глюкометров</w:t>
      </w:r>
      <w:proofErr w:type="spellEnd"/>
      <w:r w:rsidRPr="00EF38D2">
        <w:rPr>
          <w:rFonts w:ascii="Times New Roman" w:hAnsi="Times New Roman" w:cs="Times New Roman"/>
          <w:sz w:val="28"/>
          <w:szCs w:val="28"/>
        </w:rPr>
        <w:t xml:space="preserve"> фактически отсутствовала, в связи с</w:t>
      </w:r>
      <w:r w:rsidR="001E1D7F"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чем отечественные производители тест-полосок не могли участвовать в закупках иностранных тест-полосок. С учетом внесенных изменений отечественные производители получили возможность участвовать в закупках иностранных тест-полосок при условии поставки на безвозмездной основе </w:t>
      </w:r>
      <w:proofErr w:type="spellStart"/>
      <w:r w:rsidRPr="00EF38D2">
        <w:rPr>
          <w:rFonts w:ascii="Times New Roman" w:hAnsi="Times New Roman" w:cs="Times New Roman"/>
          <w:sz w:val="28"/>
          <w:szCs w:val="28"/>
        </w:rPr>
        <w:t>глюкометров</w:t>
      </w:r>
      <w:proofErr w:type="spellEnd"/>
      <w:r w:rsidRPr="00EF38D2">
        <w:rPr>
          <w:rFonts w:ascii="Times New Roman" w:hAnsi="Times New Roman" w:cs="Times New Roman"/>
          <w:sz w:val="28"/>
          <w:szCs w:val="28"/>
        </w:rPr>
        <w:t xml:space="preserve"> в дополнение к поставляемым тест-полоскам.</w:t>
      </w:r>
    </w:p>
    <w:p w14:paraId="5FE8B6FD" w14:textId="77777777" w:rsidR="00F73D41" w:rsidRPr="00EF38D2" w:rsidRDefault="00F73D41" w:rsidP="001542C4">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участия ФАС России в деятельности рабочих</w:t>
      </w:r>
      <w:r w:rsidR="001E1D7F" w:rsidRPr="00EF38D2">
        <w:rPr>
          <w:rFonts w:ascii="Times New Roman" w:hAnsi="Times New Roman" w:cs="Times New Roman"/>
          <w:sz w:val="28"/>
          <w:szCs w:val="28"/>
        </w:rPr>
        <w:t xml:space="preserve"> групп при Экспертном совете по </w:t>
      </w:r>
      <w:r w:rsidRPr="00EF38D2">
        <w:rPr>
          <w:rFonts w:ascii="Times New Roman" w:hAnsi="Times New Roman" w:cs="Times New Roman"/>
          <w:sz w:val="28"/>
          <w:szCs w:val="28"/>
        </w:rPr>
        <w:t>медицинским изделиям и Экспертного совета при Минфине России по формированию позиций и ведению каталога товаров работ и услуг (далее – КТРУ) за 2022 год проработано и включено в КТРУ более 300 позиций медицинских изделий, что создает условия для повышения эффективности осуществления их закупок для государственных и муниципальных нужд, в том числе на недискриминационных условиях.</w:t>
      </w:r>
    </w:p>
    <w:p w14:paraId="7DC103EA" w14:textId="77777777" w:rsidR="006C5ABE" w:rsidRPr="00EF38D2" w:rsidRDefault="006C5ABE" w:rsidP="001542C4">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приняла активное участие в реформировании законодательства в сфере обращения донорской крови и производства отечественных препаратов крови. При участии Службы разработан Федеральный закон от 28.06.2022 № 204-ФЗ «О внесении изменений в отдельные законодательные акты Российской Федерации» (Федеральный закон от 20.07.2012 № 125-ФЗ «О донорстве крови и ее компонентов»).</w:t>
      </w:r>
    </w:p>
    <w:p w14:paraId="70C027D5" w14:textId="77777777" w:rsidR="006C5ABE" w:rsidRPr="00EF38D2" w:rsidRDefault="006C5ABE" w:rsidP="006C5A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Во исполнение новых </w:t>
      </w:r>
      <w:proofErr w:type="spellStart"/>
      <w:r w:rsidRPr="00EF38D2">
        <w:rPr>
          <w:rFonts w:ascii="Times New Roman" w:hAnsi="Times New Roman" w:cs="Times New Roman"/>
          <w:sz w:val="28"/>
          <w:szCs w:val="28"/>
        </w:rPr>
        <w:t>проконкурентных</w:t>
      </w:r>
      <w:proofErr w:type="spellEnd"/>
      <w:r w:rsidRPr="00EF38D2">
        <w:rPr>
          <w:rFonts w:ascii="Times New Roman" w:hAnsi="Times New Roman" w:cs="Times New Roman"/>
          <w:sz w:val="28"/>
          <w:szCs w:val="28"/>
        </w:rPr>
        <w:t xml:space="preserve"> норм указанного</w:t>
      </w:r>
      <w:r w:rsidR="00B90905" w:rsidRPr="00EF38D2">
        <w:rPr>
          <w:rFonts w:ascii="Times New Roman" w:hAnsi="Times New Roman" w:cs="Times New Roman"/>
          <w:sz w:val="28"/>
          <w:szCs w:val="28"/>
        </w:rPr>
        <w:t xml:space="preserve"> Федерального</w:t>
      </w:r>
      <w:r w:rsidRPr="00EF38D2">
        <w:rPr>
          <w:rFonts w:ascii="Times New Roman" w:hAnsi="Times New Roman" w:cs="Times New Roman"/>
          <w:sz w:val="28"/>
          <w:szCs w:val="28"/>
        </w:rPr>
        <w:t xml:space="preserve"> закона приняты три постановления Правительства Российской Федерации, в результате чего урегулированы вопросы передачи донорской крови и ее компонентов для производства лекарств и </w:t>
      </w:r>
      <w:proofErr w:type="spellStart"/>
      <w:r w:rsidRPr="00EF38D2">
        <w:rPr>
          <w:rFonts w:ascii="Times New Roman" w:hAnsi="Times New Roman" w:cs="Times New Roman"/>
          <w:sz w:val="28"/>
          <w:szCs w:val="28"/>
        </w:rPr>
        <w:t>медизделий</w:t>
      </w:r>
      <w:proofErr w:type="spellEnd"/>
      <w:r w:rsidRPr="00EF38D2">
        <w:rPr>
          <w:rFonts w:ascii="Times New Roman" w:hAnsi="Times New Roman" w:cs="Times New Roman"/>
          <w:sz w:val="28"/>
          <w:szCs w:val="28"/>
        </w:rPr>
        <w:t xml:space="preserve">, предусмотрены возможности для привлечения инвестиций в развитие </w:t>
      </w:r>
      <w:proofErr w:type="spellStart"/>
      <w:r w:rsidRPr="00EF38D2">
        <w:rPr>
          <w:rFonts w:ascii="Times New Roman" w:hAnsi="Times New Roman" w:cs="Times New Roman"/>
          <w:sz w:val="28"/>
          <w:szCs w:val="28"/>
        </w:rPr>
        <w:t>госсистемы</w:t>
      </w:r>
      <w:proofErr w:type="spellEnd"/>
      <w:r w:rsidRPr="00EF38D2">
        <w:rPr>
          <w:rFonts w:ascii="Times New Roman" w:hAnsi="Times New Roman" w:cs="Times New Roman"/>
          <w:sz w:val="28"/>
          <w:szCs w:val="28"/>
        </w:rPr>
        <w:t xml:space="preserve"> донорства крови и ее компонентов, в отношении объектов для заготовки и хранения плазмы крови стало возможно заключать соглашения о совместном развитии инфраструктуры, определены порядок и методика компенсации за заготовку плазмы на основе внешнего ценового реферирования:</w:t>
      </w:r>
    </w:p>
    <w:p w14:paraId="16C51217" w14:textId="77777777" w:rsidR="006C5ABE" w:rsidRPr="00EF38D2" w:rsidRDefault="006C5ABE" w:rsidP="006C5ABE">
      <w:pPr>
        <w:spacing w:after="0"/>
        <w:ind w:firstLine="709"/>
        <w:jc w:val="both"/>
        <w:rPr>
          <w:rFonts w:ascii="Times New Roman" w:hAnsi="Times New Roman" w:cs="Times New Roman"/>
          <w:sz w:val="28"/>
          <w:szCs w:val="28"/>
        </w:rPr>
      </w:pPr>
      <w:r w:rsidRPr="00EF38D2">
        <w:rPr>
          <w:rFonts w:ascii="Times New Roman" w:hAnsi="Times New Roman" w:cs="Times New Roman"/>
          <w:spacing w:val="-4"/>
          <w:sz w:val="28"/>
          <w:szCs w:val="28"/>
        </w:rPr>
        <w:t>Правил</w:t>
      </w:r>
      <w:r w:rsidR="00B90905" w:rsidRPr="00EF38D2">
        <w:rPr>
          <w:rFonts w:ascii="Times New Roman" w:hAnsi="Times New Roman" w:cs="Times New Roman"/>
          <w:spacing w:val="-4"/>
          <w:sz w:val="28"/>
          <w:szCs w:val="28"/>
        </w:rPr>
        <w:t>а</w:t>
      </w:r>
      <w:r w:rsidRPr="00EF38D2">
        <w:rPr>
          <w:rFonts w:ascii="Times New Roman" w:hAnsi="Times New Roman" w:cs="Times New Roman"/>
          <w:spacing w:val="-4"/>
          <w:sz w:val="28"/>
          <w:szCs w:val="28"/>
        </w:rPr>
        <w:t xml:space="preserve"> заключения, изменения, расторжения соглашения о совместном</w:t>
      </w:r>
      <w:r w:rsidRPr="00EF38D2">
        <w:rPr>
          <w:rFonts w:ascii="Times New Roman" w:hAnsi="Times New Roman" w:cs="Times New Roman"/>
          <w:sz w:val="28"/>
          <w:szCs w:val="28"/>
        </w:rPr>
        <w:t xml:space="preserve"> развитии инфраструктуры субъекта обращения донорской крови и (или)</w:t>
      </w:r>
      <w:r w:rsidR="00186538" w:rsidRPr="00EF38D2">
        <w:rPr>
          <w:rFonts w:ascii="Times New Roman" w:hAnsi="Times New Roman" w:cs="Times New Roman"/>
          <w:sz w:val="28"/>
          <w:szCs w:val="28"/>
        </w:rPr>
        <w:br/>
      </w:r>
      <w:r w:rsidRPr="00EF38D2">
        <w:rPr>
          <w:rFonts w:ascii="Times New Roman" w:hAnsi="Times New Roman" w:cs="Times New Roman"/>
          <w:sz w:val="28"/>
          <w:szCs w:val="28"/>
        </w:rPr>
        <w:t>ее</w:t>
      </w:r>
      <w:r w:rsidR="00186538"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компонентов и перехода прав и обязанностей организации, осуществляющей производство лекарственных средств и (или) медицинских изделий по такому соглашению</w:t>
      </w:r>
      <w:r w:rsidR="00B90905" w:rsidRPr="00EF38D2">
        <w:rPr>
          <w:rFonts w:ascii="Times New Roman" w:hAnsi="Times New Roman" w:cs="Times New Roman"/>
          <w:sz w:val="28"/>
          <w:szCs w:val="28"/>
        </w:rPr>
        <w:t>, утвержденные постановлением Правительства Российской Федерации от 17.01.2023 № 29</w:t>
      </w:r>
      <w:r w:rsidRPr="00EF38D2">
        <w:rPr>
          <w:rFonts w:ascii="Times New Roman" w:hAnsi="Times New Roman" w:cs="Times New Roman"/>
          <w:sz w:val="28"/>
          <w:szCs w:val="28"/>
        </w:rPr>
        <w:t>;</w:t>
      </w:r>
    </w:p>
    <w:p w14:paraId="2153ABA3" w14:textId="77777777" w:rsidR="006C5ABE" w:rsidRPr="00EF38D2" w:rsidRDefault="006C5ABE" w:rsidP="006C5AB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Правил</w:t>
      </w:r>
      <w:r w:rsidR="00B90905" w:rsidRPr="00EF38D2">
        <w:rPr>
          <w:rFonts w:ascii="Times New Roman" w:hAnsi="Times New Roman" w:cs="Times New Roman"/>
          <w:sz w:val="28"/>
          <w:szCs w:val="28"/>
        </w:rPr>
        <w:t>а</w:t>
      </w:r>
      <w:r w:rsidRPr="00EF38D2">
        <w:rPr>
          <w:rFonts w:ascii="Times New Roman" w:hAnsi="Times New Roman" w:cs="Times New Roman"/>
          <w:sz w:val="28"/>
          <w:szCs w:val="28"/>
        </w:rPr>
        <w:t xml:space="preserve"> передачи донорской крови и (или) ее компонентов для обеспечения организаций, осуществляющих производство лекарственных средств и (или) медицинских изделий</w:t>
      </w:r>
      <w:r w:rsidR="00B90905" w:rsidRPr="00EF38D2">
        <w:rPr>
          <w:rFonts w:ascii="Times New Roman" w:hAnsi="Times New Roman" w:cs="Times New Roman"/>
          <w:sz w:val="28"/>
          <w:szCs w:val="28"/>
        </w:rPr>
        <w:t>, утвержденные постановлением Правительства Российской Федерации от 02.02.2023 № 153</w:t>
      </w:r>
      <w:r w:rsidRPr="00EF38D2">
        <w:rPr>
          <w:rFonts w:ascii="Times New Roman" w:hAnsi="Times New Roman" w:cs="Times New Roman"/>
          <w:sz w:val="28"/>
          <w:szCs w:val="28"/>
        </w:rPr>
        <w:t>;</w:t>
      </w:r>
    </w:p>
    <w:p w14:paraId="21EC574C" w14:textId="77777777" w:rsidR="006C5ABE" w:rsidRPr="00EF38D2" w:rsidRDefault="006C5ABE"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pacing w:val="-2"/>
          <w:sz w:val="28"/>
          <w:szCs w:val="28"/>
        </w:rPr>
        <w:t>Правил</w:t>
      </w:r>
      <w:r w:rsidR="006A6772" w:rsidRPr="00EF38D2">
        <w:rPr>
          <w:rFonts w:ascii="Times New Roman" w:hAnsi="Times New Roman" w:cs="Times New Roman"/>
          <w:spacing w:val="-2"/>
          <w:sz w:val="28"/>
          <w:szCs w:val="28"/>
        </w:rPr>
        <w:t>а</w:t>
      </w:r>
      <w:r w:rsidRPr="00EF38D2">
        <w:rPr>
          <w:rFonts w:ascii="Times New Roman" w:hAnsi="Times New Roman" w:cs="Times New Roman"/>
          <w:spacing w:val="-2"/>
          <w:sz w:val="28"/>
          <w:szCs w:val="28"/>
        </w:rPr>
        <w:t xml:space="preserve"> предоставления субъектам обращения донорской крови и (или)</w:t>
      </w:r>
      <w:r w:rsidRPr="00EF38D2">
        <w:rPr>
          <w:rFonts w:ascii="Times New Roman" w:hAnsi="Times New Roman" w:cs="Times New Roman"/>
          <w:sz w:val="28"/>
          <w:szCs w:val="28"/>
        </w:rPr>
        <w:t xml:space="preserve"> ее компонентов компенсации расходов на</w:t>
      </w:r>
      <w:r w:rsidR="00F111AC" w:rsidRPr="00EF38D2">
        <w:rPr>
          <w:rFonts w:ascii="Times New Roman" w:hAnsi="Times New Roman" w:cs="Times New Roman"/>
          <w:sz w:val="28"/>
          <w:szCs w:val="28"/>
        </w:rPr>
        <w:t> </w:t>
      </w:r>
      <w:r w:rsidRPr="00EF38D2">
        <w:rPr>
          <w:rFonts w:ascii="Times New Roman" w:hAnsi="Times New Roman" w:cs="Times New Roman"/>
          <w:sz w:val="28"/>
          <w:szCs w:val="28"/>
        </w:rPr>
        <w:t>выполнение работ по заготовке</w:t>
      </w:r>
      <w:r w:rsidR="00186538" w:rsidRPr="00EF38D2">
        <w:rPr>
          <w:rFonts w:ascii="Times New Roman" w:hAnsi="Times New Roman" w:cs="Times New Roman"/>
          <w:sz w:val="28"/>
          <w:szCs w:val="28"/>
        </w:rPr>
        <w:br/>
      </w:r>
      <w:r w:rsidRPr="00EF38D2">
        <w:rPr>
          <w:rFonts w:ascii="Times New Roman" w:hAnsi="Times New Roman" w:cs="Times New Roman"/>
          <w:sz w:val="28"/>
          <w:szCs w:val="28"/>
        </w:rPr>
        <w:t>и</w:t>
      </w:r>
      <w:r w:rsidR="00186538" w:rsidRPr="00EF38D2">
        <w:rPr>
          <w:rFonts w:ascii="Times New Roman" w:hAnsi="Times New Roman" w:cs="Times New Roman"/>
          <w:sz w:val="28"/>
          <w:szCs w:val="28"/>
        </w:rPr>
        <w:t xml:space="preserve"> </w:t>
      </w:r>
      <w:r w:rsidRPr="00EF38D2">
        <w:rPr>
          <w:rFonts w:ascii="Times New Roman" w:hAnsi="Times New Roman" w:cs="Times New Roman"/>
          <w:sz w:val="28"/>
          <w:szCs w:val="28"/>
        </w:rPr>
        <w:t>хранению донорской крови и (или) ее</w:t>
      </w:r>
      <w:r w:rsidR="00F111AC"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компонентов в целях передачи для</w:t>
      </w:r>
      <w:r w:rsidR="006A6772" w:rsidRPr="00EF38D2">
        <w:rPr>
          <w:rFonts w:ascii="Times New Roman" w:hAnsi="Times New Roman" w:cs="Times New Roman"/>
          <w:sz w:val="28"/>
          <w:szCs w:val="28"/>
        </w:rPr>
        <w:t> </w:t>
      </w:r>
      <w:r w:rsidRPr="00EF38D2">
        <w:rPr>
          <w:rFonts w:ascii="Times New Roman" w:hAnsi="Times New Roman" w:cs="Times New Roman"/>
          <w:sz w:val="28"/>
          <w:szCs w:val="28"/>
        </w:rPr>
        <w:t>производства лекарственных средств и</w:t>
      </w:r>
      <w:r w:rsidR="00F111AC" w:rsidRPr="00EF38D2">
        <w:rPr>
          <w:rFonts w:ascii="Times New Roman" w:hAnsi="Times New Roman" w:cs="Times New Roman"/>
          <w:sz w:val="28"/>
          <w:szCs w:val="28"/>
        </w:rPr>
        <w:t> </w:t>
      </w:r>
      <w:r w:rsidRPr="00EF38D2">
        <w:rPr>
          <w:rFonts w:ascii="Times New Roman" w:hAnsi="Times New Roman" w:cs="Times New Roman"/>
          <w:sz w:val="28"/>
          <w:szCs w:val="28"/>
        </w:rPr>
        <w:t>(или) медицинских изделий</w:t>
      </w:r>
      <w:r w:rsidR="006A6772"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6A6772" w:rsidRPr="00EF38D2">
        <w:rPr>
          <w:rFonts w:ascii="Times New Roman" w:hAnsi="Times New Roman" w:cs="Times New Roman"/>
          <w:sz w:val="28"/>
          <w:szCs w:val="28"/>
        </w:rPr>
        <w:t>а также</w:t>
      </w:r>
      <w:r w:rsidRPr="00EF38D2">
        <w:rPr>
          <w:rFonts w:ascii="Times New Roman" w:hAnsi="Times New Roman" w:cs="Times New Roman"/>
          <w:sz w:val="28"/>
          <w:szCs w:val="28"/>
        </w:rPr>
        <w:t xml:space="preserve"> методи</w:t>
      </w:r>
      <w:r w:rsidR="00F111AC" w:rsidRPr="00EF38D2">
        <w:rPr>
          <w:rFonts w:ascii="Times New Roman" w:hAnsi="Times New Roman" w:cs="Times New Roman"/>
          <w:sz w:val="28"/>
          <w:szCs w:val="28"/>
        </w:rPr>
        <w:t>к</w:t>
      </w:r>
      <w:r w:rsidR="006A6772" w:rsidRPr="00EF38D2">
        <w:rPr>
          <w:rFonts w:ascii="Times New Roman" w:hAnsi="Times New Roman" w:cs="Times New Roman"/>
          <w:sz w:val="28"/>
          <w:szCs w:val="28"/>
        </w:rPr>
        <w:t>а</w:t>
      </w:r>
      <w:r w:rsidR="00F111AC" w:rsidRPr="00EF38D2">
        <w:rPr>
          <w:rFonts w:ascii="Times New Roman" w:hAnsi="Times New Roman" w:cs="Times New Roman"/>
          <w:sz w:val="28"/>
          <w:szCs w:val="28"/>
        </w:rPr>
        <w:t xml:space="preserve"> расчета такой компенсации</w:t>
      </w:r>
      <w:r w:rsidR="006A6772" w:rsidRPr="00EF38D2">
        <w:rPr>
          <w:rFonts w:ascii="Times New Roman" w:hAnsi="Times New Roman" w:cs="Times New Roman"/>
          <w:sz w:val="28"/>
          <w:szCs w:val="28"/>
        </w:rPr>
        <w:t>, утвержденные постановлением Правительства Российской Федерации от 21.02.2023 № 288</w:t>
      </w:r>
      <w:r w:rsidR="00F111AC" w:rsidRPr="00EF38D2">
        <w:rPr>
          <w:rFonts w:ascii="Times New Roman" w:hAnsi="Times New Roman" w:cs="Times New Roman"/>
          <w:sz w:val="28"/>
          <w:szCs w:val="28"/>
        </w:rPr>
        <w:t>.</w:t>
      </w:r>
    </w:p>
    <w:p w14:paraId="02DDB23D" w14:textId="77777777" w:rsidR="006C5ABE" w:rsidRPr="00EF38D2" w:rsidRDefault="006C5ABE"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Принятые изменения позволят устранить зависимость России от</w:t>
      </w:r>
      <w:r w:rsidR="0099583A" w:rsidRPr="00EF38D2">
        <w:rPr>
          <w:rFonts w:ascii="Times New Roman" w:hAnsi="Times New Roman" w:cs="Times New Roman"/>
          <w:sz w:val="28"/>
          <w:szCs w:val="28"/>
        </w:rPr>
        <w:t> </w:t>
      </w:r>
      <w:r w:rsidRPr="00EF38D2">
        <w:rPr>
          <w:rFonts w:ascii="Times New Roman" w:hAnsi="Times New Roman" w:cs="Times New Roman"/>
          <w:sz w:val="28"/>
          <w:szCs w:val="28"/>
        </w:rPr>
        <w:t>поставок сырья из-за рубежа, в т.</w:t>
      </w:r>
      <w:r w:rsidR="00186538" w:rsidRPr="00EF38D2">
        <w:rPr>
          <w:rFonts w:ascii="Times New Roman" w:hAnsi="Times New Roman" w:cs="Times New Roman"/>
          <w:sz w:val="28"/>
          <w:szCs w:val="28"/>
        </w:rPr>
        <w:t> </w:t>
      </w:r>
      <w:r w:rsidRPr="00EF38D2">
        <w:rPr>
          <w:rFonts w:ascii="Times New Roman" w:hAnsi="Times New Roman" w:cs="Times New Roman"/>
          <w:sz w:val="28"/>
          <w:szCs w:val="28"/>
        </w:rPr>
        <w:t>ч. недружественных стран, расширения возможности для собственного производства препаратов крови и</w:t>
      </w:r>
      <w:r w:rsidR="0099583A" w:rsidRPr="00EF38D2">
        <w:rPr>
          <w:rFonts w:ascii="Times New Roman" w:hAnsi="Times New Roman" w:cs="Times New Roman"/>
          <w:sz w:val="28"/>
          <w:szCs w:val="28"/>
        </w:rPr>
        <w:t> </w:t>
      </w:r>
      <w:r w:rsidRPr="00EF38D2">
        <w:rPr>
          <w:rFonts w:ascii="Times New Roman" w:hAnsi="Times New Roman" w:cs="Times New Roman"/>
          <w:sz w:val="28"/>
          <w:szCs w:val="28"/>
        </w:rPr>
        <w:t>медицинских изделий, увеличения доступности оказания медицинской помощи гражданам.</w:t>
      </w:r>
    </w:p>
    <w:p w14:paraId="0E0B8769" w14:textId="77777777" w:rsidR="006C5ABE" w:rsidRPr="00EF38D2" w:rsidRDefault="00F111AC"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ФАС России также приняла участие в </w:t>
      </w:r>
      <w:r w:rsidR="006C5ABE" w:rsidRPr="00EF38D2">
        <w:rPr>
          <w:rFonts w:ascii="Times New Roman" w:hAnsi="Times New Roman" w:cs="Times New Roman"/>
          <w:sz w:val="28"/>
          <w:szCs w:val="28"/>
        </w:rPr>
        <w:t>разработ</w:t>
      </w:r>
      <w:r w:rsidRPr="00EF38D2">
        <w:rPr>
          <w:rFonts w:ascii="Times New Roman" w:hAnsi="Times New Roman" w:cs="Times New Roman"/>
          <w:sz w:val="28"/>
          <w:szCs w:val="28"/>
        </w:rPr>
        <w:t xml:space="preserve">ке проекта </w:t>
      </w:r>
      <w:r w:rsidR="006C5ABE" w:rsidRPr="00EF38D2">
        <w:rPr>
          <w:rFonts w:ascii="Times New Roman" w:hAnsi="Times New Roman" w:cs="Times New Roman"/>
          <w:sz w:val="28"/>
          <w:szCs w:val="28"/>
        </w:rPr>
        <w:t>постановления Правительства Российской Федерации «О государственном регулировании цен на лекарственные препараты, включенные в перечень жизненно необходимых и важнейших лекарственных препаратов», котор</w:t>
      </w:r>
      <w:r w:rsidRPr="00EF38D2">
        <w:rPr>
          <w:rFonts w:ascii="Times New Roman" w:hAnsi="Times New Roman" w:cs="Times New Roman"/>
          <w:sz w:val="28"/>
          <w:szCs w:val="28"/>
        </w:rPr>
        <w:t>ое</w:t>
      </w:r>
      <w:r w:rsidR="006C5ABE" w:rsidRPr="00EF38D2">
        <w:rPr>
          <w:rFonts w:ascii="Times New Roman" w:hAnsi="Times New Roman" w:cs="Times New Roman"/>
          <w:sz w:val="28"/>
          <w:szCs w:val="28"/>
        </w:rPr>
        <w:t xml:space="preserve"> в 2023 году должн</w:t>
      </w:r>
      <w:r w:rsidRPr="00EF38D2">
        <w:rPr>
          <w:rFonts w:ascii="Times New Roman" w:hAnsi="Times New Roman" w:cs="Times New Roman"/>
          <w:sz w:val="28"/>
          <w:szCs w:val="28"/>
        </w:rPr>
        <w:t>о</w:t>
      </w:r>
      <w:r w:rsidR="006C5ABE" w:rsidRPr="00EF38D2">
        <w:rPr>
          <w:rFonts w:ascii="Times New Roman" w:hAnsi="Times New Roman" w:cs="Times New Roman"/>
          <w:sz w:val="28"/>
          <w:szCs w:val="28"/>
        </w:rPr>
        <w:t xml:space="preserve"> заменить действующее постановление Правительства Российской Федерации от 29.10.2010 № 865, обеспечив </w:t>
      </w:r>
      <w:proofErr w:type="spellStart"/>
      <w:r w:rsidR="006C5ABE" w:rsidRPr="00EF38D2">
        <w:rPr>
          <w:rFonts w:ascii="Times New Roman" w:hAnsi="Times New Roman" w:cs="Times New Roman"/>
          <w:sz w:val="28"/>
          <w:szCs w:val="28"/>
        </w:rPr>
        <w:t>цифровизацию</w:t>
      </w:r>
      <w:proofErr w:type="spellEnd"/>
      <w:r w:rsidR="006C5ABE" w:rsidRPr="00EF38D2">
        <w:rPr>
          <w:rFonts w:ascii="Times New Roman" w:hAnsi="Times New Roman" w:cs="Times New Roman"/>
          <w:sz w:val="28"/>
          <w:szCs w:val="28"/>
        </w:rPr>
        <w:t xml:space="preserve"> и оптимизацию процедур регистрации (перерегистрации) цен на лекарственные препараты, включенные в перечень ЖНВЛП.</w:t>
      </w:r>
    </w:p>
    <w:p w14:paraId="6B5671EE" w14:textId="77777777" w:rsidR="00D9540D" w:rsidRPr="00EF38D2" w:rsidRDefault="00F111AC"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w:t>
      </w:r>
      <w:r w:rsidR="006C5ABE" w:rsidRPr="00EF38D2">
        <w:rPr>
          <w:rFonts w:ascii="Times New Roman" w:hAnsi="Times New Roman" w:cs="Times New Roman"/>
          <w:sz w:val="28"/>
          <w:szCs w:val="28"/>
        </w:rPr>
        <w:t xml:space="preserve"> </w:t>
      </w:r>
      <w:r w:rsidRPr="00EF38D2">
        <w:rPr>
          <w:rFonts w:ascii="Times New Roman" w:hAnsi="Times New Roman" w:cs="Times New Roman"/>
          <w:sz w:val="28"/>
          <w:szCs w:val="28"/>
        </w:rPr>
        <w:t>с учетом</w:t>
      </w:r>
      <w:r w:rsidR="006C5ABE" w:rsidRPr="00EF38D2">
        <w:rPr>
          <w:rFonts w:ascii="Times New Roman" w:hAnsi="Times New Roman" w:cs="Times New Roman"/>
          <w:sz w:val="28"/>
          <w:szCs w:val="28"/>
        </w:rPr>
        <w:t xml:space="preserve"> предложений </w:t>
      </w:r>
      <w:r w:rsidRPr="00EF38D2">
        <w:rPr>
          <w:rFonts w:ascii="Times New Roman" w:hAnsi="Times New Roman" w:cs="Times New Roman"/>
          <w:sz w:val="28"/>
          <w:szCs w:val="28"/>
        </w:rPr>
        <w:t>ФАС России</w:t>
      </w:r>
      <w:r w:rsidR="006C5ABE" w:rsidRPr="00EF38D2">
        <w:rPr>
          <w:rFonts w:ascii="Times New Roman" w:hAnsi="Times New Roman" w:cs="Times New Roman"/>
          <w:sz w:val="28"/>
          <w:szCs w:val="28"/>
        </w:rPr>
        <w:t xml:space="preserve"> разработаны изменения в постановление Правительства Российской Федерации от 28.08.2014 № 871, предусматривающие ведение перечня ЖНВЛП с учетом агрегированных наименований лекарственных форм лекарственных препаратов, предотвращая стимулирование выпуска лекарственных препаратов в терапевтически незначимых новых лекарственных формах с последующей реализацией их по</w:t>
      </w:r>
      <w:r w:rsidRPr="00EF38D2">
        <w:rPr>
          <w:rFonts w:ascii="Times New Roman" w:hAnsi="Times New Roman" w:cs="Times New Roman"/>
          <w:sz w:val="28"/>
          <w:szCs w:val="28"/>
        </w:rPr>
        <w:t> </w:t>
      </w:r>
      <w:r w:rsidR="006C5ABE" w:rsidRPr="00EF38D2">
        <w:rPr>
          <w:rFonts w:ascii="Times New Roman" w:hAnsi="Times New Roman" w:cs="Times New Roman"/>
          <w:sz w:val="28"/>
          <w:szCs w:val="28"/>
        </w:rPr>
        <w:t>завышенным ценам.</w:t>
      </w:r>
    </w:p>
    <w:p w14:paraId="6E5D9D70" w14:textId="77777777" w:rsidR="00983A6F" w:rsidRPr="00EF38D2" w:rsidRDefault="00F111AC" w:rsidP="007E4101">
      <w:pPr>
        <w:spacing w:after="0" w:line="257"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r w:rsidR="00983A6F" w:rsidRPr="00EF38D2">
        <w:rPr>
          <w:rFonts w:ascii="Times New Roman" w:hAnsi="Times New Roman" w:cs="Times New Roman"/>
          <w:b/>
          <w:sz w:val="28"/>
          <w:szCs w:val="28"/>
        </w:rPr>
        <w:t>:</w:t>
      </w:r>
    </w:p>
    <w:p w14:paraId="186DB3C5" w14:textId="77777777" w:rsidR="00F111AC" w:rsidRPr="00EF38D2" w:rsidRDefault="00983A6F"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w:t>
      </w:r>
      <w:r w:rsidR="00F111AC" w:rsidRPr="00EF38D2">
        <w:rPr>
          <w:rFonts w:ascii="Times New Roman" w:hAnsi="Times New Roman" w:cs="Times New Roman"/>
          <w:sz w:val="28"/>
          <w:szCs w:val="28"/>
        </w:rPr>
        <w:t>роведение совместной работы с Торгово-промышленной палатой Российской Федерации по переходу к выпуску сертификатов страны происхождения товаров формы СТ-1 в электронной форме в целях устранения ограничений для участия хозяйствующих субъектов в закупках лекарственных п</w:t>
      </w:r>
      <w:r w:rsidRPr="00EF38D2">
        <w:rPr>
          <w:rFonts w:ascii="Times New Roman" w:hAnsi="Times New Roman" w:cs="Times New Roman"/>
          <w:sz w:val="28"/>
          <w:szCs w:val="28"/>
        </w:rPr>
        <w:t>репаратов и медицинских изделий;</w:t>
      </w:r>
    </w:p>
    <w:p w14:paraId="43965D90" w14:textId="77777777" w:rsidR="00F111AC" w:rsidRPr="00EF38D2" w:rsidRDefault="00983A6F"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w:t>
      </w:r>
      <w:r w:rsidR="00F111AC" w:rsidRPr="00EF38D2">
        <w:rPr>
          <w:rFonts w:ascii="Times New Roman" w:hAnsi="Times New Roman" w:cs="Times New Roman"/>
          <w:sz w:val="28"/>
          <w:szCs w:val="28"/>
        </w:rPr>
        <w:t xml:space="preserve">роведение совместной работы с </w:t>
      </w:r>
      <w:r w:rsidR="0003783B" w:rsidRPr="00EF38D2">
        <w:rPr>
          <w:rFonts w:ascii="Times New Roman" w:hAnsi="Times New Roman" w:cs="Times New Roman"/>
          <w:sz w:val="28"/>
          <w:szCs w:val="28"/>
        </w:rPr>
        <w:t>Росздравнадзором по включению</w:t>
      </w:r>
      <w:r w:rsidR="0003783B" w:rsidRPr="00EF38D2">
        <w:rPr>
          <w:rFonts w:ascii="Times New Roman" w:hAnsi="Times New Roman" w:cs="Times New Roman"/>
          <w:sz w:val="28"/>
          <w:szCs w:val="28"/>
        </w:rPr>
        <w:br/>
        <w:t xml:space="preserve">в </w:t>
      </w:r>
      <w:r w:rsidR="00F111AC" w:rsidRPr="00EF38D2">
        <w:rPr>
          <w:rFonts w:ascii="Times New Roman" w:hAnsi="Times New Roman" w:cs="Times New Roman"/>
          <w:sz w:val="28"/>
          <w:szCs w:val="28"/>
        </w:rPr>
        <w:t>государственный реестр медицинских изделий и организаций (индивидуальных предпринимателей), осуществляющих производство</w:t>
      </w:r>
      <w:r w:rsidR="0003783B" w:rsidRPr="00EF38D2">
        <w:rPr>
          <w:rFonts w:ascii="Times New Roman" w:hAnsi="Times New Roman" w:cs="Times New Roman"/>
          <w:sz w:val="28"/>
          <w:szCs w:val="28"/>
        </w:rPr>
        <w:br/>
      </w:r>
      <w:r w:rsidR="00F111AC" w:rsidRPr="00EF38D2">
        <w:rPr>
          <w:rFonts w:ascii="Times New Roman" w:hAnsi="Times New Roman" w:cs="Times New Roman"/>
          <w:sz w:val="28"/>
          <w:szCs w:val="28"/>
        </w:rPr>
        <w:t>и</w:t>
      </w:r>
      <w:r w:rsidR="0003783B" w:rsidRPr="00EF38D2">
        <w:rPr>
          <w:rFonts w:ascii="Times New Roman" w:hAnsi="Times New Roman" w:cs="Times New Roman"/>
          <w:sz w:val="28"/>
          <w:szCs w:val="28"/>
        </w:rPr>
        <w:t xml:space="preserve"> </w:t>
      </w:r>
      <w:r w:rsidR="00F111AC" w:rsidRPr="00EF38D2">
        <w:rPr>
          <w:rFonts w:ascii="Times New Roman" w:hAnsi="Times New Roman" w:cs="Times New Roman"/>
          <w:sz w:val="28"/>
          <w:szCs w:val="28"/>
        </w:rPr>
        <w:t xml:space="preserve">изготовление медицинских изделий, характеристик, содержащихся </w:t>
      </w:r>
      <w:r w:rsidR="00F111AC" w:rsidRPr="00EF38D2">
        <w:rPr>
          <w:rFonts w:ascii="Times New Roman" w:hAnsi="Times New Roman" w:cs="Times New Roman"/>
          <w:sz w:val="28"/>
          <w:szCs w:val="28"/>
        </w:rPr>
        <w:lastRenderedPageBreak/>
        <w:t>в</w:t>
      </w:r>
      <w:r w:rsidRPr="00EF38D2">
        <w:rPr>
          <w:rFonts w:ascii="Times New Roman" w:hAnsi="Times New Roman" w:cs="Times New Roman"/>
          <w:sz w:val="28"/>
          <w:szCs w:val="28"/>
        </w:rPr>
        <w:t> </w:t>
      </w:r>
      <w:r w:rsidR="00F111AC" w:rsidRPr="00EF38D2">
        <w:rPr>
          <w:rFonts w:ascii="Times New Roman" w:hAnsi="Times New Roman" w:cs="Times New Roman"/>
          <w:sz w:val="28"/>
          <w:szCs w:val="28"/>
        </w:rPr>
        <w:t>позициях</w:t>
      </w:r>
      <w:r w:rsidRPr="00EF38D2">
        <w:t xml:space="preserve"> </w:t>
      </w:r>
      <w:r w:rsidR="00F73D41" w:rsidRPr="00EF38D2">
        <w:rPr>
          <w:rFonts w:ascii="Times New Roman" w:hAnsi="Times New Roman" w:cs="Times New Roman"/>
          <w:sz w:val="28"/>
          <w:szCs w:val="28"/>
        </w:rPr>
        <w:t>КТРУ</w:t>
      </w:r>
      <w:r w:rsidR="00F111AC" w:rsidRPr="00EF38D2">
        <w:rPr>
          <w:rFonts w:ascii="Times New Roman" w:hAnsi="Times New Roman" w:cs="Times New Roman"/>
          <w:sz w:val="28"/>
          <w:szCs w:val="28"/>
        </w:rPr>
        <w:t xml:space="preserve">, </w:t>
      </w:r>
      <w:r w:rsidR="00F73D41" w:rsidRPr="00EF38D2">
        <w:rPr>
          <w:rFonts w:ascii="Times New Roman" w:hAnsi="Times New Roman" w:cs="Times New Roman"/>
          <w:sz w:val="28"/>
          <w:szCs w:val="28"/>
        </w:rPr>
        <w:t>в целях</w:t>
      </w:r>
      <w:r w:rsidR="00F111AC" w:rsidRPr="00EF38D2">
        <w:rPr>
          <w:rFonts w:ascii="Times New Roman" w:hAnsi="Times New Roman" w:cs="Times New Roman"/>
          <w:sz w:val="28"/>
          <w:szCs w:val="28"/>
        </w:rPr>
        <w:t xml:space="preserve"> повышения эффективности государственных закупок</w:t>
      </w:r>
      <w:r w:rsidR="00F73D41" w:rsidRPr="00EF38D2">
        <w:rPr>
          <w:rFonts w:ascii="Times New Roman" w:hAnsi="Times New Roman" w:cs="Times New Roman"/>
          <w:sz w:val="28"/>
          <w:szCs w:val="28"/>
        </w:rPr>
        <w:t xml:space="preserve"> медицинских изделий</w:t>
      </w:r>
      <w:r w:rsidR="00F111AC" w:rsidRPr="00EF38D2">
        <w:rPr>
          <w:rFonts w:ascii="Times New Roman" w:hAnsi="Times New Roman" w:cs="Times New Roman"/>
          <w:sz w:val="28"/>
          <w:szCs w:val="28"/>
        </w:rPr>
        <w:t xml:space="preserve"> и</w:t>
      </w:r>
      <w:r w:rsidR="00F73D41" w:rsidRPr="00EF38D2">
        <w:rPr>
          <w:rFonts w:ascii="Times New Roman" w:hAnsi="Times New Roman" w:cs="Times New Roman"/>
          <w:sz w:val="28"/>
          <w:szCs w:val="28"/>
        </w:rPr>
        <w:t xml:space="preserve"> </w:t>
      </w:r>
      <w:r w:rsidR="00F111AC" w:rsidRPr="00EF38D2">
        <w:rPr>
          <w:rFonts w:ascii="Times New Roman" w:hAnsi="Times New Roman" w:cs="Times New Roman"/>
          <w:sz w:val="28"/>
          <w:szCs w:val="28"/>
        </w:rPr>
        <w:t>контроля за ними</w:t>
      </w:r>
      <w:r w:rsidRPr="00EF38D2">
        <w:rPr>
          <w:rFonts w:ascii="Times New Roman" w:hAnsi="Times New Roman" w:cs="Times New Roman"/>
          <w:sz w:val="28"/>
          <w:szCs w:val="28"/>
        </w:rPr>
        <w:t>;</w:t>
      </w:r>
    </w:p>
    <w:p w14:paraId="7A9044B6" w14:textId="77777777" w:rsidR="0077339D" w:rsidRPr="00EF38D2" w:rsidRDefault="0077339D"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совершенствование формирования и ведения информационных систем в сфере обращения и закупок лекарственных препаратов, предусматривающее стандартизацию и единую агрегацию содержащихся в них сведений и возможность их взаимной интеграции;</w:t>
      </w:r>
    </w:p>
    <w:p w14:paraId="0BA8ED6F" w14:textId="77777777" w:rsidR="006C5ABE" w:rsidRPr="00EF38D2" w:rsidRDefault="00983A6F" w:rsidP="00F111A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w:t>
      </w:r>
      <w:r w:rsidR="00F111AC" w:rsidRPr="00EF38D2">
        <w:rPr>
          <w:rFonts w:ascii="Times New Roman" w:hAnsi="Times New Roman" w:cs="Times New Roman"/>
          <w:sz w:val="28"/>
          <w:szCs w:val="28"/>
        </w:rPr>
        <w:t>рганизация направления уведомлений и разъяснений ФАС России фармацевтическим организациям посредством их личных кабинетов на</w:t>
      </w:r>
      <w:r w:rsidRPr="00EF38D2">
        <w:rPr>
          <w:rFonts w:ascii="Times New Roman" w:hAnsi="Times New Roman" w:cs="Times New Roman"/>
          <w:sz w:val="28"/>
          <w:szCs w:val="28"/>
        </w:rPr>
        <w:t> </w:t>
      </w:r>
      <w:r w:rsidR="00F111AC" w:rsidRPr="00EF38D2">
        <w:rPr>
          <w:rFonts w:ascii="Times New Roman" w:hAnsi="Times New Roman" w:cs="Times New Roman"/>
          <w:sz w:val="28"/>
          <w:szCs w:val="28"/>
        </w:rPr>
        <w:t>портале государственных услуг Российской Федерации (</w:t>
      </w:r>
      <w:proofErr w:type="spellStart"/>
      <w:r w:rsidR="00F111AC" w:rsidRPr="00EF38D2">
        <w:rPr>
          <w:rFonts w:ascii="Times New Roman" w:hAnsi="Times New Roman" w:cs="Times New Roman"/>
          <w:sz w:val="28"/>
          <w:szCs w:val="28"/>
        </w:rPr>
        <w:t>Госуслуги</w:t>
      </w:r>
      <w:proofErr w:type="spellEnd"/>
      <w:r w:rsidR="00F111AC" w:rsidRPr="00EF38D2">
        <w:rPr>
          <w:rFonts w:ascii="Times New Roman" w:hAnsi="Times New Roman" w:cs="Times New Roman"/>
          <w:sz w:val="28"/>
          <w:szCs w:val="28"/>
        </w:rPr>
        <w:t xml:space="preserve">) </w:t>
      </w:r>
      <w:r w:rsidR="0003783B" w:rsidRPr="00EF38D2">
        <w:rPr>
          <w:rFonts w:ascii="Times New Roman" w:hAnsi="Times New Roman" w:cs="Times New Roman"/>
          <w:sz w:val="28"/>
          <w:szCs w:val="28"/>
        </w:rPr>
        <w:br/>
      </w:r>
      <w:r w:rsidR="00F111AC" w:rsidRPr="00EF38D2">
        <w:rPr>
          <w:rFonts w:ascii="Times New Roman" w:hAnsi="Times New Roman" w:cs="Times New Roman"/>
          <w:sz w:val="28"/>
          <w:szCs w:val="28"/>
        </w:rPr>
        <w:t>для</w:t>
      </w:r>
      <w:r w:rsidR="0003783B" w:rsidRPr="00EF38D2">
        <w:rPr>
          <w:rFonts w:ascii="Times New Roman" w:hAnsi="Times New Roman" w:cs="Times New Roman"/>
          <w:sz w:val="28"/>
          <w:szCs w:val="28"/>
        </w:rPr>
        <w:t xml:space="preserve"> </w:t>
      </w:r>
      <w:r w:rsidR="00F111AC" w:rsidRPr="00EF38D2">
        <w:rPr>
          <w:rFonts w:ascii="Times New Roman" w:hAnsi="Times New Roman" w:cs="Times New Roman"/>
          <w:sz w:val="28"/>
          <w:szCs w:val="28"/>
        </w:rPr>
        <w:t>повышения оперативности и надежности направления информации хозяйствующим субъектам, в целях повышения их информированности, а</w:t>
      </w:r>
      <w:r w:rsidR="00F73D41" w:rsidRPr="00EF38D2">
        <w:rPr>
          <w:rFonts w:ascii="Times New Roman" w:hAnsi="Times New Roman" w:cs="Times New Roman"/>
          <w:sz w:val="28"/>
          <w:szCs w:val="28"/>
        </w:rPr>
        <w:t> </w:t>
      </w:r>
      <w:r w:rsidR="00F111AC" w:rsidRPr="00EF38D2">
        <w:rPr>
          <w:rFonts w:ascii="Times New Roman" w:hAnsi="Times New Roman" w:cs="Times New Roman"/>
          <w:sz w:val="28"/>
          <w:szCs w:val="28"/>
        </w:rPr>
        <w:t>также снижения рисков правонарушений в сфере ценообразования в связи</w:t>
      </w:r>
      <w:r w:rsidR="0003783B" w:rsidRPr="00EF38D2">
        <w:rPr>
          <w:rFonts w:ascii="Times New Roman" w:hAnsi="Times New Roman" w:cs="Times New Roman"/>
          <w:sz w:val="28"/>
          <w:szCs w:val="28"/>
        </w:rPr>
        <w:br/>
      </w:r>
      <w:r w:rsidR="00F111AC" w:rsidRPr="00EF38D2">
        <w:rPr>
          <w:rFonts w:ascii="Times New Roman" w:hAnsi="Times New Roman" w:cs="Times New Roman"/>
          <w:sz w:val="28"/>
          <w:szCs w:val="28"/>
        </w:rPr>
        <w:t>с</w:t>
      </w:r>
      <w:r w:rsidR="0003783B" w:rsidRPr="00EF38D2">
        <w:rPr>
          <w:rFonts w:ascii="Times New Roman" w:hAnsi="Times New Roman" w:cs="Times New Roman"/>
          <w:sz w:val="28"/>
          <w:szCs w:val="28"/>
        </w:rPr>
        <w:t xml:space="preserve"> </w:t>
      </w:r>
      <w:r w:rsidR="00F111AC" w:rsidRPr="00EF38D2">
        <w:rPr>
          <w:rFonts w:ascii="Times New Roman" w:hAnsi="Times New Roman" w:cs="Times New Roman"/>
          <w:sz w:val="28"/>
          <w:szCs w:val="28"/>
        </w:rPr>
        <w:t>неосведомленностью фармацевтических организаций об изменениях в</w:t>
      </w:r>
      <w:r w:rsidR="00F73D41" w:rsidRPr="00EF38D2">
        <w:rPr>
          <w:rFonts w:ascii="Times New Roman" w:hAnsi="Times New Roman" w:cs="Times New Roman"/>
          <w:sz w:val="28"/>
          <w:szCs w:val="28"/>
        </w:rPr>
        <w:t> </w:t>
      </w:r>
      <w:r w:rsidR="00F111AC" w:rsidRPr="00EF38D2">
        <w:rPr>
          <w:rFonts w:ascii="Times New Roman" w:hAnsi="Times New Roman" w:cs="Times New Roman"/>
          <w:sz w:val="28"/>
          <w:szCs w:val="28"/>
        </w:rPr>
        <w:t>регулировании.</w:t>
      </w:r>
    </w:p>
    <w:p w14:paraId="6AA983C7" w14:textId="77777777" w:rsidR="00F73D41" w:rsidRPr="00EF38D2" w:rsidRDefault="00F73D41" w:rsidP="00F111AC">
      <w:pPr>
        <w:spacing w:after="0"/>
        <w:ind w:firstLine="709"/>
        <w:jc w:val="both"/>
        <w:rPr>
          <w:rFonts w:ascii="Times New Roman" w:hAnsi="Times New Roman" w:cs="Times New Roman"/>
          <w:sz w:val="28"/>
          <w:szCs w:val="28"/>
        </w:rPr>
      </w:pPr>
    </w:p>
    <w:p w14:paraId="04315BF0" w14:textId="77777777" w:rsidR="006B29EF" w:rsidRPr="00EF38D2" w:rsidRDefault="00BD59C9" w:rsidP="00B45388">
      <w:pPr>
        <w:pStyle w:val="2"/>
        <w:spacing w:before="0"/>
        <w:ind w:firstLine="709"/>
        <w:jc w:val="both"/>
        <w:rPr>
          <w:rFonts w:ascii="Times New Roman" w:hAnsi="Times New Roman" w:cs="Times New Roman"/>
          <w:b/>
          <w:color w:val="auto"/>
          <w:sz w:val="28"/>
          <w:szCs w:val="28"/>
        </w:rPr>
      </w:pPr>
      <w:bookmarkStart w:id="22" w:name="_Toc141432864"/>
      <w:r w:rsidRPr="00EF38D2">
        <w:rPr>
          <w:rFonts w:ascii="Times New Roman" w:hAnsi="Times New Roman" w:cs="Times New Roman"/>
          <w:b/>
          <w:color w:val="auto"/>
          <w:sz w:val="28"/>
          <w:szCs w:val="28"/>
        </w:rPr>
        <w:t>2.8.</w:t>
      </w:r>
      <w:r w:rsidRPr="00EF38D2">
        <w:rPr>
          <w:rFonts w:ascii="Times New Roman" w:hAnsi="Times New Roman" w:cs="Times New Roman"/>
          <w:b/>
          <w:color w:val="auto"/>
          <w:sz w:val="28"/>
          <w:szCs w:val="28"/>
        </w:rPr>
        <w:tab/>
        <w:t>Антимонопольный контроль в сфере розничной торговли</w:t>
      </w:r>
      <w:bookmarkEnd w:id="22"/>
    </w:p>
    <w:p w14:paraId="74A0B637"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организации эффективной работы на рынках розничной торговли ФАС России были внедрены механизмы оперативной координации действий территориальных управлений, реорганизованы рабочие процессы и мобилизованы трудовые ресурсы. Среди таких механизмов можно отметить в том числе следующие.</w:t>
      </w:r>
    </w:p>
    <w:p w14:paraId="1847CE62"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Всем территориальным органам ФАС России предоставлен доступ</w:t>
      </w:r>
      <w:r w:rsidR="0003783B" w:rsidRPr="00EF38D2">
        <w:rPr>
          <w:rFonts w:ascii="Times New Roman" w:hAnsi="Times New Roman" w:cs="Times New Roman"/>
          <w:sz w:val="28"/>
          <w:szCs w:val="28"/>
        </w:rPr>
        <w:br/>
      </w:r>
      <w:r w:rsidRPr="00EF38D2">
        <w:rPr>
          <w:rFonts w:ascii="Times New Roman" w:hAnsi="Times New Roman" w:cs="Times New Roman"/>
          <w:sz w:val="28"/>
          <w:szCs w:val="28"/>
        </w:rPr>
        <w:t>к</w:t>
      </w:r>
      <w:r w:rsidR="0003783B" w:rsidRPr="00EF38D2">
        <w:rPr>
          <w:rFonts w:ascii="Times New Roman" w:hAnsi="Times New Roman" w:cs="Times New Roman"/>
          <w:sz w:val="28"/>
          <w:szCs w:val="28"/>
        </w:rPr>
        <w:t xml:space="preserve"> </w:t>
      </w:r>
      <w:r w:rsidRPr="00EF38D2">
        <w:rPr>
          <w:rFonts w:ascii="Times New Roman" w:hAnsi="Times New Roman" w:cs="Times New Roman"/>
          <w:sz w:val="28"/>
          <w:szCs w:val="28"/>
        </w:rPr>
        <w:t>информационно-аналитической панели «Мониторинг цен, запасов</w:t>
      </w:r>
      <w:r w:rsidR="0003783B" w:rsidRPr="00EF38D2">
        <w:rPr>
          <w:rFonts w:ascii="Times New Roman" w:hAnsi="Times New Roman" w:cs="Times New Roman"/>
          <w:sz w:val="28"/>
          <w:szCs w:val="28"/>
        </w:rPr>
        <w:br/>
      </w:r>
      <w:r w:rsidRPr="00EF38D2">
        <w:rPr>
          <w:rFonts w:ascii="Times New Roman" w:hAnsi="Times New Roman" w:cs="Times New Roman"/>
          <w:sz w:val="28"/>
          <w:szCs w:val="28"/>
        </w:rPr>
        <w:t>и</w:t>
      </w:r>
      <w:r w:rsidR="0003783B"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потребления товаров» (</w:t>
      </w:r>
      <w:proofErr w:type="spellStart"/>
      <w:r w:rsidRPr="00EF38D2">
        <w:rPr>
          <w:rFonts w:ascii="Times New Roman" w:hAnsi="Times New Roman" w:cs="Times New Roman"/>
          <w:sz w:val="28"/>
          <w:szCs w:val="28"/>
        </w:rPr>
        <w:t>дашборд</w:t>
      </w:r>
      <w:proofErr w:type="spellEnd"/>
      <w:r w:rsidRPr="00EF38D2">
        <w:rPr>
          <w:rFonts w:ascii="Times New Roman" w:hAnsi="Times New Roman" w:cs="Times New Roman"/>
          <w:sz w:val="28"/>
          <w:szCs w:val="28"/>
        </w:rPr>
        <w:t>), которая содержит актуальную информацию о ценах и запасах потребительских товаров и топлива.</w:t>
      </w:r>
    </w:p>
    <w:p w14:paraId="15C54299"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Организовано оперативное согласование с центральным аппаратом всех запросов территориальных управлений в федеральные сети, что позволило оптимизировать сбор информации и сократить излишнюю нагрузку на бизнес.</w:t>
      </w:r>
    </w:p>
    <w:p w14:paraId="4B989583"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выявлено 32 торговые сети, имеющие признаки доминирующего положения в 191 муниципальном образовании 57 субъектов Российской Федерации. Антимонопольные органы уделяют особое внимание мониторингу ценообразования в таких торговых сетях.</w:t>
      </w:r>
    </w:p>
    <w:p w14:paraId="37ACA9B1"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Всего за 2022 год на рынках розничной и оптовой торговли продовольственными товарами территориальными органами ФАС России было выдано 48 предостережений, 22 предупреждения, возбуждено 11 дел по</w:t>
      </w:r>
      <w:r w:rsidR="006857F8" w:rsidRPr="00EF38D2">
        <w:rPr>
          <w:rFonts w:ascii="Times New Roman" w:hAnsi="Times New Roman" w:cs="Times New Roman"/>
          <w:sz w:val="28"/>
          <w:szCs w:val="28"/>
        </w:rPr>
        <w:t> </w:t>
      </w:r>
      <w:r w:rsidRPr="00EF38D2">
        <w:rPr>
          <w:rFonts w:ascii="Times New Roman" w:hAnsi="Times New Roman" w:cs="Times New Roman"/>
          <w:sz w:val="28"/>
          <w:szCs w:val="28"/>
        </w:rPr>
        <w:t>признакам нарушения статей 10 и 11 Закона о защите конкуренции и Федерального закона от</w:t>
      </w:r>
      <w:r w:rsidR="0003783B"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28.12.2009 № 381-ФЗ «Об основах государственного регулирования торговой деятельности в Российской Федерации» (далее – Закон о торговле). Рассмотрено 17 дел (с учетом 6 дел, возбужденных </w:t>
      </w:r>
      <w:r w:rsidR="0003783B" w:rsidRPr="00EF38D2">
        <w:rPr>
          <w:rFonts w:ascii="Times New Roman" w:hAnsi="Times New Roman" w:cs="Times New Roman"/>
          <w:sz w:val="28"/>
          <w:szCs w:val="28"/>
        </w:rPr>
        <w:br/>
      </w:r>
      <w:r w:rsidRPr="00EF38D2">
        <w:rPr>
          <w:rFonts w:ascii="Times New Roman" w:hAnsi="Times New Roman" w:cs="Times New Roman"/>
          <w:sz w:val="28"/>
          <w:szCs w:val="28"/>
        </w:rPr>
        <w:t>в</w:t>
      </w:r>
      <w:r w:rsidR="0003783B" w:rsidRPr="00EF38D2">
        <w:rPr>
          <w:rFonts w:ascii="Times New Roman" w:hAnsi="Times New Roman" w:cs="Times New Roman"/>
          <w:sz w:val="28"/>
          <w:szCs w:val="28"/>
        </w:rPr>
        <w:t xml:space="preserve"> 2021 году</w:t>
      </w:r>
      <w:r w:rsidRPr="00EF38D2">
        <w:rPr>
          <w:rFonts w:ascii="Times New Roman" w:hAnsi="Times New Roman" w:cs="Times New Roman"/>
          <w:sz w:val="28"/>
          <w:szCs w:val="28"/>
        </w:rPr>
        <w:t>), вынесены решения о нарушениях антимонопольного законодательства в 2022 году по 5 делам.</w:t>
      </w:r>
    </w:p>
    <w:p w14:paraId="75F6C2BD"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Например, Нижегородским УФАС России вынесены решения</w:t>
      </w:r>
      <w:r w:rsidR="0003783B" w:rsidRPr="00EF38D2">
        <w:rPr>
          <w:rFonts w:ascii="Times New Roman" w:hAnsi="Times New Roman" w:cs="Times New Roman"/>
          <w:sz w:val="28"/>
          <w:szCs w:val="28"/>
        </w:rPr>
        <w:br/>
      </w:r>
      <w:r w:rsidRPr="00EF38D2">
        <w:rPr>
          <w:rFonts w:ascii="Times New Roman" w:hAnsi="Times New Roman" w:cs="Times New Roman"/>
          <w:sz w:val="28"/>
          <w:szCs w:val="28"/>
        </w:rPr>
        <w:t>о</w:t>
      </w:r>
      <w:r w:rsidR="0003783B"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признании нарушений антимонопольного законодательства в отношении ООО «Сладкая жизнь плюс</w:t>
      </w:r>
      <w:r w:rsidR="00362F24" w:rsidRPr="00EF38D2">
        <w:rPr>
          <w:rFonts w:ascii="Times New Roman" w:hAnsi="Times New Roman" w:cs="Times New Roman"/>
          <w:sz w:val="28"/>
          <w:szCs w:val="28"/>
        </w:rPr>
        <w:t xml:space="preserve">» и ООО «СПАР </w:t>
      </w:r>
      <w:proofErr w:type="spellStart"/>
      <w:r w:rsidR="00362F24" w:rsidRPr="00EF38D2">
        <w:rPr>
          <w:rFonts w:ascii="Times New Roman" w:hAnsi="Times New Roman" w:cs="Times New Roman"/>
          <w:sz w:val="28"/>
          <w:szCs w:val="28"/>
        </w:rPr>
        <w:t>Миддл</w:t>
      </w:r>
      <w:proofErr w:type="spellEnd"/>
      <w:r w:rsidR="00362F24" w:rsidRPr="00EF38D2">
        <w:rPr>
          <w:rFonts w:ascii="Times New Roman" w:hAnsi="Times New Roman" w:cs="Times New Roman"/>
          <w:sz w:val="28"/>
          <w:szCs w:val="28"/>
        </w:rPr>
        <w:t>», выразивших</w:t>
      </w:r>
      <w:r w:rsidRPr="00EF38D2">
        <w:rPr>
          <w:rFonts w:ascii="Times New Roman" w:hAnsi="Times New Roman" w:cs="Times New Roman"/>
          <w:sz w:val="28"/>
          <w:szCs w:val="28"/>
        </w:rPr>
        <w:t>ся</w:t>
      </w:r>
      <w:r w:rsidR="00856240" w:rsidRPr="00EF38D2">
        <w:rPr>
          <w:rFonts w:ascii="Times New Roman" w:hAnsi="Times New Roman" w:cs="Times New Roman"/>
          <w:sz w:val="28"/>
          <w:szCs w:val="28"/>
        </w:rPr>
        <w:br/>
      </w:r>
      <w:r w:rsidRPr="00EF38D2">
        <w:rPr>
          <w:rFonts w:ascii="Times New Roman" w:hAnsi="Times New Roman" w:cs="Times New Roman"/>
          <w:sz w:val="28"/>
          <w:szCs w:val="28"/>
        </w:rPr>
        <w:t>в</w:t>
      </w:r>
      <w:r w:rsidR="00856240"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координации экономической деятельности хозяйствующих субъектов, осуществляющих розничную реализацию товаров.</w:t>
      </w:r>
    </w:p>
    <w:p w14:paraId="1699CBE4"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Воронежским, </w:t>
      </w:r>
      <w:proofErr w:type="spellStart"/>
      <w:r w:rsidRPr="00EF38D2">
        <w:rPr>
          <w:rFonts w:ascii="Times New Roman" w:hAnsi="Times New Roman" w:cs="Times New Roman"/>
          <w:sz w:val="28"/>
          <w:szCs w:val="28"/>
        </w:rPr>
        <w:t>Башкортостанским</w:t>
      </w:r>
      <w:proofErr w:type="spellEnd"/>
      <w:r w:rsidRPr="00EF38D2">
        <w:rPr>
          <w:rFonts w:ascii="Times New Roman" w:hAnsi="Times New Roman" w:cs="Times New Roman"/>
          <w:sz w:val="28"/>
          <w:szCs w:val="28"/>
        </w:rPr>
        <w:t xml:space="preserve">, Саратовским, Челябинским </w:t>
      </w:r>
      <w:r w:rsidR="00856240" w:rsidRPr="00EF38D2">
        <w:rPr>
          <w:rFonts w:ascii="Times New Roman" w:hAnsi="Times New Roman" w:cs="Times New Roman"/>
          <w:sz w:val="28"/>
          <w:szCs w:val="28"/>
        </w:rPr>
        <w:br/>
      </w:r>
      <w:r w:rsidRPr="00EF38D2">
        <w:rPr>
          <w:rFonts w:ascii="Times New Roman" w:hAnsi="Times New Roman" w:cs="Times New Roman"/>
          <w:sz w:val="28"/>
          <w:szCs w:val="28"/>
        </w:rPr>
        <w:t>УФАС</w:t>
      </w:r>
      <w:r w:rsidR="00856240"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России выдано 6 предупреждений крупнейшим торговым сетям (гипермаркет «Европа», АО Корпорация «ГРИНН», ООО «Агроторг», </w:t>
      </w:r>
      <w:r w:rsidR="00856240" w:rsidRPr="00EF38D2">
        <w:rPr>
          <w:rFonts w:ascii="Times New Roman" w:hAnsi="Times New Roman" w:cs="Times New Roman"/>
          <w:sz w:val="28"/>
          <w:szCs w:val="28"/>
        </w:rPr>
        <w:br/>
      </w:r>
      <w:r w:rsidRPr="00EF38D2">
        <w:rPr>
          <w:rFonts w:ascii="Times New Roman" w:hAnsi="Times New Roman" w:cs="Times New Roman"/>
          <w:sz w:val="28"/>
          <w:szCs w:val="28"/>
        </w:rPr>
        <w:t>ООО</w:t>
      </w:r>
      <w:r w:rsidR="00856240" w:rsidRPr="00EF38D2">
        <w:rPr>
          <w:rFonts w:ascii="Times New Roman" w:hAnsi="Times New Roman" w:cs="Times New Roman"/>
          <w:sz w:val="28"/>
          <w:szCs w:val="28"/>
        </w:rPr>
        <w:t xml:space="preserve"> </w:t>
      </w:r>
      <w:r w:rsidRPr="00EF38D2">
        <w:rPr>
          <w:rFonts w:ascii="Times New Roman" w:hAnsi="Times New Roman" w:cs="Times New Roman"/>
          <w:sz w:val="28"/>
          <w:szCs w:val="28"/>
        </w:rPr>
        <w:t>«Тандер», ООО</w:t>
      </w:r>
      <w:r w:rsidR="00856240" w:rsidRPr="00EF38D2">
        <w:rPr>
          <w:rFonts w:ascii="Times New Roman" w:hAnsi="Times New Roman" w:cs="Times New Roman"/>
          <w:sz w:val="28"/>
          <w:szCs w:val="28"/>
        </w:rPr>
        <w:t xml:space="preserve"> </w:t>
      </w:r>
      <w:r w:rsidRPr="00EF38D2">
        <w:rPr>
          <w:rFonts w:ascii="Times New Roman" w:hAnsi="Times New Roman" w:cs="Times New Roman"/>
          <w:sz w:val="28"/>
          <w:szCs w:val="28"/>
        </w:rPr>
        <w:t>«Торговый дом «Башкирский сахар») в связи с</w:t>
      </w:r>
      <w:r w:rsidR="006857F8" w:rsidRPr="00EF38D2">
        <w:rPr>
          <w:rFonts w:ascii="Times New Roman" w:hAnsi="Times New Roman" w:cs="Times New Roman"/>
          <w:sz w:val="28"/>
          <w:szCs w:val="28"/>
        </w:rPr>
        <w:t> </w:t>
      </w:r>
      <w:r w:rsidRPr="00EF38D2">
        <w:rPr>
          <w:rFonts w:ascii="Times New Roman" w:hAnsi="Times New Roman" w:cs="Times New Roman"/>
          <w:sz w:val="28"/>
          <w:szCs w:val="28"/>
        </w:rPr>
        <w:t>выявленными признаками нарушения пункта 6 части 1 статьи 10 Закона</w:t>
      </w:r>
      <w:r w:rsidR="00856240" w:rsidRPr="00EF38D2">
        <w:rPr>
          <w:rFonts w:ascii="Times New Roman" w:hAnsi="Times New Roman" w:cs="Times New Roman"/>
          <w:sz w:val="28"/>
          <w:szCs w:val="28"/>
        </w:rPr>
        <w:br/>
      </w:r>
      <w:r w:rsidRPr="00EF38D2">
        <w:rPr>
          <w:rFonts w:ascii="Times New Roman" w:hAnsi="Times New Roman" w:cs="Times New Roman"/>
          <w:sz w:val="28"/>
          <w:szCs w:val="28"/>
        </w:rPr>
        <w:t>о</w:t>
      </w:r>
      <w:r w:rsidR="00856240"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защите конкуренции, выразившимися в установлении более высоких розничных цен на продукты питания (сахар, яйцо куриное, мука, вермишель, хлеб) на территории муниципальных образований, в которых они занимают доминирующее положение, по сравнению с установленными ими же ценами на те же продовольственные товары там, где они не занимают доминирующего положения.</w:t>
      </w:r>
    </w:p>
    <w:p w14:paraId="252FADCA"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исполнения предупреждений торговые сети снизили цены на социально значимые продукты питания. В отдельных случаях торговые сети снижали цены на продукты, не дожидаясь получения официальных предупреждений.</w:t>
      </w:r>
    </w:p>
    <w:p w14:paraId="312AEE8F" w14:textId="77777777" w:rsidR="00792F30" w:rsidRPr="00EF38D2" w:rsidRDefault="00792F30" w:rsidP="00792F3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Практика применения Закона о торговле</w:t>
      </w:r>
    </w:p>
    <w:p w14:paraId="570EA510"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контроля соблюдения требований статей 9, 13, 14 и 15 Закона о торговле в 2022 году ФАС России возбуждено 11 дел и принято 3 решения о признании факта нарушения по делам о нарушении антимонопольных правил Закона о торговле, общая сумма наложенных штрафов за нарушения Закона о торговле в</w:t>
      </w:r>
      <w:r w:rsidR="00362F24" w:rsidRPr="00EF38D2">
        <w:rPr>
          <w:rFonts w:ascii="Times New Roman" w:hAnsi="Times New Roman" w:cs="Times New Roman"/>
          <w:sz w:val="28"/>
          <w:szCs w:val="28"/>
        </w:rPr>
        <w:t xml:space="preserve"> 2022 году составила 2,5 млн</w:t>
      </w:r>
      <w:r w:rsidRPr="00EF38D2">
        <w:rPr>
          <w:rFonts w:ascii="Times New Roman" w:hAnsi="Times New Roman" w:cs="Times New Roman"/>
          <w:sz w:val="28"/>
          <w:szCs w:val="28"/>
        </w:rPr>
        <w:t xml:space="preserve"> руб.</w:t>
      </w:r>
    </w:p>
    <w:p w14:paraId="67DF2ABB"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завершилось в пользу антимонопольного органа обжалование судебных актов по иску Московского областного УФАС России о признании договора аренды между ООО «Агроторг» и ИП </w:t>
      </w:r>
      <w:r w:rsidR="00DF1802" w:rsidRPr="00EF38D2">
        <w:rPr>
          <w:rFonts w:ascii="Times New Roman" w:hAnsi="Times New Roman" w:cs="Times New Roman"/>
          <w:sz w:val="28"/>
          <w:szCs w:val="28"/>
        </w:rPr>
        <w:t>***</w:t>
      </w:r>
      <w:r w:rsidRPr="00EF38D2">
        <w:rPr>
          <w:rFonts w:ascii="Times New Roman" w:hAnsi="Times New Roman" w:cs="Times New Roman"/>
          <w:sz w:val="28"/>
          <w:szCs w:val="28"/>
        </w:rPr>
        <w:t xml:space="preserve"> недействительным (судебное дело № А41-65274/20).</w:t>
      </w:r>
    </w:p>
    <w:p w14:paraId="7777328E"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Московским областным УФАС России было выявлено нарушение требований части 1 статьи 14 Закона о торговле ООО «Агроторг» (торговая сеть «Пятерочка) на территории городского округа Орехово-Зуево Московской области. Нарушение выразилось в приобретении ООО «Агроторг» нового торгового объекта по договору аренды с ИП ***</w:t>
      </w:r>
      <w:r w:rsidR="00362F24" w:rsidRPr="00EF38D2">
        <w:rPr>
          <w:rFonts w:ascii="Times New Roman" w:hAnsi="Times New Roman" w:cs="Times New Roman"/>
          <w:sz w:val="28"/>
          <w:szCs w:val="28"/>
        </w:rPr>
        <w:t>, несмотря на превышение 25 </w:t>
      </w:r>
      <w:r w:rsidRPr="00EF38D2">
        <w:rPr>
          <w:rFonts w:ascii="Times New Roman" w:hAnsi="Times New Roman" w:cs="Times New Roman"/>
          <w:sz w:val="28"/>
          <w:szCs w:val="28"/>
        </w:rPr>
        <w:t>% доли ООО «Агроторг» в объеме всех реализованных продовольственных товаров в денежном выражении на территории указанного городского округа на момент совершения сделки.</w:t>
      </w:r>
    </w:p>
    <w:p w14:paraId="32DB5DA2"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 мнению ООО «Агроторг», совершенная сделка по приобретению новых торговых площадей не подлежала признанию недействительной, поскольку она была совершена в целях замены другого торгового объекта, </w:t>
      </w:r>
      <w:r w:rsidRPr="00EF38D2">
        <w:rPr>
          <w:rFonts w:ascii="Times New Roman" w:hAnsi="Times New Roman" w:cs="Times New Roman"/>
          <w:sz w:val="28"/>
          <w:szCs w:val="28"/>
        </w:rPr>
        <w:lastRenderedPageBreak/>
        <w:t>который был возвращен ООО «Агроторг» собственнику, и в этой связи</w:t>
      </w:r>
      <w:r w:rsidR="00856240" w:rsidRPr="00EF38D2">
        <w:rPr>
          <w:rFonts w:ascii="Times New Roman" w:hAnsi="Times New Roman" w:cs="Times New Roman"/>
          <w:sz w:val="28"/>
          <w:szCs w:val="28"/>
        </w:rPr>
        <w:br/>
      </w:r>
      <w:r w:rsidRPr="00EF38D2">
        <w:rPr>
          <w:rFonts w:ascii="Times New Roman" w:hAnsi="Times New Roman" w:cs="Times New Roman"/>
          <w:spacing w:val="-2"/>
          <w:sz w:val="28"/>
          <w:szCs w:val="28"/>
        </w:rPr>
        <w:t>не</w:t>
      </w:r>
      <w:r w:rsidR="00856240" w:rsidRPr="00EF38D2">
        <w:rPr>
          <w:rFonts w:ascii="Times New Roman" w:hAnsi="Times New Roman" w:cs="Times New Roman"/>
          <w:spacing w:val="-2"/>
          <w:sz w:val="28"/>
          <w:szCs w:val="28"/>
        </w:rPr>
        <w:t xml:space="preserve"> </w:t>
      </w:r>
      <w:r w:rsidRPr="00EF38D2">
        <w:rPr>
          <w:rFonts w:ascii="Times New Roman" w:hAnsi="Times New Roman" w:cs="Times New Roman"/>
          <w:spacing w:val="-2"/>
          <w:sz w:val="28"/>
          <w:szCs w:val="28"/>
        </w:rPr>
        <w:t>происходит фактическое изменение площадей торговых объектов общества.</w:t>
      </w:r>
    </w:p>
    <w:p w14:paraId="24A3E6FF"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Московское областное УФАС России отметило, что возвращенный торговый объект не использовался для осуществления торговой деятельности с 2016 года и, соответственно, не оказывал влияние на долю ООО «Агроторг» в объеме всех реализованных продовольственных товаров за периоды </w:t>
      </w:r>
      <w:r w:rsidR="00856240" w:rsidRPr="00EF38D2">
        <w:rPr>
          <w:rFonts w:ascii="Times New Roman" w:hAnsi="Times New Roman" w:cs="Times New Roman"/>
          <w:sz w:val="28"/>
          <w:szCs w:val="28"/>
        </w:rPr>
        <w:br/>
      </w:r>
      <w:r w:rsidRPr="00EF38D2">
        <w:rPr>
          <w:rFonts w:ascii="Times New Roman" w:hAnsi="Times New Roman" w:cs="Times New Roman"/>
          <w:sz w:val="28"/>
          <w:szCs w:val="28"/>
        </w:rPr>
        <w:t>2017</w:t>
      </w:r>
      <w:r w:rsidR="006857F8" w:rsidRPr="00EF38D2">
        <w:rPr>
          <w:rFonts w:ascii="Times New Roman" w:hAnsi="Times New Roman" w:cs="Times New Roman"/>
          <w:sz w:val="28"/>
          <w:szCs w:val="28"/>
        </w:rPr>
        <w:t>–</w:t>
      </w:r>
      <w:r w:rsidRPr="00EF38D2">
        <w:rPr>
          <w:rFonts w:ascii="Times New Roman" w:hAnsi="Times New Roman" w:cs="Times New Roman"/>
          <w:sz w:val="28"/>
          <w:szCs w:val="28"/>
        </w:rPr>
        <w:t>2018</w:t>
      </w:r>
      <w:r w:rsidR="00362F24" w:rsidRPr="00EF38D2">
        <w:rPr>
          <w:rFonts w:ascii="Times New Roman" w:hAnsi="Times New Roman" w:cs="Times New Roman"/>
          <w:sz w:val="28"/>
          <w:szCs w:val="28"/>
        </w:rPr>
        <w:t xml:space="preserve"> гг.</w:t>
      </w:r>
      <w:r w:rsidRPr="00EF38D2">
        <w:rPr>
          <w:rFonts w:ascii="Times New Roman" w:hAnsi="Times New Roman" w:cs="Times New Roman"/>
          <w:sz w:val="28"/>
          <w:szCs w:val="28"/>
        </w:rPr>
        <w:t>, в которых было зафиксировано превышение предельного значения. В связи с этим открытие нового торгового объекта могло привести к еще большему увеличению доли ООО «Агроторг» в объеме всех реализованных продовольственных товаров на территории городского округа Орехово-Зуево Московской области.</w:t>
      </w:r>
    </w:p>
    <w:p w14:paraId="3EE181A1"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Судебная коллегия по экономическим спорам Верховного Суда Российской Федерации согласилась с доводами Московского областного УФАС России и пришла к выводу о доказанности нарушения ООО «Агроторг» части 1 статьи 14 Закона о торговле (определение по делу № А41-65274/2020 от 16.08.2022 № 305-ЭС22-4753).</w:t>
      </w:r>
    </w:p>
    <w:p w14:paraId="6C36D1C8"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завершилось в пользу антимонопольного органа судебное </w:t>
      </w:r>
      <w:r w:rsidRPr="00EF38D2">
        <w:rPr>
          <w:rFonts w:ascii="Times New Roman" w:hAnsi="Times New Roman" w:cs="Times New Roman"/>
          <w:spacing w:val="-4"/>
          <w:sz w:val="28"/>
          <w:szCs w:val="28"/>
        </w:rPr>
        <w:t>обжалование решения Удмуртского УФАС России по делу № 018/01/13-263/2021</w:t>
      </w:r>
      <w:r w:rsidRPr="00EF38D2">
        <w:rPr>
          <w:rFonts w:ascii="Times New Roman" w:hAnsi="Times New Roman" w:cs="Times New Roman"/>
          <w:sz w:val="28"/>
          <w:szCs w:val="28"/>
        </w:rPr>
        <w:t xml:space="preserve"> о нарушении антимонопольного законодательства, которым ООО «Лента» признано нарушившим пункт 3 части 1 статьи 13 Закона о торговле, что выразилось в реализации обществом сахара по цене, превышающей предельное значение в 46 руб. за кг, которое было закреплено в соглашении </w:t>
      </w:r>
      <w:proofErr w:type="spellStart"/>
      <w:r w:rsidRPr="00EF38D2">
        <w:rPr>
          <w:rFonts w:ascii="Times New Roman" w:hAnsi="Times New Roman" w:cs="Times New Roman"/>
          <w:sz w:val="28"/>
          <w:szCs w:val="28"/>
        </w:rPr>
        <w:t>Минпромторга</w:t>
      </w:r>
      <w:proofErr w:type="spellEnd"/>
      <w:r w:rsidRPr="00EF38D2">
        <w:rPr>
          <w:rFonts w:ascii="Times New Roman" w:hAnsi="Times New Roman" w:cs="Times New Roman"/>
          <w:sz w:val="28"/>
          <w:szCs w:val="28"/>
        </w:rPr>
        <w:t xml:space="preserve"> России, Минсельхоза России и участниками рынка, а также ассоциациями и союзами, представляющими их интересы</w:t>
      </w:r>
      <w:r w:rsidR="00362F24" w:rsidRPr="00EF38D2">
        <w:rPr>
          <w:rFonts w:ascii="Times New Roman" w:hAnsi="Times New Roman" w:cs="Times New Roman"/>
          <w:sz w:val="28"/>
          <w:szCs w:val="28"/>
        </w:rPr>
        <w:t>, подписанном в </w:t>
      </w:r>
      <w:r w:rsidRPr="00EF38D2">
        <w:rPr>
          <w:rFonts w:ascii="Times New Roman" w:hAnsi="Times New Roman" w:cs="Times New Roman"/>
          <w:sz w:val="28"/>
          <w:szCs w:val="28"/>
        </w:rPr>
        <w:t>соответствии с постановлением Правит</w:t>
      </w:r>
      <w:r w:rsidR="00362F24" w:rsidRPr="00EF38D2">
        <w:rPr>
          <w:rFonts w:ascii="Times New Roman" w:hAnsi="Times New Roman" w:cs="Times New Roman"/>
          <w:sz w:val="28"/>
          <w:szCs w:val="28"/>
        </w:rPr>
        <w:t>ельства Российской Федерации от </w:t>
      </w:r>
      <w:r w:rsidRPr="00EF38D2">
        <w:rPr>
          <w:rFonts w:ascii="Times New Roman" w:hAnsi="Times New Roman" w:cs="Times New Roman"/>
          <w:sz w:val="28"/>
          <w:szCs w:val="28"/>
        </w:rPr>
        <w:t>14.12.2020 № 2094</w:t>
      </w:r>
      <w:r w:rsidR="00DF1802" w:rsidRPr="00EF38D2">
        <w:rPr>
          <w:rFonts w:ascii="Times New Roman" w:hAnsi="Times New Roman" w:cs="Times New Roman"/>
          <w:sz w:val="28"/>
          <w:szCs w:val="28"/>
        </w:rPr>
        <w:t xml:space="preserve"> (далее – Постановление № 2094)</w:t>
      </w:r>
      <w:r w:rsidRPr="00EF38D2">
        <w:rPr>
          <w:rFonts w:ascii="Times New Roman" w:hAnsi="Times New Roman" w:cs="Times New Roman"/>
          <w:sz w:val="28"/>
          <w:szCs w:val="28"/>
        </w:rPr>
        <w:t>.</w:t>
      </w:r>
    </w:p>
    <w:p w14:paraId="0E1ACCC3"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Удмуртским УФАС России установлено, что в торговой сети «Лента» в городе Ижевске в период действия указанного соглашения стоимость сахара составляла 49,49 руб. за кг (обычная цена, без учета скидок). </w:t>
      </w:r>
      <w:r w:rsidR="00DF1802" w:rsidRPr="00EF38D2">
        <w:rPr>
          <w:rFonts w:ascii="Times New Roman" w:hAnsi="Times New Roman" w:cs="Times New Roman"/>
          <w:sz w:val="28"/>
          <w:szCs w:val="28"/>
        </w:rPr>
        <w:t>У</w:t>
      </w:r>
      <w:r w:rsidRPr="00EF38D2">
        <w:rPr>
          <w:rFonts w:ascii="Times New Roman" w:hAnsi="Times New Roman" w:cs="Times New Roman"/>
          <w:sz w:val="28"/>
          <w:szCs w:val="28"/>
        </w:rPr>
        <w:t>ФАС России пришл</w:t>
      </w:r>
      <w:r w:rsidR="00DF1802" w:rsidRPr="00EF38D2">
        <w:rPr>
          <w:rFonts w:ascii="Times New Roman" w:hAnsi="Times New Roman" w:cs="Times New Roman"/>
          <w:sz w:val="28"/>
          <w:szCs w:val="28"/>
        </w:rPr>
        <w:t>о</w:t>
      </w:r>
      <w:r w:rsidRPr="00EF38D2">
        <w:rPr>
          <w:rFonts w:ascii="Times New Roman" w:hAnsi="Times New Roman" w:cs="Times New Roman"/>
          <w:sz w:val="28"/>
          <w:szCs w:val="28"/>
        </w:rPr>
        <w:t xml:space="preserve"> к выводу, что такие действия ООО «Лента» приводят к нарушению установленного Постановлением № 2094 порядка ценообразования.</w:t>
      </w:r>
    </w:p>
    <w:p w14:paraId="352E05EB" w14:textId="2D668F1F"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ООО «Лента» обратилось в Арбитражный суд Удмуртской Республики с заявлением о признании недействительным решения Удмуртского </w:t>
      </w:r>
      <w:r w:rsidR="007E4101" w:rsidRPr="00EF38D2">
        <w:rPr>
          <w:rFonts w:ascii="Times New Roman" w:hAnsi="Times New Roman" w:cs="Times New Roman"/>
          <w:sz w:val="28"/>
          <w:szCs w:val="28"/>
        </w:rPr>
        <w:br/>
      </w:r>
      <w:r w:rsidRPr="00EF38D2">
        <w:rPr>
          <w:rFonts w:ascii="Times New Roman" w:hAnsi="Times New Roman" w:cs="Times New Roman"/>
          <w:sz w:val="28"/>
          <w:szCs w:val="28"/>
        </w:rPr>
        <w:t>УФАС России от 30.09.2021 по делу № 018/10/13-263/2021 о нарушении антимонопольного законодательства (дело № А71-18529/2021). По мнению ООО «Лента», соглашение, заключенное в соответствии с Постановлением № 2094, не является нормативным правовым актом и не устанавливает порядок ценообразования, а обязательства по данному соглашению носят добровольный характер.</w:t>
      </w:r>
    </w:p>
    <w:p w14:paraId="41A5E13C"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Суд кассационной инстанции согласился с выводами Удмуртского УФАС России и пришел выводу о доказанности нарушения ООО «Лента» </w:t>
      </w:r>
      <w:r w:rsidRPr="00EF38D2">
        <w:rPr>
          <w:rFonts w:ascii="Times New Roman" w:hAnsi="Times New Roman" w:cs="Times New Roman"/>
          <w:sz w:val="28"/>
          <w:szCs w:val="28"/>
        </w:rPr>
        <w:lastRenderedPageBreak/>
        <w:t>пункта 3 части 1 статьи 13 Закона о торговле. Суд отметил, что</w:t>
      </w:r>
      <w:r w:rsidR="006857F8" w:rsidRPr="00EF38D2">
        <w:rPr>
          <w:rFonts w:ascii="Times New Roman" w:hAnsi="Times New Roman" w:cs="Times New Roman"/>
          <w:sz w:val="28"/>
          <w:szCs w:val="28"/>
        </w:rPr>
        <w:t> </w:t>
      </w:r>
      <w:r w:rsidRPr="00EF38D2">
        <w:rPr>
          <w:rFonts w:ascii="Times New Roman" w:hAnsi="Times New Roman" w:cs="Times New Roman"/>
          <w:sz w:val="28"/>
          <w:szCs w:val="28"/>
        </w:rPr>
        <w:t>Правительством Российской Федерации в целях снижения и поддержания цен на отдельные виды социально значимых продовольственных товаров первой необходимости, а именно на сахар-песок и масло подсолнечное, порядок ценообразования установлен посредством заключения</w:t>
      </w:r>
      <w:r w:rsidR="00856240" w:rsidRPr="00EF38D2">
        <w:rPr>
          <w:rFonts w:ascii="Times New Roman" w:hAnsi="Times New Roman" w:cs="Times New Roman"/>
          <w:sz w:val="28"/>
          <w:szCs w:val="28"/>
        </w:rPr>
        <w:br/>
      </w:r>
      <w:r w:rsidRPr="00EF38D2">
        <w:rPr>
          <w:rFonts w:ascii="Times New Roman" w:hAnsi="Times New Roman" w:cs="Times New Roman"/>
          <w:spacing w:val="-2"/>
          <w:sz w:val="28"/>
          <w:szCs w:val="28"/>
        </w:rPr>
        <w:t>с</w:t>
      </w:r>
      <w:r w:rsidR="00856240" w:rsidRPr="00EF38D2">
        <w:rPr>
          <w:rFonts w:ascii="Times New Roman" w:hAnsi="Times New Roman" w:cs="Times New Roman"/>
          <w:spacing w:val="-2"/>
          <w:sz w:val="28"/>
          <w:szCs w:val="28"/>
        </w:rPr>
        <w:t xml:space="preserve"> </w:t>
      </w:r>
      <w:r w:rsidRPr="00EF38D2">
        <w:rPr>
          <w:rFonts w:ascii="Times New Roman" w:hAnsi="Times New Roman" w:cs="Times New Roman"/>
          <w:spacing w:val="-2"/>
          <w:sz w:val="28"/>
          <w:szCs w:val="28"/>
        </w:rPr>
        <w:t>хозяйствующими субъектами соответствующих соглашений. Соответственно,</w:t>
      </w:r>
      <w:r w:rsidRPr="00EF38D2">
        <w:rPr>
          <w:rFonts w:ascii="Times New Roman" w:hAnsi="Times New Roman" w:cs="Times New Roman"/>
          <w:sz w:val="28"/>
          <w:szCs w:val="28"/>
        </w:rPr>
        <w:t xml:space="preserve"> хозяйствующий субъект, заключивший такое соглашение, должен соблюдать предусмотренный соглашением порядок ценообразования (постановление Арбитражного суда Уральского округа по делу №</w:t>
      </w:r>
      <w:r w:rsidR="006857F8" w:rsidRPr="00EF38D2">
        <w:rPr>
          <w:rFonts w:ascii="Times New Roman" w:hAnsi="Times New Roman" w:cs="Times New Roman"/>
          <w:sz w:val="28"/>
          <w:szCs w:val="28"/>
        </w:rPr>
        <w:t> </w:t>
      </w:r>
      <w:r w:rsidRPr="00EF38D2">
        <w:rPr>
          <w:rFonts w:ascii="Times New Roman" w:hAnsi="Times New Roman" w:cs="Times New Roman"/>
          <w:sz w:val="28"/>
          <w:szCs w:val="28"/>
        </w:rPr>
        <w:t>А71</w:t>
      </w:r>
      <w:r w:rsidR="006857F8" w:rsidRPr="00EF38D2">
        <w:rPr>
          <w:rFonts w:ascii="Times New Roman" w:hAnsi="Times New Roman" w:cs="Times New Roman"/>
          <w:sz w:val="28"/>
          <w:szCs w:val="28"/>
        </w:rPr>
        <w:noBreakHyphen/>
      </w:r>
      <w:r w:rsidRPr="00EF38D2">
        <w:rPr>
          <w:rFonts w:ascii="Times New Roman" w:hAnsi="Times New Roman" w:cs="Times New Roman"/>
          <w:sz w:val="28"/>
          <w:szCs w:val="28"/>
        </w:rPr>
        <w:t>18529/2021 от</w:t>
      </w:r>
      <w:r w:rsidR="00DF1802" w:rsidRPr="00EF38D2">
        <w:rPr>
          <w:rFonts w:ascii="Times New Roman" w:hAnsi="Times New Roman" w:cs="Times New Roman"/>
          <w:sz w:val="28"/>
          <w:szCs w:val="28"/>
        </w:rPr>
        <w:t> </w:t>
      </w:r>
      <w:r w:rsidRPr="00EF38D2">
        <w:rPr>
          <w:rFonts w:ascii="Times New Roman" w:hAnsi="Times New Roman" w:cs="Times New Roman"/>
          <w:sz w:val="28"/>
          <w:szCs w:val="28"/>
        </w:rPr>
        <w:t>09.12.2022 № Ф09-8759/22).</w:t>
      </w:r>
    </w:p>
    <w:p w14:paraId="13BEA4F9"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качестве примера примененных территориальными органами ФАС</w:t>
      </w:r>
      <w:r w:rsidR="00DF1802" w:rsidRPr="00EF38D2">
        <w:rPr>
          <w:rFonts w:ascii="Times New Roman" w:hAnsi="Times New Roman" w:cs="Times New Roman"/>
          <w:sz w:val="28"/>
          <w:szCs w:val="28"/>
        </w:rPr>
        <w:t> </w:t>
      </w:r>
      <w:r w:rsidRPr="00EF38D2">
        <w:rPr>
          <w:rFonts w:ascii="Times New Roman" w:hAnsi="Times New Roman" w:cs="Times New Roman"/>
          <w:sz w:val="28"/>
          <w:szCs w:val="28"/>
        </w:rPr>
        <w:t>России в 2022 году мер антимонопольного реагирования, связанных с нарушениями Закона о торговле, целесообразно выделить административное дело № 086/04/14.42-1547/2022, рассмотренное Ханты-Мансийским УФАС России, в отношении ООО «Югра Логистик».</w:t>
      </w:r>
    </w:p>
    <w:p w14:paraId="13CBA6B2"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Управлением по делу было установлено, что ООО «Югра Логистик» (торговая сеть «Светофор») заключило с ООО «</w:t>
      </w:r>
      <w:proofErr w:type="spellStart"/>
      <w:r w:rsidRPr="00EF38D2">
        <w:rPr>
          <w:rFonts w:ascii="Times New Roman" w:hAnsi="Times New Roman" w:cs="Times New Roman"/>
          <w:sz w:val="28"/>
          <w:szCs w:val="28"/>
        </w:rPr>
        <w:t>Сладоба</w:t>
      </w:r>
      <w:proofErr w:type="spellEnd"/>
      <w:r w:rsidRPr="00EF38D2">
        <w:rPr>
          <w:rFonts w:ascii="Times New Roman" w:hAnsi="Times New Roman" w:cs="Times New Roman"/>
          <w:sz w:val="28"/>
          <w:szCs w:val="28"/>
        </w:rPr>
        <w:t>» (поставщик) договор поставки продовольственных товаров, предельный срок оплаты по которым в силу пункта 3 части 7 статьи 9 Закона</w:t>
      </w:r>
      <w:r w:rsidR="00856240" w:rsidRPr="00EF38D2">
        <w:rPr>
          <w:rFonts w:ascii="Times New Roman" w:hAnsi="Times New Roman" w:cs="Times New Roman"/>
          <w:sz w:val="28"/>
          <w:szCs w:val="28"/>
        </w:rPr>
        <w:t xml:space="preserve"> о</w:t>
      </w:r>
      <w:r w:rsidRPr="00EF38D2">
        <w:rPr>
          <w:rFonts w:ascii="Times New Roman" w:hAnsi="Times New Roman" w:cs="Times New Roman"/>
          <w:sz w:val="28"/>
          <w:szCs w:val="28"/>
        </w:rPr>
        <w:t xml:space="preserve"> торговле составляет 40 календарных дней со дня фактического получения таких товаров.</w:t>
      </w:r>
    </w:p>
    <w:p w14:paraId="06C6C406"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ООО «</w:t>
      </w:r>
      <w:proofErr w:type="spellStart"/>
      <w:r w:rsidRPr="00EF38D2">
        <w:rPr>
          <w:rFonts w:ascii="Times New Roman" w:hAnsi="Times New Roman" w:cs="Times New Roman"/>
          <w:sz w:val="28"/>
          <w:szCs w:val="28"/>
        </w:rPr>
        <w:t>Сладоба</w:t>
      </w:r>
      <w:proofErr w:type="spellEnd"/>
      <w:r w:rsidRPr="00EF38D2">
        <w:rPr>
          <w:rFonts w:ascii="Times New Roman" w:hAnsi="Times New Roman" w:cs="Times New Roman"/>
          <w:sz w:val="28"/>
          <w:szCs w:val="28"/>
        </w:rPr>
        <w:t>» поставило ООО «Югра Логистик» продовольственные товары в рамках заключенного договора поставки, при этом в установленный Законом о торговле предельный срок оплата ООО «Югра Логистик» поставленных товаров не была произведена.</w:t>
      </w:r>
    </w:p>
    <w:p w14:paraId="125AC6FD"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Постановлением № 101 по делу об административном правонарушении № 086/04/14.42-1547/2022 ООО «Югра Логистик» признано нарушившим часть 3 стати 14.42 КоАП РФ и назначено наказание в виде административного штрафа в размере 2 500 000,00 рублей.</w:t>
      </w:r>
    </w:p>
    <w:p w14:paraId="3F90A337" w14:textId="77777777" w:rsidR="00792F30" w:rsidRPr="00EF38D2" w:rsidRDefault="00792F30" w:rsidP="00792F3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Совершенствование законодательства в сфере розничной торговли</w:t>
      </w:r>
    </w:p>
    <w:p w14:paraId="2AD23D83" w14:textId="528D6789"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проводился анализ проблем, с которыми сталкивались торговые сети и поставщики товаров в связи расширением </w:t>
      </w:r>
      <w:r w:rsidR="00856240" w:rsidRPr="00EF38D2">
        <w:rPr>
          <w:rFonts w:ascii="Times New Roman" w:hAnsi="Times New Roman" w:cs="Times New Roman"/>
          <w:sz w:val="28"/>
          <w:szCs w:val="28"/>
        </w:rPr>
        <w:br/>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режима со стороны недружественных государств,</w:t>
      </w:r>
      <w:r w:rsidR="007E4101" w:rsidRPr="00EF38D2">
        <w:rPr>
          <w:rFonts w:ascii="Times New Roman" w:hAnsi="Times New Roman" w:cs="Times New Roman"/>
          <w:sz w:val="28"/>
          <w:szCs w:val="28"/>
        </w:rPr>
        <w:t xml:space="preserve"> </w:t>
      </w:r>
      <w:r w:rsidR="00856240" w:rsidRPr="00EF38D2">
        <w:rPr>
          <w:rFonts w:ascii="Times New Roman" w:hAnsi="Times New Roman" w:cs="Times New Roman"/>
          <w:sz w:val="28"/>
          <w:szCs w:val="28"/>
        </w:rPr>
        <w:br/>
      </w:r>
      <w:r w:rsidRPr="00EF38D2">
        <w:rPr>
          <w:rFonts w:ascii="Times New Roman" w:hAnsi="Times New Roman" w:cs="Times New Roman"/>
          <w:sz w:val="28"/>
          <w:szCs w:val="28"/>
        </w:rPr>
        <w:t>и осуществлялась подготовка предложений по поддержке бизнеса, результаты которого направляются в Правительство Российской Федерации и </w:t>
      </w:r>
      <w:proofErr w:type="spellStart"/>
      <w:r w:rsidRPr="00EF38D2">
        <w:rPr>
          <w:rFonts w:ascii="Times New Roman" w:hAnsi="Times New Roman" w:cs="Times New Roman"/>
          <w:sz w:val="28"/>
          <w:szCs w:val="28"/>
        </w:rPr>
        <w:t>Минпромторг</w:t>
      </w:r>
      <w:proofErr w:type="spellEnd"/>
      <w:r w:rsidR="00DF1802" w:rsidRPr="00EF38D2">
        <w:rPr>
          <w:rFonts w:ascii="Times New Roman" w:hAnsi="Times New Roman" w:cs="Times New Roman"/>
          <w:sz w:val="28"/>
          <w:szCs w:val="28"/>
        </w:rPr>
        <w:t> </w:t>
      </w:r>
      <w:r w:rsidRPr="00EF38D2">
        <w:rPr>
          <w:rFonts w:ascii="Times New Roman" w:hAnsi="Times New Roman" w:cs="Times New Roman"/>
          <w:sz w:val="28"/>
          <w:szCs w:val="28"/>
        </w:rPr>
        <w:t>России.</w:t>
      </w:r>
    </w:p>
    <w:p w14:paraId="5E8E9DD5"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 вступил в силу разработанный ФАС России</w:t>
      </w:r>
      <w:r w:rsidR="00FA354B" w:rsidRPr="00EF38D2">
        <w:rPr>
          <w:rFonts w:ascii="Times New Roman" w:hAnsi="Times New Roman" w:cs="Times New Roman"/>
          <w:sz w:val="28"/>
          <w:szCs w:val="28"/>
        </w:rPr>
        <w:t xml:space="preserve"> Закон № 11-ФЗ</w:t>
      </w:r>
      <w:r w:rsidRPr="00EF38D2">
        <w:rPr>
          <w:rFonts w:ascii="Times New Roman" w:hAnsi="Times New Roman" w:cs="Times New Roman"/>
          <w:sz w:val="28"/>
          <w:szCs w:val="28"/>
        </w:rPr>
        <w:t>, предусматривающий расширение «иммунитетов» от</w:t>
      </w:r>
      <w:r w:rsidR="00856240"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распространения </w:t>
      </w:r>
      <w:r w:rsidR="00856240" w:rsidRPr="00EF38D2">
        <w:rPr>
          <w:rFonts w:ascii="Times New Roman" w:hAnsi="Times New Roman" w:cs="Times New Roman"/>
          <w:sz w:val="28"/>
          <w:szCs w:val="28"/>
        </w:rPr>
        <w:br/>
      </w:r>
      <w:r w:rsidRPr="00EF38D2">
        <w:rPr>
          <w:rFonts w:ascii="Times New Roman" w:hAnsi="Times New Roman" w:cs="Times New Roman"/>
          <w:sz w:val="28"/>
          <w:szCs w:val="28"/>
        </w:rPr>
        <w:t>статей 13 и 14 Закона о торговле на хозяйствующих субъектов, выручка которых и их группы лиц от реализации товаров за</w:t>
      </w:r>
      <w:r w:rsidR="00DF1802" w:rsidRPr="00EF38D2">
        <w:rPr>
          <w:rFonts w:ascii="Times New Roman" w:hAnsi="Times New Roman" w:cs="Times New Roman"/>
          <w:sz w:val="28"/>
          <w:szCs w:val="28"/>
        </w:rPr>
        <w:t> </w:t>
      </w:r>
      <w:r w:rsidR="00856240" w:rsidRPr="00EF38D2">
        <w:rPr>
          <w:rFonts w:ascii="Times New Roman" w:hAnsi="Times New Roman" w:cs="Times New Roman"/>
          <w:sz w:val="28"/>
          <w:szCs w:val="28"/>
        </w:rPr>
        <w:t xml:space="preserve">последний календарный год не </w:t>
      </w:r>
      <w:r w:rsidRPr="00EF38D2">
        <w:rPr>
          <w:rFonts w:ascii="Times New Roman" w:hAnsi="Times New Roman" w:cs="Times New Roman"/>
          <w:sz w:val="28"/>
          <w:szCs w:val="28"/>
        </w:rPr>
        <w:t xml:space="preserve">превышает восьмисот миллионов рублей. Указанные изменения </w:t>
      </w:r>
      <w:r w:rsidRPr="00EF38D2">
        <w:rPr>
          <w:rFonts w:ascii="Times New Roman" w:hAnsi="Times New Roman" w:cs="Times New Roman"/>
          <w:sz w:val="28"/>
          <w:szCs w:val="28"/>
        </w:rPr>
        <w:lastRenderedPageBreak/>
        <w:t>позволили снизить административную нагрузку на хозяйствующих субъектов, относящихся к малому предпринимательству.</w:t>
      </w:r>
    </w:p>
    <w:p w14:paraId="2049ED04"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при участии ФАС России разработан и вступил в силу Федеральный </w:t>
      </w:r>
      <w:r w:rsidR="00856240" w:rsidRPr="00EF38D2">
        <w:rPr>
          <w:rFonts w:ascii="Times New Roman" w:hAnsi="Times New Roman" w:cs="Times New Roman"/>
          <w:sz w:val="28"/>
          <w:szCs w:val="28"/>
        </w:rPr>
        <w:t xml:space="preserve">закон от 11.06.2022 № 154-ФЗ «О </w:t>
      </w:r>
      <w:r w:rsidRPr="00EF38D2">
        <w:rPr>
          <w:rFonts w:ascii="Times New Roman" w:hAnsi="Times New Roman" w:cs="Times New Roman"/>
          <w:sz w:val="28"/>
          <w:szCs w:val="28"/>
        </w:rPr>
        <w:t xml:space="preserve">внесении изменений в статью 7 Федерального закона «О государственно-частном партнерстве, </w:t>
      </w:r>
      <w:proofErr w:type="spellStart"/>
      <w:r w:rsidRPr="00EF38D2">
        <w:rPr>
          <w:rFonts w:ascii="Times New Roman" w:hAnsi="Times New Roman" w:cs="Times New Roman"/>
          <w:sz w:val="28"/>
          <w:szCs w:val="28"/>
        </w:rPr>
        <w:t>муниципально</w:t>
      </w:r>
      <w:proofErr w:type="spellEnd"/>
      <w:r w:rsidRPr="00EF38D2">
        <w:rPr>
          <w:rFonts w:ascii="Times New Roman" w:hAnsi="Times New Roman" w:cs="Times New Roman"/>
          <w:sz w:val="28"/>
          <w:szCs w:val="28"/>
        </w:rPr>
        <w:t>-частном партнерстве в Российской Федерации и внесении изменений в отдельные законодательные акты Российской Федерации» и отдельные законодательные акты Российской Федерации» (далее – Закон № 154-ФЗ), предусматривающий введение временного (до конца 2023 года) исключения из требований, установленных ст</w:t>
      </w:r>
      <w:r w:rsidR="00856240" w:rsidRPr="00EF38D2">
        <w:rPr>
          <w:rFonts w:ascii="Times New Roman" w:hAnsi="Times New Roman" w:cs="Times New Roman"/>
          <w:sz w:val="28"/>
          <w:szCs w:val="28"/>
        </w:rPr>
        <w:t xml:space="preserve">атьей 14 Закона о торговле, для </w:t>
      </w:r>
      <w:r w:rsidRPr="00EF38D2">
        <w:rPr>
          <w:rFonts w:ascii="Times New Roman" w:hAnsi="Times New Roman" w:cs="Times New Roman"/>
          <w:sz w:val="28"/>
          <w:szCs w:val="28"/>
        </w:rPr>
        <w:t xml:space="preserve">приобретения торговых сетей с иностранным участием, которые прекращают торговую деятельность на территории Российской Федерации. Принятие Закона № 154-ФЗ позволило обеспечить бесперебойную работу торговых сетей в условиях </w:t>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давления недружественных государств, сохранить рабо</w:t>
      </w:r>
      <w:r w:rsidR="00856240" w:rsidRPr="00EF38D2">
        <w:rPr>
          <w:rFonts w:ascii="Times New Roman" w:hAnsi="Times New Roman" w:cs="Times New Roman"/>
          <w:sz w:val="28"/>
          <w:szCs w:val="28"/>
        </w:rPr>
        <w:t xml:space="preserve">чие места в торговых объектах и </w:t>
      </w:r>
      <w:r w:rsidRPr="00EF38D2">
        <w:rPr>
          <w:rFonts w:ascii="Times New Roman" w:hAnsi="Times New Roman" w:cs="Times New Roman"/>
          <w:sz w:val="28"/>
          <w:szCs w:val="28"/>
        </w:rPr>
        <w:t>избежать сокращения доступности товаров населению.</w:t>
      </w:r>
    </w:p>
    <w:p w14:paraId="4F1676DD"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Распоряжением Правительства Российской Федерации от 11.04.2022 № 832-р утвержден План мероприятий по реализации Концепции развития продовольственных рынков Российс</w:t>
      </w:r>
      <w:r w:rsidR="00362F24" w:rsidRPr="00EF38D2">
        <w:rPr>
          <w:rFonts w:ascii="Times New Roman" w:hAnsi="Times New Roman" w:cs="Times New Roman"/>
          <w:sz w:val="28"/>
          <w:szCs w:val="28"/>
        </w:rPr>
        <w:t>кой Федерации, определяющей цели</w:t>
      </w:r>
      <w:r w:rsidRPr="00EF38D2">
        <w:rPr>
          <w:rFonts w:ascii="Times New Roman" w:hAnsi="Times New Roman" w:cs="Times New Roman"/>
          <w:sz w:val="28"/>
          <w:szCs w:val="28"/>
        </w:rPr>
        <w:t>, задачи, основные направления и механизмы реализации государственной политики в области создания и функционирования оптовых продовольственных рынков в Российской Федерации. План включает в себя мероприятия, направленные на развитие оптовых продовольственных рынков в Российской Федерации и совершенствование их нормативно-правового регулирования, в разработке которых приняла активное участие ФАС России.</w:t>
      </w:r>
    </w:p>
    <w:p w14:paraId="2BDACFE8"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течение 2022 года ФАС России </w:t>
      </w:r>
      <w:r w:rsidR="00856240" w:rsidRPr="00EF38D2">
        <w:rPr>
          <w:rFonts w:ascii="Times New Roman" w:hAnsi="Times New Roman" w:cs="Times New Roman"/>
          <w:sz w:val="28"/>
          <w:szCs w:val="28"/>
        </w:rPr>
        <w:t xml:space="preserve">также </w:t>
      </w:r>
      <w:r w:rsidRPr="00EF38D2">
        <w:rPr>
          <w:rFonts w:ascii="Times New Roman" w:hAnsi="Times New Roman" w:cs="Times New Roman"/>
          <w:sz w:val="28"/>
          <w:szCs w:val="28"/>
        </w:rPr>
        <w:t>принимала активное участие в доработке проекта федерального закона по вопросам деятельности рынков (далее – Законопроект). Законопроект предусматривает признание Федерального закона от 30.12.2006 № 271-ФЗ «О</w:t>
      </w:r>
      <w:r w:rsidR="00856240"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розничных рынках </w:t>
      </w:r>
      <w:r w:rsidR="00856240" w:rsidRPr="00EF38D2">
        <w:rPr>
          <w:rFonts w:ascii="Times New Roman" w:hAnsi="Times New Roman" w:cs="Times New Roman"/>
          <w:sz w:val="28"/>
          <w:szCs w:val="28"/>
        </w:rPr>
        <w:br/>
      </w:r>
      <w:r w:rsidRPr="00EF38D2">
        <w:rPr>
          <w:rFonts w:ascii="Times New Roman" w:hAnsi="Times New Roman" w:cs="Times New Roman"/>
          <w:sz w:val="28"/>
          <w:szCs w:val="28"/>
        </w:rPr>
        <w:t>и</w:t>
      </w:r>
      <w:r w:rsidR="00856240" w:rsidRPr="00EF38D2">
        <w:rPr>
          <w:rFonts w:ascii="Times New Roman" w:hAnsi="Times New Roman" w:cs="Times New Roman"/>
          <w:sz w:val="28"/>
          <w:szCs w:val="28"/>
        </w:rPr>
        <w:t xml:space="preserve"> </w:t>
      </w:r>
      <w:r w:rsidRPr="00EF38D2">
        <w:rPr>
          <w:rFonts w:ascii="Times New Roman" w:hAnsi="Times New Roman" w:cs="Times New Roman"/>
          <w:sz w:val="28"/>
          <w:szCs w:val="28"/>
        </w:rPr>
        <w:t>о</w:t>
      </w:r>
      <w:r w:rsidR="00856240" w:rsidRPr="00EF38D2">
        <w:rPr>
          <w:rFonts w:ascii="Times New Roman" w:hAnsi="Times New Roman" w:cs="Times New Roman"/>
          <w:sz w:val="28"/>
          <w:szCs w:val="28"/>
        </w:rPr>
        <w:t xml:space="preserve"> </w:t>
      </w:r>
      <w:r w:rsidRPr="00EF38D2">
        <w:rPr>
          <w:rFonts w:ascii="Times New Roman" w:hAnsi="Times New Roman" w:cs="Times New Roman"/>
          <w:sz w:val="28"/>
          <w:szCs w:val="28"/>
        </w:rPr>
        <w:t>внесении изменений в Трудовой кодекс Российской Федерации» утратившим силу и установление требований к организации рынков в Законе о торговле. Законопроект в том числе вводит понятия «ярмарка» и «рынок», определяет основы организации рынков, включая порядок ведения реестра рынков, устанавливает права и обязанности организатора рынка, а также содержит положения, направленные на гарантии предоставления мест</w:t>
      </w:r>
      <w:r w:rsidR="00856240" w:rsidRPr="00EF38D2">
        <w:rPr>
          <w:rFonts w:ascii="Times New Roman" w:hAnsi="Times New Roman" w:cs="Times New Roman"/>
          <w:sz w:val="28"/>
          <w:szCs w:val="28"/>
        </w:rPr>
        <w:br/>
        <w:t>на рынке</w:t>
      </w:r>
      <w:r w:rsidRPr="00EF38D2">
        <w:rPr>
          <w:rFonts w:ascii="Times New Roman" w:hAnsi="Times New Roman" w:cs="Times New Roman"/>
          <w:sz w:val="28"/>
          <w:szCs w:val="28"/>
        </w:rPr>
        <w:t xml:space="preserve"> на недискриминационной основе и равного доступа для всех </w:t>
      </w:r>
      <w:r w:rsidR="00856240" w:rsidRPr="00EF38D2">
        <w:rPr>
          <w:rFonts w:ascii="Times New Roman" w:hAnsi="Times New Roman" w:cs="Times New Roman"/>
          <w:sz w:val="28"/>
          <w:szCs w:val="28"/>
        </w:rPr>
        <w:br/>
      </w:r>
      <w:r w:rsidRPr="00EF38D2">
        <w:rPr>
          <w:rFonts w:ascii="Times New Roman" w:hAnsi="Times New Roman" w:cs="Times New Roman"/>
          <w:sz w:val="28"/>
          <w:szCs w:val="28"/>
        </w:rPr>
        <w:t>к</w:t>
      </w:r>
      <w:r w:rsidR="00856240" w:rsidRPr="00EF38D2">
        <w:rPr>
          <w:rFonts w:ascii="Times New Roman" w:hAnsi="Times New Roman" w:cs="Times New Roman"/>
          <w:sz w:val="28"/>
          <w:szCs w:val="28"/>
        </w:rPr>
        <w:t xml:space="preserve"> </w:t>
      </w:r>
      <w:r w:rsidRPr="00EF38D2">
        <w:rPr>
          <w:rFonts w:ascii="Times New Roman" w:hAnsi="Times New Roman" w:cs="Times New Roman"/>
          <w:sz w:val="28"/>
          <w:szCs w:val="28"/>
        </w:rPr>
        <w:t>информации о порядке и условиях предоставления мест на</w:t>
      </w:r>
      <w:r w:rsidR="001B2517" w:rsidRPr="00EF38D2">
        <w:rPr>
          <w:rFonts w:ascii="Times New Roman" w:hAnsi="Times New Roman" w:cs="Times New Roman"/>
          <w:sz w:val="28"/>
          <w:szCs w:val="28"/>
        </w:rPr>
        <w:t xml:space="preserve"> </w:t>
      </w:r>
      <w:r w:rsidRPr="00EF38D2">
        <w:rPr>
          <w:rFonts w:ascii="Times New Roman" w:hAnsi="Times New Roman" w:cs="Times New Roman"/>
          <w:sz w:val="28"/>
          <w:szCs w:val="28"/>
        </w:rPr>
        <w:t>рынке. Законопроект внесен в Правительство Российской Федерации, срок его внесения в Государственную Думу Федерального Собрания Российской Федерации – период весенней сессии.</w:t>
      </w:r>
    </w:p>
    <w:p w14:paraId="0466C609" w14:textId="77777777" w:rsidR="006073A0" w:rsidRPr="00EF38D2" w:rsidRDefault="00792F30" w:rsidP="006073A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С целью дальнейшего распространения практики принятия хозяйствующими субъектами добровольных обязательств об ограничении собственных наценок </w:t>
      </w:r>
      <w:r w:rsidR="006073A0" w:rsidRPr="00EF38D2">
        <w:rPr>
          <w:rFonts w:ascii="Times New Roman" w:hAnsi="Times New Roman" w:cs="Times New Roman"/>
          <w:sz w:val="28"/>
          <w:szCs w:val="28"/>
        </w:rPr>
        <w:t xml:space="preserve">принято разработанное </w:t>
      </w:r>
      <w:r w:rsidRPr="00EF38D2">
        <w:rPr>
          <w:rFonts w:ascii="Times New Roman" w:hAnsi="Times New Roman" w:cs="Times New Roman"/>
          <w:sz w:val="28"/>
          <w:szCs w:val="28"/>
        </w:rPr>
        <w:t>ФАС России</w:t>
      </w:r>
      <w:r w:rsidR="006073A0" w:rsidRPr="00EF38D2">
        <w:rPr>
          <w:rFonts w:ascii="Times New Roman" w:hAnsi="Times New Roman" w:cs="Times New Roman"/>
          <w:sz w:val="28"/>
          <w:szCs w:val="28"/>
        </w:rPr>
        <w:t xml:space="preserve"> постановление Правительства Российской Федерации от 26.04.2023 № 662 «О случаях допустимости соглашений, заключаемых органами государственной власти субъектов Российской Федерации с хозяйствующими субъектами в целях стабилизации цен на товары, включенные в перечень отдельных видов социально значимых продовольственных товаров первой необходимости,</w:t>
      </w:r>
      <w:r w:rsidR="001B2517" w:rsidRPr="00EF38D2">
        <w:rPr>
          <w:rFonts w:ascii="Times New Roman" w:hAnsi="Times New Roman" w:cs="Times New Roman"/>
          <w:sz w:val="28"/>
          <w:szCs w:val="28"/>
        </w:rPr>
        <w:br/>
      </w:r>
      <w:r w:rsidR="006073A0" w:rsidRPr="00EF38D2">
        <w:rPr>
          <w:rFonts w:ascii="Times New Roman" w:hAnsi="Times New Roman" w:cs="Times New Roman"/>
          <w:sz w:val="28"/>
          <w:szCs w:val="28"/>
        </w:rPr>
        <w:t>в</w:t>
      </w:r>
      <w:r w:rsidR="001B2517" w:rsidRPr="00EF38D2">
        <w:rPr>
          <w:rFonts w:ascii="Times New Roman" w:hAnsi="Times New Roman" w:cs="Times New Roman"/>
          <w:sz w:val="28"/>
          <w:szCs w:val="28"/>
        </w:rPr>
        <w:t xml:space="preserve"> </w:t>
      </w:r>
      <w:r w:rsidR="006073A0" w:rsidRPr="00EF38D2">
        <w:rPr>
          <w:rFonts w:ascii="Times New Roman" w:hAnsi="Times New Roman" w:cs="Times New Roman"/>
          <w:sz w:val="28"/>
          <w:szCs w:val="28"/>
        </w:rPr>
        <w:t>отношении которых могут устанавливаться предельно допустимые розничные цены» (далее – Постановление № 662).</w:t>
      </w:r>
    </w:p>
    <w:p w14:paraId="75C7F712" w14:textId="77777777" w:rsidR="00792F30" w:rsidRDefault="00247869"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w:t>
      </w:r>
      <w:r w:rsidR="00792F30" w:rsidRPr="00EF38D2">
        <w:rPr>
          <w:rFonts w:ascii="Times New Roman" w:hAnsi="Times New Roman" w:cs="Times New Roman"/>
          <w:sz w:val="28"/>
          <w:szCs w:val="28"/>
        </w:rPr>
        <w:t>остановлени</w:t>
      </w:r>
      <w:r w:rsidRPr="00EF38D2">
        <w:rPr>
          <w:rFonts w:ascii="Times New Roman" w:hAnsi="Times New Roman" w:cs="Times New Roman"/>
          <w:sz w:val="28"/>
          <w:szCs w:val="28"/>
        </w:rPr>
        <w:t>е № 662</w:t>
      </w:r>
      <w:r w:rsidR="00792F30" w:rsidRPr="00EF38D2">
        <w:rPr>
          <w:rFonts w:ascii="Times New Roman" w:hAnsi="Times New Roman" w:cs="Times New Roman"/>
          <w:sz w:val="28"/>
          <w:szCs w:val="28"/>
        </w:rPr>
        <w:t xml:space="preserve"> предоставляет субъектам Российской Федерации временную возможность в случае возникновения необходимости оперативно принимать меры, направленные на стабилизацию цен на отдельные социально значимые продовольственные товары первой необходимости путем заключения соглашений с хозяйствующими субъектами о сдерживании роста цен и добровольных обязательствах об ограничении торговых надбавок, что особенно актуально для органов власти новых регионов в условиях отмены действующего в них ранее госуда</w:t>
      </w:r>
      <w:r w:rsidR="00362F24" w:rsidRPr="00EF38D2">
        <w:rPr>
          <w:rFonts w:ascii="Times New Roman" w:hAnsi="Times New Roman" w:cs="Times New Roman"/>
          <w:sz w:val="28"/>
          <w:szCs w:val="28"/>
        </w:rPr>
        <w:t>рственного регулирования цен на </w:t>
      </w:r>
      <w:r w:rsidR="00792F30" w:rsidRPr="00EF38D2">
        <w:rPr>
          <w:rFonts w:ascii="Times New Roman" w:hAnsi="Times New Roman" w:cs="Times New Roman"/>
          <w:sz w:val="28"/>
          <w:szCs w:val="28"/>
        </w:rPr>
        <w:t>социально значимые товары.</w:t>
      </w:r>
    </w:p>
    <w:p w14:paraId="475CC340" w14:textId="77777777" w:rsidR="00254597" w:rsidRPr="00EF38D2" w:rsidRDefault="00254597" w:rsidP="00792F30">
      <w:pPr>
        <w:spacing w:after="0"/>
        <w:ind w:firstLine="709"/>
        <w:jc w:val="both"/>
        <w:rPr>
          <w:rFonts w:ascii="Times New Roman" w:hAnsi="Times New Roman" w:cs="Times New Roman"/>
          <w:sz w:val="28"/>
          <w:szCs w:val="28"/>
        </w:rPr>
      </w:pPr>
    </w:p>
    <w:p w14:paraId="135E6966" w14:textId="77777777" w:rsidR="00792F30" w:rsidRPr="00EF38D2" w:rsidRDefault="00792F30" w:rsidP="00792F30">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27FE2B46"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формирование базы данных для автоматизированного анализа рынков розничной торговли продовольственными товарами за 2022 год, совершенствование ее функционирования;</w:t>
      </w:r>
    </w:p>
    <w:p w14:paraId="5CCEDF44"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развитие мониторинга и анализа цен на потребительские товары;</w:t>
      </w:r>
    </w:p>
    <w:p w14:paraId="07580E72"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организация мониторинга цен на социально значимые товары, предлагаемые на электронных торговых площадках;</w:t>
      </w:r>
    </w:p>
    <w:p w14:paraId="582EDD9D"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продолжение мониторинга наценок торговых сетей федерального уровня и контроля в рамках компетенции ведомства за ценами на социально значимые продовольственные товары первой необходимости в торговых сетях, имеющих признаки доминирующего положения;</w:t>
      </w:r>
    </w:p>
    <w:p w14:paraId="18F8C4B4"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еженедельный анализ обращений, поступающих на платформу обратной связи, «горячую линию» центрального аппарата и территориальных органов ФАС России в целях оперативного ре</w:t>
      </w:r>
      <w:r w:rsidR="001B2517" w:rsidRPr="00EF38D2">
        <w:rPr>
          <w:rFonts w:ascii="Times New Roman" w:hAnsi="Times New Roman" w:cs="Times New Roman"/>
          <w:sz w:val="28"/>
          <w:szCs w:val="28"/>
        </w:rPr>
        <w:t>агирования и при необходимости</w:t>
      </w:r>
      <w:r w:rsidRPr="00EF38D2">
        <w:rPr>
          <w:rFonts w:ascii="Times New Roman" w:hAnsi="Times New Roman" w:cs="Times New Roman"/>
          <w:sz w:val="28"/>
          <w:szCs w:val="28"/>
        </w:rPr>
        <w:t xml:space="preserve"> выработки соответствующих мер, направленных на обеспечение стабильной ситуации на потребительских рынках;</w:t>
      </w:r>
    </w:p>
    <w:p w14:paraId="1A9ED9C0" w14:textId="77777777" w:rsidR="00792F30" w:rsidRPr="00EF38D2" w:rsidRDefault="00792F3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дальнейшее развитие практики добровольного ограничения федеральными и региональными торговыми сетями наценок к ценам на социально значимые продовольственные товары, привлечение к участию в данных мероприятиях новых хозяйствующих субъектов;</w:t>
      </w:r>
    </w:p>
    <w:p w14:paraId="5B14629B" w14:textId="77777777" w:rsidR="006073A0" w:rsidRPr="00EF38D2" w:rsidRDefault="006073A0" w:rsidP="00792F3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Постановления № 662;</w:t>
      </w:r>
    </w:p>
    <w:p w14:paraId="3817B591" w14:textId="77777777" w:rsidR="00792F30" w:rsidRPr="00EF38D2" w:rsidRDefault="00792F30"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подготовка разъяснений отдельных вопросов применения Закона о торговле;</w:t>
      </w:r>
    </w:p>
    <w:p w14:paraId="009D4CAD" w14:textId="77777777" w:rsidR="00792F30" w:rsidRPr="00EF38D2" w:rsidRDefault="00792F30"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участие в урегулировании разногласий поставщиков с торговыми сетями в рамках саморегулирования, а в случае необходимости </w:t>
      </w:r>
      <w:r w:rsidR="001B2517"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разработка соответствующих поправок в Закон о торговле;</w:t>
      </w:r>
    </w:p>
    <w:p w14:paraId="2D9349E3" w14:textId="77777777" w:rsidR="00792F30" w:rsidRPr="00EF38D2" w:rsidRDefault="00792F30"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достижение прозрачных условий работы </w:t>
      </w:r>
      <w:proofErr w:type="spellStart"/>
      <w:r w:rsidRPr="00EF38D2">
        <w:rPr>
          <w:rFonts w:ascii="Times New Roman" w:hAnsi="Times New Roman" w:cs="Times New Roman"/>
          <w:sz w:val="28"/>
          <w:szCs w:val="28"/>
        </w:rPr>
        <w:t>маркетплейсов</w:t>
      </w:r>
      <w:proofErr w:type="spellEnd"/>
      <w:r w:rsidRPr="00EF38D2">
        <w:rPr>
          <w:rFonts w:ascii="Times New Roman" w:hAnsi="Times New Roman" w:cs="Times New Roman"/>
          <w:sz w:val="28"/>
          <w:szCs w:val="28"/>
        </w:rPr>
        <w:t xml:space="preserve"> с контрагентами, развитие саморегулирования в электронной торговле;</w:t>
      </w:r>
    </w:p>
    <w:p w14:paraId="0686566C" w14:textId="77777777" w:rsidR="00792F30" w:rsidRPr="00EF38D2" w:rsidRDefault="00792F30"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подготовка доклада «О деятельности антимонопольных органов – участников СНГ на отдельных рынках социально значимых товаров в современных условиях».</w:t>
      </w:r>
    </w:p>
    <w:p w14:paraId="6AAE1AC0" w14:textId="77777777" w:rsidR="00792F30" w:rsidRPr="00EF38D2" w:rsidRDefault="00792F30" w:rsidP="007E4101">
      <w:pPr>
        <w:spacing w:after="0" w:line="257" w:lineRule="auto"/>
        <w:ind w:firstLine="709"/>
        <w:jc w:val="both"/>
        <w:rPr>
          <w:rFonts w:ascii="Times New Roman" w:hAnsi="Times New Roman" w:cs="Times New Roman"/>
          <w:sz w:val="28"/>
          <w:szCs w:val="28"/>
        </w:rPr>
      </w:pPr>
    </w:p>
    <w:p w14:paraId="34453212" w14:textId="77777777" w:rsidR="005B5B76" w:rsidRPr="00EF38D2" w:rsidRDefault="00BD59C9" w:rsidP="007E4101">
      <w:pPr>
        <w:pStyle w:val="2"/>
        <w:spacing w:before="0" w:line="257" w:lineRule="auto"/>
        <w:ind w:firstLine="709"/>
        <w:jc w:val="both"/>
        <w:rPr>
          <w:rFonts w:ascii="Times New Roman" w:hAnsi="Times New Roman" w:cs="Times New Roman"/>
          <w:b/>
          <w:color w:val="auto"/>
          <w:sz w:val="28"/>
          <w:szCs w:val="28"/>
        </w:rPr>
      </w:pPr>
      <w:bookmarkStart w:id="23" w:name="_Toc141432865"/>
      <w:r w:rsidRPr="00EF38D2">
        <w:rPr>
          <w:rFonts w:ascii="Times New Roman" w:hAnsi="Times New Roman" w:cs="Times New Roman"/>
          <w:b/>
          <w:color w:val="auto"/>
          <w:sz w:val="28"/>
          <w:szCs w:val="28"/>
        </w:rPr>
        <w:t>2.9.</w:t>
      </w:r>
      <w:r w:rsidRPr="00EF38D2">
        <w:rPr>
          <w:rFonts w:ascii="Times New Roman" w:hAnsi="Times New Roman" w:cs="Times New Roman"/>
          <w:b/>
          <w:color w:val="auto"/>
          <w:sz w:val="28"/>
          <w:szCs w:val="28"/>
        </w:rPr>
        <w:tab/>
        <w:t>Антимонопольный контроль в социальной сфере</w:t>
      </w:r>
      <w:bookmarkEnd w:id="23"/>
    </w:p>
    <w:p w14:paraId="5D9EB780" w14:textId="77777777" w:rsidR="005B5B76" w:rsidRPr="00EF38D2" w:rsidRDefault="005B5B76" w:rsidP="007E4101">
      <w:pPr>
        <w:spacing w:after="0" w:line="257"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сфере образования</w:t>
      </w:r>
    </w:p>
    <w:p w14:paraId="2CF296F9" w14:textId="77777777" w:rsidR="005B5B76" w:rsidRPr="00EF38D2" w:rsidRDefault="005B5B76"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 выявлены факты, связанные с наделением хозяйствующих субъектов функциями и правами органов власти на рынках образовательных услуг, где хозяйствующий субъект, являясь участником рынка, оказывал влияние на принятие решений, например, при включении организаций в</w:t>
      </w:r>
      <w:r w:rsidR="001D0035" w:rsidRPr="00EF38D2">
        <w:rPr>
          <w:rFonts w:ascii="Times New Roman" w:hAnsi="Times New Roman" w:cs="Times New Roman"/>
          <w:sz w:val="28"/>
          <w:szCs w:val="28"/>
        </w:rPr>
        <w:t> </w:t>
      </w:r>
      <w:r w:rsidRPr="00EF38D2">
        <w:rPr>
          <w:rFonts w:ascii="Times New Roman" w:hAnsi="Times New Roman" w:cs="Times New Roman"/>
          <w:sz w:val="28"/>
          <w:szCs w:val="28"/>
        </w:rPr>
        <w:t>реестр. Данные факты подтверждаются практикой антимонопольного органа по выданным предупреждениям о прекращении действий (бездействия), которые содержат признаки нарушения антимонопольного законодательства. В рамках исполнения предупреждений будут восстановлены равные условия хозяйствующих субъектов, действующих на рынках образовательных услуг, поскольку отдельные участники рынка больше не обладают властными полномочиями и, соответственно, не имеют преимуществ по сравнению с</w:t>
      </w:r>
      <w:r w:rsidR="001D0035" w:rsidRPr="00EF38D2">
        <w:rPr>
          <w:rFonts w:ascii="Times New Roman" w:hAnsi="Times New Roman" w:cs="Times New Roman"/>
          <w:sz w:val="28"/>
          <w:szCs w:val="28"/>
        </w:rPr>
        <w:t> </w:t>
      </w:r>
      <w:r w:rsidRPr="00EF38D2">
        <w:rPr>
          <w:rFonts w:ascii="Times New Roman" w:hAnsi="Times New Roman" w:cs="Times New Roman"/>
          <w:sz w:val="28"/>
          <w:szCs w:val="28"/>
        </w:rPr>
        <w:t>дру</w:t>
      </w:r>
      <w:r w:rsidR="001D0035" w:rsidRPr="00EF38D2">
        <w:rPr>
          <w:rFonts w:ascii="Times New Roman" w:hAnsi="Times New Roman" w:cs="Times New Roman"/>
          <w:sz w:val="28"/>
          <w:szCs w:val="28"/>
        </w:rPr>
        <w:t>гими хозяйствующими субъектами.</w:t>
      </w:r>
    </w:p>
    <w:p w14:paraId="71969064" w14:textId="77777777" w:rsidR="005B5B76" w:rsidRPr="00EF38D2" w:rsidRDefault="005B5B76" w:rsidP="007E4101">
      <w:pPr>
        <w:spacing w:after="0" w:line="257"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w:t>
      </w:r>
      <w:r w:rsidR="001D6C29" w:rsidRPr="00EF38D2">
        <w:rPr>
          <w:rFonts w:ascii="Times New Roman" w:hAnsi="Times New Roman" w:cs="Times New Roman"/>
          <w:b/>
          <w:sz w:val="28"/>
          <w:szCs w:val="28"/>
        </w:rPr>
        <w:t>а</w:t>
      </w:r>
      <w:r w:rsidRPr="00EF38D2">
        <w:rPr>
          <w:rFonts w:ascii="Times New Roman" w:hAnsi="Times New Roman" w:cs="Times New Roman"/>
          <w:b/>
          <w:sz w:val="28"/>
          <w:szCs w:val="28"/>
        </w:rPr>
        <w:t>:</w:t>
      </w:r>
    </w:p>
    <w:p w14:paraId="382E4689" w14:textId="77777777" w:rsidR="005B5B76" w:rsidRPr="00EF38D2" w:rsidRDefault="005B5B76"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анализ нормативных правовых актов в сфере образования с целью недопущения наделения хозяйствующих субъектов функциями и правами органов власти на рынках образовательных услуг.</w:t>
      </w:r>
    </w:p>
    <w:p w14:paraId="6254D97F" w14:textId="77777777" w:rsidR="005B5B76" w:rsidRPr="00EF38D2" w:rsidRDefault="005B5B76" w:rsidP="007E4101">
      <w:pPr>
        <w:spacing w:after="0" w:line="257" w:lineRule="auto"/>
        <w:ind w:firstLine="709"/>
        <w:jc w:val="both"/>
        <w:rPr>
          <w:rFonts w:ascii="Times New Roman" w:hAnsi="Times New Roman" w:cs="Times New Roman"/>
          <w:sz w:val="28"/>
          <w:szCs w:val="28"/>
        </w:rPr>
      </w:pPr>
    </w:p>
    <w:p w14:paraId="6C28D445" w14:textId="77777777" w:rsidR="005B5B76" w:rsidRPr="00EF38D2" w:rsidRDefault="005B5B76" w:rsidP="007E4101">
      <w:pPr>
        <w:spacing w:after="0" w:line="257"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сфере ритуальных услуг</w:t>
      </w:r>
    </w:p>
    <w:p w14:paraId="756453EC" w14:textId="77777777" w:rsidR="005B5B76" w:rsidRPr="00EF38D2" w:rsidRDefault="005B5B76"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осуществления антимонопольного контроля в сфере оказания ритуальных услуг территориальными органами ФАС России за 2022 год:</w:t>
      </w:r>
    </w:p>
    <w:p w14:paraId="24F4847D" w14:textId="77777777" w:rsidR="005B5B76" w:rsidRPr="00EF38D2" w:rsidRDefault="005B5B76"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проведено 4 проверки на предмет соблюдения требований антимонопольного законодательства;</w:t>
      </w:r>
    </w:p>
    <w:p w14:paraId="538B7DB6" w14:textId="77777777" w:rsidR="005B5B76" w:rsidRPr="00EF38D2" w:rsidRDefault="005B5B76"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выдано 42 предупреждения о прекращении действий (бездействия), которые приводят (могут привести) к ограничению конкуренции на рынке оказания ритуальных услуг;</w:t>
      </w:r>
    </w:p>
    <w:p w14:paraId="296281D7" w14:textId="77777777" w:rsidR="005B5B76" w:rsidRPr="00EF38D2" w:rsidRDefault="005B5B76"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возбуждено 29 дел о нарушении антимонопольного законодательства;</w:t>
      </w:r>
    </w:p>
    <w:p w14:paraId="431BDCF6" w14:textId="77777777" w:rsidR="005B5B76" w:rsidRPr="00EF38D2" w:rsidRDefault="005B5B76" w:rsidP="007E4101">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рассмотрено 18 дел об административных правонарушениях, по итогам рассмотрения которых наложены штрафы на общую сумму в размере около 700 тыс.</w:t>
      </w:r>
      <w:r w:rsidR="001D0035" w:rsidRPr="00EF38D2">
        <w:rPr>
          <w:rFonts w:ascii="Times New Roman" w:hAnsi="Times New Roman" w:cs="Times New Roman"/>
          <w:sz w:val="28"/>
          <w:szCs w:val="28"/>
        </w:rPr>
        <w:t xml:space="preserve"> </w:t>
      </w:r>
      <w:r w:rsidRPr="00EF38D2">
        <w:rPr>
          <w:rFonts w:ascii="Times New Roman" w:hAnsi="Times New Roman" w:cs="Times New Roman"/>
          <w:sz w:val="28"/>
          <w:szCs w:val="28"/>
        </w:rPr>
        <w:t>руб.</w:t>
      </w:r>
    </w:p>
    <w:p w14:paraId="1EF8AAA0" w14:textId="77777777" w:rsidR="005B5B76" w:rsidRPr="00EF38D2" w:rsidRDefault="005B5B76" w:rsidP="00D04F43">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рамках осуществления антимонопольного контроля в сфере оказания ритуальных услуг антимонопольными органами выявлены следующие основные виды нарушений антимонопольного законодательства:</w:t>
      </w:r>
    </w:p>
    <w:p w14:paraId="44B68D1F" w14:textId="77777777" w:rsidR="005B5B76" w:rsidRPr="00EF38D2" w:rsidRDefault="005B5B76" w:rsidP="00D04F43">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w:t>
      </w:r>
      <w:r w:rsidR="001D0035" w:rsidRPr="00EF38D2">
        <w:rPr>
          <w:rFonts w:ascii="Times New Roman" w:hAnsi="Times New Roman" w:cs="Times New Roman"/>
          <w:sz w:val="28"/>
          <w:szCs w:val="28"/>
        </w:rPr>
        <w:t> </w:t>
      </w:r>
      <w:r w:rsidRPr="00EF38D2">
        <w:rPr>
          <w:rFonts w:ascii="Times New Roman" w:hAnsi="Times New Roman" w:cs="Times New Roman"/>
          <w:sz w:val="28"/>
          <w:szCs w:val="28"/>
        </w:rPr>
        <w:t>создание органами местного самоуправления преимущественных условий осуществления предпринимательской деятельности отдельным хозяйствующим субъектам (как правило, специализированным службам по</w:t>
      </w:r>
      <w:r w:rsidR="001D0035" w:rsidRPr="00EF38D2">
        <w:rPr>
          <w:rFonts w:ascii="Times New Roman" w:hAnsi="Times New Roman" w:cs="Times New Roman"/>
          <w:sz w:val="28"/>
          <w:szCs w:val="28"/>
        </w:rPr>
        <w:t> </w:t>
      </w:r>
      <w:r w:rsidRPr="00EF38D2">
        <w:rPr>
          <w:rFonts w:ascii="Times New Roman" w:hAnsi="Times New Roman" w:cs="Times New Roman"/>
          <w:sz w:val="28"/>
          <w:szCs w:val="28"/>
        </w:rPr>
        <w:t>вопросам похоронного дела) при ограничении прав иных хозяйствующих субъектов, например, предоставление помещений медицин</w:t>
      </w:r>
      <w:r w:rsidR="001B2517" w:rsidRPr="00EF38D2">
        <w:rPr>
          <w:rFonts w:ascii="Times New Roman" w:hAnsi="Times New Roman" w:cs="Times New Roman"/>
          <w:sz w:val="28"/>
          <w:szCs w:val="28"/>
        </w:rPr>
        <w:t>ских учреждений</w:t>
      </w:r>
      <w:r w:rsidR="001B2517" w:rsidRPr="00EF38D2">
        <w:rPr>
          <w:rFonts w:ascii="Times New Roman" w:hAnsi="Times New Roman" w:cs="Times New Roman"/>
          <w:sz w:val="28"/>
          <w:szCs w:val="28"/>
        </w:rPr>
        <w:br/>
      </w:r>
      <w:r w:rsidR="001B2517" w:rsidRPr="00EF38D2">
        <w:rPr>
          <w:rFonts w:ascii="Times New Roman" w:hAnsi="Times New Roman" w:cs="Times New Roman"/>
          <w:spacing w:val="-4"/>
          <w:sz w:val="28"/>
          <w:szCs w:val="28"/>
        </w:rPr>
        <w:t xml:space="preserve">и </w:t>
      </w:r>
      <w:r w:rsidRPr="00EF38D2">
        <w:rPr>
          <w:rFonts w:ascii="Times New Roman" w:hAnsi="Times New Roman" w:cs="Times New Roman"/>
          <w:spacing w:val="-4"/>
          <w:sz w:val="28"/>
          <w:szCs w:val="28"/>
        </w:rPr>
        <w:t>моргов, передача персональных данных умерших (погибших), предоставление</w:t>
      </w:r>
      <w:r w:rsidRPr="00EF38D2">
        <w:rPr>
          <w:rFonts w:ascii="Times New Roman" w:hAnsi="Times New Roman" w:cs="Times New Roman"/>
          <w:sz w:val="28"/>
          <w:szCs w:val="28"/>
        </w:rPr>
        <w:t xml:space="preserve"> иных преимуществ;</w:t>
      </w:r>
    </w:p>
    <w:p w14:paraId="2A50C5AA" w14:textId="77777777" w:rsidR="005B5B76" w:rsidRPr="00EF38D2" w:rsidRDefault="005B5B76" w:rsidP="00D04F43">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w:t>
      </w:r>
      <w:r w:rsidR="001D0035" w:rsidRPr="00EF38D2">
        <w:rPr>
          <w:rFonts w:ascii="Times New Roman" w:hAnsi="Times New Roman" w:cs="Times New Roman"/>
          <w:sz w:val="28"/>
          <w:szCs w:val="28"/>
        </w:rPr>
        <w:t> </w:t>
      </w:r>
      <w:r w:rsidRPr="00EF38D2">
        <w:rPr>
          <w:rFonts w:ascii="Times New Roman" w:hAnsi="Times New Roman" w:cs="Times New Roman"/>
          <w:sz w:val="28"/>
          <w:szCs w:val="28"/>
        </w:rPr>
        <w:t>передача хозяйствующим субъектам функций по благоустройству кладбищ, содержанию, капитальному ремонту кладбищ и тому подобных функций;</w:t>
      </w:r>
    </w:p>
    <w:p w14:paraId="77BBD7B5" w14:textId="77777777" w:rsidR="005B5B76" w:rsidRPr="00EF38D2" w:rsidRDefault="005B5B76" w:rsidP="00D04F43">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3)</w:t>
      </w:r>
      <w:r w:rsidR="001D0035" w:rsidRPr="00EF38D2">
        <w:rPr>
          <w:rFonts w:ascii="Times New Roman" w:hAnsi="Times New Roman" w:cs="Times New Roman"/>
          <w:sz w:val="28"/>
          <w:szCs w:val="28"/>
        </w:rPr>
        <w:t> </w:t>
      </w:r>
      <w:r w:rsidRPr="00EF38D2">
        <w:rPr>
          <w:rFonts w:ascii="Times New Roman" w:hAnsi="Times New Roman" w:cs="Times New Roman"/>
          <w:sz w:val="28"/>
          <w:szCs w:val="28"/>
        </w:rPr>
        <w:t>передача функций органов местного самоуправления хозяйствующим субъектам, осуществляющим предпринимательскую деятельность в области оказания ритуальных услуг, например, полномочий по выдаче разрешений</w:t>
      </w:r>
      <w:r w:rsidR="00DC70C4" w:rsidRPr="00EF38D2">
        <w:rPr>
          <w:rFonts w:ascii="Times New Roman" w:hAnsi="Times New Roman" w:cs="Times New Roman"/>
          <w:sz w:val="28"/>
          <w:szCs w:val="28"/>
        </w:rPr>
        <w:br/>
      </w:r>
      <w:r w:rsidRPr="00EF38D2">
        <w:rPr>
          <w:rFonts w:ascii="Times New Roman" w:hAnsi="Times New Roman" w:cs="Times New Roman"/>
          <w:sz w:val="28"/>
          <w:szCs w:val="28"/>
        </w:rPr>
        <w:t>на</w:t>
      </w:r>
      <w:r w:rsidR="00DC70C4"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захоронение, полномочий по выделению участков для захоронения, что</w:t>
      </w:r>
      <w:r w:rsidR="001D0035" w:rsidRPr="00EF38D2">
        <w:rPr>
          <w:rFonts w:ascii="Times New Roman" w:hAnsi="Times New Roman" w:cs="Times New Roman"/>
          <w:sz w:val="28"/>
          <w:szCs w:val="28"/>
        </w:rPr>
        <w:t> </w:t>
      </w:r>
      <w:r w:rsidRPr="00EF38D2">
        <w:rPr>
          <w:rFonts w:ascii="Times New Roman" w:hAnsi="Times New Roman" w:cs="Times New Roman"/>
          <w:sz w:val="28"/>
          <w:szCs w:val="28"/>
        </w:rPr>
        <w:t xml:space="preserve">создает таким хозяйствующим субъектам значительные конкурентные преимущества по сравнению с иными </w:t>
      </w:r>
      <w:r w:rsidR="00DC70C4" w:rsidRPr="00EF38D2">
        <w:rPr>
          <w:rFonts w:ascii="Times New Roman" w:hAnsi="Times New Roman" w:cs="Times New Roman"/>
          <w:sz w:val="28"/>
          <w:szCs w:val="28"/>
        </w:rPr>
        <w:t xml:space="preserve">участниками рынка, </w:t>
      </w:r>
      <w:r w:rsidRPr="00EF38D2">
        <w:rPr>
          <w:rFonts w:ascii="Times New Roman" w:hAnsi="Times New Roman" w:cs="Times New Roman"/>
          <w:sz w:val="28"/>
          <w:szCs w:val="28"/>
        </w:rPr>
        <w:t>а</w:t>
      </w:r>
      <w:r w:rsidR="00DC70C4" w:rsidRPr="00EF38D2">
        <w:rPr>
          <w:rFonts w:ascii="Times New Roman" w:hAnsi="Times New Roman" w:cs="Times New Roman"/>
          <w:sz w:val="28"/>
          <w:szCs w:val="28"/>
        </w:rPr>
        <w:t xml:space="preserve"> </w:t>
      </w:r>
      <w:r w:rsidRPr="00EF38D2">
        <w:rPr>
          <w:rFonts w:ascii="Times New Roman" w:hAnsi="Times New Roman" w:cs="Times New Roman"/>
          <w:sz w:val="28"/>
          <w:szCs w:val="28"/>
        </w:rPr>
        <w:t>также</w:t>
      </w:r>
      <w:r w:rsidR="00DC70C4"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предоставляет возможность создавать иным участникам рынка препятствия для осуществления хозяйственной деятельности;</w:t>
      </w:r>
    </w:p>
    <w:p w14:paraId="7C4F297F" w14:textId="77777777" w:rsidR="005B5B76" w:rsidRPr="00EF38D2" w:rsidRDefault="005B5B76" w:rsidP="00D04F43">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4)</w:t>
      </w:r>
      <w:r w:rsidR="001D0035" w:rsidRPr="00EF38D2">
        <w:rPr>
          <w:rFonts w:ascii="Times New Roman" w:hAnsi="Times New Roman" w:cs="Times New Roman"/>
          <w:sz w:val="28"/>
          <w:szCs w:val="28"/>
        </w:rPr>
        <w:t> </w:t>
      </w:r>
      <w:r w:rsidRPr="00EF38D2">
        <w:rPr>
          <w:rFonts w:ascii="Times New Roman" w:hAnsi="Times New Roman" w:cs="Times New Roman"/>
          <w:sz w:val="28"/>
          <w:szCs w:val="28"/>
        </w:rPr>
        <w:t>перевозка тел умерших (погибших) определенными хозяйствующими субъектами (как правило, специализированными службами);</w:t>
      </w:r>
    </w:p>
    <w:p w14:paraId="03F7D8F6" w14:textId="77777777" w:rsidR="005B5B76" w:rsidRPr="00EF38D2" w:rsidRDefault="005B5B76" w:rsidP="00D04F43">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5)</w:t>
      </w:r>
      <w:r w:rsidR="001D0035" w:rsidRPr="00EF38D2">
        <w:rPr>
          <w:rFonts w:ascii="Times New Roman" w:hAnsi="Times New Roman" w:cs="Times New Roman"/>
          <w:sz w:val="28"/>
          <w:szCs w:val="28"/>
        </w:rPr>
        <w:t> </w:t>
      </w:r>
      <w:r w:rsidRPr="00EF38D2">
        <w:rPr>
          <w:rFonts w:ascii="Times New Roman" w:hAnsi="Times New Roman" w:cs="Times New Roman"/>
          <w:sz w:val="28"/>
          <w:szCs w:val="28"/>
        </w:rPr>
        <w:t>наделение хозяйствующих субъектов статусом специализированной службы по вопросам похоронного дела в нарушение положений Федерального закона от 12.01.1996 № 8-ФЗ «О погребении и похоронном деле», что может создавать таким хозяйствующим субъектам преимущественные условия осуществления предпринимательской деятельности на рынке ритуальных услуг.</w:t>
      </w:r>
    </w:p>
    <w:p w14:paraId="564B1787" w14:textId="373F8311" w:rsidR="005B5B76" w:rsidRPr="00EF38D2" w:rsidRDefault="005B5B76" w:rsidP="00D04F43">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За 2022 год поступило 177 обращений граждан и организаций.</w:t>
      </w:r>
    </w:p>
    <w:p w14:paraId="19D27ECC" w14:textId="77777777" w:rsidR="005B5B76" w:rsidRPr="00EF38D2" w:rsidRDefault="005B5B76" w:rsidP="00D04F43">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Результаты обобщения и анализа информации о проведенных антимонопольными органами контрольно-надзорных мероприятиях в сфере оказания ритуальных услуг показывают, что основные виды нарушений антимонопольного законодательства, выявляемые по всей территории Российской Федерации, при всем своем многообразии из года в год </w:t>
      </w:r>
      <w:r w:rsidR="00FA113D" w:rsidRPr="00EF38D2">
        <w:rPr>
          <w:rFonts w:ascii="Times New Roman" w:hAnsi="Times New Roman" w:cs="Times New Roman"/>
          <w:sz w:val="28"/>
          <w:szCs w:val="28"/>
        </w:rPr>
        <w:t>остаются неизменными, типовыми.</w:t>
      </w:r>
    </w:p>
    <w:p w14:paraId="3B57090A" w14:textId="77777777" w:rsidR="005B5B76" w:rsidRPr="00EF38D2" w:rsidRDefault="005B5B76" w:rsidP="00D04F43">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Таким образом, по мнению ФАС России, из совокупности указанных выше фактов следует, что наиболее проблемные вопросы в сфере оказания ритуальных услуг так или иначе являются следствием несовершенства законодательства в указанной сфере, характеризующегося значительным </w:t>
      </w:r>
      <w:r w:rsidRPr="00EF38D2">
        <w:rPr>
          <w:rFonts w:ascii="Times New Roman" w:hAnsi="Times New Roman" w:cs="Times New Roman"/>
          <w:sz w:val="28"/>
          <w:szCs w:val="28"/>
        </w:rPr>
        <w:lastRenderedPageBreak/>
        <w:t>количеством пробелов в нормативном регулировании сферы ритуальных услуг.</w:t>
      </w:r>
    </w:p>
    <w:p w14:paraId="15028F90" w14:textId="77777777" w:rsidR="005B5B76" w:rsidRPr="00EF38D2" w:rsidRDefault="005B5B76" w:rsidP="00D04F43">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настоящее время в Государственной Думе Федерального Собрания Российской Федерации находится на рассмотрении разработанный </w:t>
      </w:r>
      <w:r w:rsidR="001D2645" w:rsidRPr="00EF38D2">
        <w:rPr>
          <w:rFonts w:ascii="Times New Roman" w:hAnsi="Times New Roman" w:cs="Times New Roman"/>
          <w:sz w:val="28"/>
          <w:szCs w:val="28"/>
        </w:rPr>
        <w:t xml:space="preserve">при активном участии </w:t>
      </w:r>
      <w:r w:rsidRPr="00EF38D2">
        <w:rPr>
          <w:rFonts w:ascii="Times New Roman" w:hAnsi="Times New Roman" w:cs="Times New Roman"/>
          <w:sz w:val="28"/>
          <w:szCs w:val="28"/>
        </w:rPr>
        <w:t>ФАС</w:t>
      </w:r>
      <w:r w:rsidR="00FA113D" w:rsidRPr="00EF38D2">
        <w:rPr>
          <w:rFonts w:ascii="Times New Roman" w:hAnsi="Times New Roman" w:cs="Times New Roman"/>
          <w:sz w:val="28"/>
          <w:szCs w:val="28"/>
        </w:rPr>
        <w:t> </w:t>
      </w:r>
      <w:r w:rsidRPr="00EF38D2">
        <w:rPr>
          <w:rFonts w:ascii="Times New Roman" w:hAnsi="Times New Roman" w:cs="Times New Roman"/>
          <w:sz w:val="28"/>
          <w:szCs w:val="28"/>
        </w:rPr>
        <w:t>России проект федерального закона № 91300-8 «О</w:t>
      </w:r>
      <w:r w:rsidR="001D2645" w:rsidRPr="00EF38D2">
        <w:rPr>
          <w:rFonts w:ascii="Times New Roman" w:hAnsi="Times New Roman" w:cs="Times New Roman"/>
          <w:sz w:val="28"/>
          <w:szCs w:val="28"/>
        </w:rPr>
        <w:t> </w:t>
      </w:r>
      <w:r w:rsidRPr="00EF38D2">
        <w:rPr>
          <w:rFonts w:ascii="Times New Roman" w:hAnsi="Times New Roman" w:cs="Times New Roman"/>
          <w:sz w:val="28"/>
          <w:szCs w:val="28"/>
        </w:rPr>
        <w:t>похоронном деле в Российской Фед</w:t>
      </w:r>
      <w:r w:rsidR="00DC70C4" w:rsidRPr="00EF38D2">
        <w:rPr>
          <w:rFonts w:ascii="Times New Roman" w:hAnsi="Times New Roman" w:cs="Times New Roman"/>
          <w:sz w:val="28"/>
          <w:szCs w:val="28"/>
        </w:rPr>
        <w:t>ерации и о внесении изменений</w:t>
      </w:r>
      <w:r w:rsidR="00DC70C4" w:rsidRPr="00EF38D2">
        <w:rPr>
          <w:rFonts w:ascii="Times New Roman" w:hAnsi="Times New Roman" w:cs="Times New Roman"/>
          <w:sz w:val="28"/>
          <w:szCs w:val="28"/>
        </w:rPr>
        <w:br/>
        <w:t xml:space="preserve">в </w:t>
      </w:r>
      <w:r w:rsidRPr="00EF38D2">
        <w:rPr>
          <w:rFonts w:ascii="Times New Roman" w:hAnsi="Times New Roman" w:cs="Times New Roman"/>
          <w:sz w:val="28"/>
          <w:szCs w:val="28"/>
        </w:rPr>
        <w:t>отдельные законодательные акты Российской Федерации». Указанным законопроектом предусмотрены нормы, направленные на решение большого спектра проблем в сфере организации предоставления ритуальных услуг, а его принятие может способствовать развитию конкуренции в</w:t>
      </w:r>
      <w:r w:rsidR="00FA113D" w:rsidRPr="00EF38D2">
        <w:rPr>
          <w:rFonts w:ascii="Times New Roman" w:hAnsi="Times New Roman" w:cs="Times New Roman"/>
          <w:sz w:val="28"/>
          <w:szCs w:val="28"/>
        </w:rPr>
        <w:t> </w:t>
      </w:r>
      <w:r w:rsidRPr="00EF38D2">
        <w:rPr>
          <w:rFonts w:ascii="Times New Roman" w:hAnsi="Times New Roman" w:cs="Times New Roman"/>
          <w:sz w:val="28"/>
          <w:szCs w:val="28"/>
        </w:rPr>
        <w:t>указанной сфере.</w:t>
      </w:r>
    </w:p>
    <w:p w14:paraId="1E4A535E" w14:textId="77777777" w:rsidR="005B5B76" w:rsidRPr="00EF38D2" w:rsidRDefault="005B5B76" w:rsidP="00D04F43">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действующего законодательства Российской Федерации в</w:t>
      </w:r>
      <w:r w:rsidR="00FA113D" w:rsidRPr="00EF38D2">
        <w:rPr>
          <w:rFonts w:ascii="Times New Roman" w:hAnsi="Times New Roman" w:cs="Times New Roman"/>
          <w:sz w:val="28"/>
          <w:szCs w:val="28"/>
        </w:rPr>
        <w:t> </w:t>
      </w:r>
      <w:r w:rsidRPr="00EF38D2">
        <w:rPr>
          <w:rFonts w:ascii="Times New Roman" w:hAnsi="Times New Roman" w:cs="Times New Roman"/>
          <w:sz w:val="28"/>
          <w:szCs w:val="28"/>
        </w:rPr>
        <w:t>сфере организации похоронного дела и предоставления ритуальных услуг исполнение задач Национального плана в сфере организации похоронного дела и предоставления ритуальных услуг затруднено, в связи с чем прорабатывается вопрос о необходимости переноса сроков их исполнения.</w:t>
      </w:r>
    </w:p>
    <w:p w14:paraId="246CFEA3" w14:textId="77777777" w:rsidR="005B5B76" w:rsidRPr="00EF38D2" w:rsidRDefault="005B5B76" w:rsidP="00D04F43">
      <w:pPr>
        <w:spacing w:after="0" w:line="269"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0471839E" w14:textId="77777777" w:rsidR="005B5B76" w:rsidRPr="00EF38D2" w:rsidRDefault="005B5B76"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подготовка проекта доклада Президенту Российской Федерации об</w:t>
      </w:r>
      <w:r w:rsidR="00FA113D" w:rsidRPr="00EF38D2">
        <w:rPr>
          <w:rFonts w:ascii="Times New Roman" w:hAnsi="Times New Roman" w:cs="Times New Roman"/>
          <w:sz w:val="28"/>
          <w:szCs w:val="28"/>
        </w:rPr>
        <w:t> </w:t>
      </w:r>
      <w:r w:rsidRPr="00EF38D2">
        <w:rPr>
          <w:rFonts w:ascii="Times New Roman" w:hAnsi="Times New Roman" w:cs="Times New Roman"/>
          <w:sz w:val="28"/>
          <w:szCs w:val="28"/>
        </w:rPr>
        <w:t>исполнении пунктов 1 и 2 перечня поручений Президента Российской Федерации от 09.07.2017 № 1330 об организации погребения и похоронного дела;</w:t>
      </w:r>
    </w:p>
    <w:p w14:paraId="11D2F40E" w14:textId="77777777" w:rsidR="005B5B76" w:rsidRPr="00EF38D2" w:rsidRDefault="005B5B76"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обобщение разъяснений ФАС России о применении антимонопольного законодательстве в сфере ритуальных услуг и подготовка общих разъяснений (методических рекомендаций) для органов власти, хозяйствующих субъектов и территориальных управлений ФАС России о применении норм действующего законодательства и минимизированию нарушений антимонопольного законодательства в сфере ритуальных услуг;</w:t>
      </w:r>
    </w:p>
    <w:p w14:paraId="64E984A4" w14:textId="77777777" w:rsidR="005B5B76" w:rsidRPr="00EF38D2" w:rsidRDefault="005B5B76"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участие в доработке законопроекта № 91300-8 «О похоронном деле</w:t>
      </w:r>
      <w:r w:rsidR="00DC70C4" w:rsidRPr="00EF38D2">
        <w:rPr>
          <w:rFonts w:ascii="Times New Roman" w:hAnsi="Times New Roman" w:cs="Times New Roman"/>
          <w:sz w:val="28"/>
          <w:szCs w:val="28"/>
        </w:rPr>
        <w:br/>
      </w:r>
      <w:r w:rsidRPr="00EF38D2">
        <w:rPr>
          <w:rFonts w:ascii="Times New Roman" w:hAnsi="Times New Roman" w:cs="Times New Roman"/>
          <w:spacing w:val="-2"/>
          <w:sz w:val="28"/>
          <w:szCs w:val="28"/>
        </w:rPr>
        <w:t>в</w:t>
      </w:r>
      <w:r w:rsidR="00DC70C4" w:rsidRPr="00EF38D2">
        <w:rPr>
          <w:rFonts w:ascii="Times New Roman" w:hAnsi="Times New Roman" w:cs="Times New Roman"/>
          <w:spacing w:val="-2"/>
          <w:sz w:val="28"/>
          <w:szCs w:val="28"/>
        </w:rPr>
        <w:t xml:space="preserve"> </w:t>
      </w:r>
      <w:r w:rsidRPr="00EF38D2">
        <w:rPr>
          <w:rFonts w:ascii="Times New Roman" w:hAnsi="Times New Roman" w:cs="Times New Roman"/>
          <w:spacing w:val="-2"/>
          <w:sz w:val="28"/>
          <w:szCs w:val="28"/>
        </w:rPr>
        <w:t>Российской Федерации и о внесении изменений в отдельные законодательные</w:t>
      </w:r>
      <w:r w:rsidRPr="00EF38D2">
        <w:rPr>
          <w:rFonts w:ascii="Times New Roman" w:hAnsi="Times New Roman" w:cs="Times New Roman"/>
          <w:sz w:val="28"/>
          <w:szCs w:val="28"/>
        </w:rPr>
        <w:t xml:space="preserve"> акты Российской Федерации», сохранение в законопроекте </w:t>
      </w:r>
      <w:proofErr w:type="spellStart"/>
      <w:r w:rsidRPr="00EF38D2">
        <w:rPr>
          <w:rFonts w:ascii="Times New Roman" w:hAnsi="Times New Roman" w:cs="Times New Roman"/>
          <w:sz w:val="28"/>
          <w:szCs w:val="28"/>
        </w:rPr>
        <w:t>проконкурентных</w:t>
      </w:r>
      <w:proofErr w:type="spellEnd"/>
      <w:r w:rsidRPr="00EF38D2">
        <w:rPr>
          <w:rFonts w:ascii="Times New Roman" w:hAnsi="Times New Roman" w:cs="Times New Roman"/>
          <w:sz w:val="28"/>
          <w:szCs w:val="28"/>
        </w:rPr>
        <w:t xml:space="preserve"> норм и требований к участникам рынка.</w:t>
      </w:r>
    </w:p>
    <w:p w14:paraId="6D927353" w14:textId="77777777" w:rsidR="00BD59C9" w:rsidRPr="00EF38D2" w:rsidRDefault="00BD59C9" w:rsidP="00D04F43">
      <w:pPr>
        <w:spacing w:after="0" w:line="269" w:lineRule="auto"/>
        <w:ind w:firstLine="709"/>
        <w:jc w:val="both"/>
        <w:rPr>
          <w:rFonts w:ascii="Times New Roman" w:hAnsi="Times New Roman" w:cs="Times New Roman"/>
          <w:sz w:val="28"/>
          <w:szCs w:val="28"/>
        </w:rPr>
      </w:pPr>
    </w:p>
    <w:p w14:paraId="265F18A3" w14:textId="77777777" w:rsidR="00826B7F" w:rsidRPr="00EF38D2" w:rsidRDefault="00BD59C9" w:rsidP="00D04F43">
      <w:pPr>
        <w:pStyle w:val="2"/>
        <w:spacing w:before="0" w:line="269" w:lineRule="auto"/>
        <w:ind w:firstLine="709"/>
        <w:jc w:val="both"/>
        <w:rPr>
          <w:rFonts w:ascii="Times New Roman" w:hAnsi="Times New Roman" w:cs="Times New Roman"/>
          <w:b/>
          <w:color w:val="auto"/>
          <w:sz w:val="28"/>
          <w:szCs w:val="28"/>
        </w:rPr>
      </w:pPr>
      <w:bookmarkStart w:id="24" w:name="_Toc141432866"/>
      <w:r w:rsidRPr="00EF38D2">
        <w:rPr>
          <w:rFonts w:ascii="Times New Roman" w:hAnsi="Times New Roman" w:cs="Times New Roman"/>
          <w:b/>
          <w:color w:val="auto"/>
          <w:sz w:val="28"/>
          <w:szCs w:val="28"/>
        </w:rPr>
        <w:t>2.10.</w:t>
      </w:r>
      <w:r w:rsidRPr="00EF38D2">
        <w:rPr>
          <w:rFonts w:ascii="Times New Roman" w:hAnsi="Times New Roman" w:cs="Times New Roman"/>
          <w:b/>
          <w:color w:val="auto"/>
          <w:sz w:val="28"/>
          <w:szCs w:val="28"/>
        </w:rPr>
        <w:tab/>
        <w:t>Антимонопольный контроль агропромышленного комплекса</w:t>
      </w:r>
      <w:bookmarkEnd w:id="24"/>
    </w:p>
    <w:p w14:paraId="2940E4D5" w14:textId="77777777" w:rsidR="00826B7F" w:rsidRPr="00EF38D2" w:rsidRDefault="00826B7F"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ФАС России продолжила работу по осуществлению </w:t>
      </w:r>
      <w:r w:rsidRPr="00EF38D2">
        <w:rPr>
          <w:rFonts w:ascii="Times New Roman" w:hAnsi="Times New Roman" w:cs="Times New Roman"/>
          <w:spacing w:val="-4"/>
          <w:sz w:val="28"/>
          <w:szCs w:val="28"/>
        </w:rPr>
        <w:t>контроля соблюдения ан</w:t>
      </w:r>
      <w:r w:rsidR="00DC70C4" w:rsidRPr="00EF38D2">
        <w:rPr>
          <w:rFonts w:ascii="Times New Roman" w:hAnsi="Times New Roman" w:cs="Times New Roman"/>
          <w:spacing w:val="-4"/>
          <w:sz w:val="28"/>
          <w:szCs w:val="28"/>
        </w:rPr>
        <w:t xml:space="preserve">тимонопольного законодательства </w:t>
      </w:r>
      <w:r w:rsidRPr="00EF38D2">
        <w:rPr>
          <w:rFonts w:ascii="Times New Roman" w:hAnsi="Times New Roman" w:cs="Times New Roman"/>
          <w:spacing w:val="-4"/>
          <w:sz w:val="28"/>
          <w:szCs w:val="28"/>
        </w:rPr>
        <w:t>при</w:t>
      </w:r>
      <w:r w:rsidR="0055720F" w:rsidRPr="00EF38D2">
        <w:rPr>
          <w:rFonts w:ascii="Times New Roman" w:hAnsi="Times New Roman" w:cs="Times New Roman"/>
          <w:spacing w:val="-4"/>
          <w:sz w:val="28"/>
          <w:szCs w:val="28"/>
        </w:rPr>
        <w:t> </w:t>
      </w:r>
      <w:r w:rsidRPr="00EF38D2">
        <w:rPr>
          <w:rFonts w:ascii="Times New Roman" w:hAnsi="Times New Roman" w:cs="Times New Roman"/>
          <w:spacing w:val="-4"/>
          <w:sz w:val="28"/>
          <w:szCs w:val="28"/>
        </w:rPr>
        <w:t>предоставлении</w:t>
      </w:r>
      <w:r w:rsidRPr="00EF38D2">
        <w:rPr>
          <w:rFonts w:ascii="Times New Roman" w:hAnsi="Times New Roman" w:cs="Times New Roman"/>
          <w:sz w:val="28"/>
          <w:szCs w:val="28"/>
        </w:rPr>
        <w:t xml:space="preserve"> субсидий </w:t>
      </w:r>
      <w:proofErr w:type="spellStart"/>
      <w:r w:rsidRPr="00EF38D2">
        <w:rPr>
          <w:rFonts w:ascii="Times New Roman" w:hAnsi="Times New Roman" w:cs="Times New Roman"/>
          <w:sz w:val="28"/>
          <w:szCs w:val="28"/>
        </w:rPr>
        <w:t>сельхозтоваропроизводителям</w:t>
      </w:r>
      <w:proofErr w:type="spellEnd"/>
      <w:r w:rsidRPr="00EF38D2">
        <w:rPr>
          <w:rFonts w:ascii="Times New Roman" w:hAnsi="Times New Roman" w:cs="Times New Roman"/>
          <w:sz w:val="28"/>
          <w:szCs w:val="28"/>
        </w:rPr>
        <w:t>.</w:t>
      </w:r>
    </w:p>
    <w:p w14:paraId="39977B06" w14:textId="77777777" w:rsidR="00826B7F" w:rsidRPr="00EF38D2" w:rsidRDefault="00826B7F"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частности, ФАС России был проведен анализ нормативных правовых актов субъектов Российской Федерации, принятых в соответствии с</w:t>
      </w:r>
      <w:r w:rsidR="00203B83" w:rsidRPr="00EF38D2">
        <w:rPr>
          <w:rFonts w:ascii="Times New Roman" w:hAnsi="Times New Roman" w:cs="Times New Roman"/>
          <w:sz w:val="28"/>
          <w:szCs w:val="28"/>
        </w:rPr>
        <w:t> </w:t>
      </w:r>
      <w:r w:rsidRPr="00EF38D2">
        <w:rPr>
          <w:rFonts w:ascii="Times New Roman" w:hAnsi="Times New Roman" w:cs="Times New Roman"/>
          <w:sz w:val="28"/>
          <w:szCs w:val="28"/>
        </w:rPr>
        <w:t xml:space="preserve">постановлением Правительства Российской Федерации от 06.02.2021 № 118 «Об утверждении Правил предоставления и распределения иных межбюджетных трансфертов, имеющих целевое назначение, из федерального </w:t>
      </w:r>
      <w:r w:rsidRPr="00EF38D2">
        <w:rPr>
          <w:rFonts w:ascii="Times New Roman" w:hAnsi="Times New Roman" w:cs="Times New Roman"/>
          <w:sz w:val="28"/>
          <w:szCs w:val="28"/>
        </w:rPr>
        <w:lastRenderedPageBreak/>
        <w:t xml:space="preserve">бюджета бюджетам субъектов Российской Федерации в целях </w:t>
      </w:r>
      <w:proofErr w:type="spellStart"/>
      <w:r w:rsidRPr="00EF38D2">
        <w:rPr>
          <w:rFonts w:ascii="Times New Roman" w:hAnsi="Times New Roman" w:cs="Times New Roman"/>
          <w:sz w:val="28"/>
          <w:szCs w:val="28"/>
        </w:rPr>
        <w:t>софинансирования</w:t>
      </w:r>
      <w:proofErr w:type="spellEnd"/>
      <w:r w:rsidRPr="00EF38D2">
        <w:rPr>
          <w:rFonts w:ascii="Times New Roman" w:hAnsi="Times New Roman" w:cs="Times New Roman"/>
          <w:sz w:val="28"/>
          <w:szCs w:val="28"/>
        </w:rPr>
        <w:t xml:space="preserve"> расходных обязательств субъектов Российской Федерации по возмещению производителям зерновых культур части затрат на</w:t>
      </w:r>
      <w:r w:rsidR="000A6165" w:rsidRPr="00EF38D2">
        <w:rPr>
          <w:rFonts w:ascii="Times New Roman" w:hAnsi="Times New Roman" w:cs="Times New Roman"/>
          <w:sz w:val="28"/>
          <w:szCs w:val="28"/>
        </w:rPr>
        <w:t> </w:t>
      </w:r>
      <w:r w:rsidRPr="00EF38D2">
        <w:rPr>
          <w:rFonts w:ascii="Times New Roman" w:hAnsi="Times New Roman" w:cs="Times New Roman"/>
          <w:sz w:val="28"/>
          <w:szCs w:val="28"/>
        </w:rPr>
        <w:t>производство и реализацию зерновых культур».</w:t>
      </w:r>
    </w:p>
    <w:p w14:paraId="03575F23" w14:textId="77777777" w:rsidR="00826B7F" w:rsidRPr="00EF38D2" w:rsidRDefault="00826B7F"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Выполнение расходных обязательств субъектов Российской Федерации по предоставлению субсидий на возмещение производителям зерновых культур части затрат на производство и реализацию зерновых культур осуществляется в том числе за счет средств федерального бюджета, предоставляемых бюджетам субъектов Российской Федерации на условиях </w:t>
      </w:r>
      <w:proofErr w:type="spellStart"/>
      <w:r w:rsidRPr="00EF38D2">
        <w:rPr>
          <w:rFonts w:ascii="Times New Roman" w:hAnsi="Times New Roman" w:cs="Times New Roman"/>
          <w:sz w:val="28"/>
          <w:szCs w:val="28"/>
        </w:rPr>
        <w:t>софинансирования</w:t>
      </w:r>
      <w:proofErr w:type="spellEnd"/>
      <w:r w:rsidRPr="00EF38D2">
        <w:rPr>
          <w:rFonts w:ascii="Times New Roman" w:hAnsi="Times New Roman" w:cs="Times New Roman"/>
          <w:sz w:val="28"/>
          <w:szCs w:val="28"/>
        </w:rPr>
        <w:t>. При выявлении в соответствующих нормативных правовых актах положений, которые могут ограничивать конкуренцию, ФАС</w:t>
      </w:r>
      <w:r w:rsidR="000A6165" w:rsidRPr="00EF38D2">
        <w:rPr>
          <w:rFonts w:ascii="Times New Roman" w:hAnsi="Times New Roman" w:cs="Times New Roman"/>
          <w:sz w:val="28"/>
          <w:szCs w:val="28"/>
        </w:rPr>
        <w:t> </w:t>
      </w:r>
      <w:r w:rsidRPr="00EF38D2">
        <w:rPr>
          <w:rFonts w:ascii="Times New Roman" w:hAnsi="Times New Roman" w:cs="Times New Roman"/>
          <w:sz w:val="28"/>
          <w:szCs w:val="28"/>
        </w:rPr>
        <w:t xml:space="preserve">России в соответствии со статьей 39.1 </w:t>
      </w:r>
      <w:r w:rsidR="00C43BD2" w:rsidRPr="00EF38D2">
        <w:rPr>
          <w:rFonts w:ascii="Times New Roman" w:hAnsi="Times New Roman" w:cs="Times New Roman"/>
          <w:sz w:val="28"/>
          <w:szCs w:val="28"/>
        </w:rPr>
        <w:t>З</w:t>
      </w:r>
      <w:r w:rsidRPr="00EF38D2">
        <w:rPr>
          <w:rFonts w:ascii="Times New Roman" w:hAnsi="Times New Roman" w:cs="Times New Roman"/>
          <w:sz w:val="28"/>
          <w:szCs w:val="28"/>
        </w:rPr>
        <w:t>акона о защите конкуренции выдавала предупреждения.</w:t>
      </w:r>
    </w:p>
    <w:p w14:paraId="49E97FE8" w14:textId="77777777" w:rsidR="00826B7F" w:rsidRPr="00EF38D2" w:rsidRDefault="00826B7F"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Всего в период 2022 года ФАС России в рамках осуществления контроля органов власти субъектов Российской Федерации при предоставлении субсидий сельскохозяйственным товаропроизводителям было выдано 12 предупреждений, все из которых были исполнены в установленные сроки.</w:t>
      </w:r>
    </w:p>
    <w:p w14:paraId="1DDCB7FB" w14:textId="77777777" w:rsidR="00826B7F" w:rsidRPr="00EF38D2" w:rsidRDefault="00826B7F"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Для обеспечения формирования объ</w:t>
      </w:r>
      <w:r w:rsidR="00120FFA" w:rsidRPr="00EF38D2">
        <w:rPr>
          <w:rFonts w:ascii="Times New Roman" w:hAnsi="Times New Roman" w:cs="Times New Roman"/>
          <w:sz w:val="28"/>
          <w:szCs w:val="28"/>
        </w:rPr>
        <w:t>ективных ценовых индикаторов на </w:t>
      </w:r>
      <w:r w:rsidRPr="00EF38D2">
        <w:rPr>
          <w:rFonts w:ascii="Times New Roman" w:hAnsi="Times New Roman" w:cs="Times New Roman"/>
          <w:sz w:val="28"/>
          <w:szCs w:val="28"/>
        </w:rPr>
        <w:t>сельскохозяйственную продукцию, которые могут быть использованы при принятии регуляторных решений на продовольственных рынках, ФАС России усилила контроль за представлением на биржу участниками рынка информации о внебиржевых сделках в отношении зерновых и сахара белог</w:t>
      </w:r>
      <w:r w:rsidR="00120FFA" w:rsidRPr="00EF38D2">
        <w:rPr>
          <w:rFonts w:ascii="Times New Roman" w:hAnsi="Times New Roman" w:cs="Times New Roman"/>
          <w:sz w:val="28"/>
          <w:szCs w:val="28"/>
        </w:rPr>
        <w:t>о в </w:t>
      </w:r>
      <w:r w:rsidRPr="00EF38D2">
        <w:rPr>
          <w:rFonts w:ascii="Times New Roman" w:hAnsi="Times New Roman" w:cs="Times New Roman"/>
          <w:sz w:val="28"/>
          <w:szCs w:val="28"/>
        </w:rPr>
        <w:t>соответствии с Положением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w:t>
      </w:r>
      <w:r w:rsidR="00120FFA" w:rsidRPr="00EF38D2">
        <w:rPr>
          <w:rFonts w:ascii="Times New Roman" w:hAnsi="Times New Roman" w:cs="Times New Roman"/>
          <w:sz w:val="28"/>
          <w:szCs w:val="28"/>
        </w:rPr>
        <w:t>венности на товар, допущенный к </w:t>
      </w:r>
      <w:r w:rsidRPr="00EF38D2">
        <w:rPr>
          <w:rFonts w:ascii="Times New Roman" w:hAnsi="Times New Roman" w:cs="Times New Roman"/>
          <w:sz w:val="28"/>
          <w:szCs w:val="28"/>
        </w:rPr>
        <w:t>организованным торгам, а также о ведении ре</w:t>
      </w:r>
      <w:r w:rsidR="00DC70C4" w:rsidRPr="00EF38D2">
        <w:rPr>
          <w:rFonts w:ascii="Times New Roman" w:hAnsi="Times New Roman" w:cs="Times New Roman"/>
          <w:sz w:val="28"/>
          <w:szCs w:val="28"/>
        </w:rPr>
        <w:t>естра таких договоров</w:t>
      </w:r>
      <w:r w:rsidR="00DC70C4" w:rsidRPr="00EF38D2">
        <w:rPr>
          <w:rFonts w:ascii="Times New Roman" w:hAnsi="Times New Roman" w:cs="Times New Roman"/>
          <w:sz w:val="28"/>
          <w:szCs w:val="28"/>
        </w:rPr>
        <w:br/>
        <w:t xml:space="preserve">и </w:t>
      </w:r>
      <w:r w:rsidRPr="00EF38D2">
        <w:rPr>
          <w:rFonts w:ascii="Times New Roman" w:hAnsi="Times New Roman" w:cs="Times New Roman"/>
          <w:sz w:val="28"/>
          <w:szCs w:val="28"/>
        </w:rPr>
        <w:t>предоставлении информации из указанного реестра, утвержденным постановлением Правительства Российской Федерации от 23.07.2013 № 623.</w:t>
      </w:r>
    </w:p>
    <w:p w14:paraId="378AE3B6" w14:textId="77777777" w:rsidR="00826B7F" w:rsidRPr="00EF38D2" w:rsidRDefault="00826B7F"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результате действий ФАС России объем регистрируемых на бирже внебиржевых сделок позволил начать в 2022 году формирование регулярных внебиржевых индексов по фед</w:t>
      </w:r>
      <w:r w:rsidR="00120FFA" w:rsidRPr="00EF38D2">
        <w:rPr>
          <w:rFonts w:ascii="Times New Roman" w:hAnsi="Times New Roman" w:cs="Times New Roman"/>
          <w:sz w:val="28"/>
          <w:szCs w:val="28"/>
        </w:rPr>
        <w:t>еральным округам на сахар белый и </w:t>
      </w:r>
      <w:r w:rsidRPr="00EF38D2">
        <w:rPr>
          <w:rFonts w:ascii="Times New Roman" w:hAnsi="Times New Roman" w:cs="Times New Roman"/>
          <w:sz w:val="28"/>
          <w:szCs w:val="28"/>
        </w:rPr>
        <w:t>региональных внутренних внебиржевых индексов на зерновые культуры. При этом экспортные внебиржевые инд</w:t>
      </w:r>
      <w:r w:rsidR="00120FFA" w:rsidRPr="00EF38D2">
        <w:rPr>
          <w:rFonts w:ascii="Times New Roman" w:hAnsi="Times New Roman" w:cs="Times New Roman"/>
          <w:sz w:val="28"/>
          <w:szCs w:val="28"/>
        </w:rPr>
        <w:t>ексы на зерновые культуры уже с </w:t>
      </w:r>
      <w:r w:rsidRPr="00EF38D2">
        <w:rPr>
          <w:rFonts w:ascii="Times New Roman" w:hAnsi="Times New Roman" w:cs="Times New Roman"/>
          <w:sz w:val="28"/>
          <w:szCs w:val="28"/>
        </w:rPr>
        <w:t>апреля 2021 года в соответствии с постановлением Правительства Российской Федерации от 06.02.2021 № 117 используются для расчета вывозных таможенных пошлин на указанную продукцию.</w:t>
      </w:r>
    </w:p>
    <w:p w14:paraId="664E9A8D" w14:textId="77777777" w:rsidR="0026106D" w:rsidRPr="00EF38D2" w:rsidRDefault="00826B7F" w:rsidP="00D04F43">
      <w:pPr>
        <w:spacing w:after="0" w:line="269"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708C0077" w14:textId="77777777" w:rsidR="0026106D" w:rsidRPr="00EF38D2" w:rsidRDefault="0026106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механизма развития системы национальных индексов на продукцию АПК (проведение межведомственной оценки методик расчета внебиржевых индексов на продукцию АПК);</w:t>
      </w:r>
    </w:p>
    <w:p w14:paraId="45FACEFD" w14:textId="77777777" w:rsidR="0026106D" w:rsidRPr="00EF38D2" w:rsidRDefault="0026106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целях развития биржевой торговли сахаром – инициирование рекомендаций участникам рынка сахара, предусматривающих установление минимальных объемов сахара, рекомендуемых к реализации на бирже;</w:t>
      </w:r>
    </w:p>
    <w:p w14:paraId="41E3A031" w14:textId="77777777" w:rsidR="0026106D" w:rsidRPr="00EF38D2" w:rsidRDefault="0026106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заключение соглашения с ФГИ</w:t>
      </w:r>
      <w:r w:rsidR="001A0E37" w:rsidRPr="00EF38D2">
        <w:rPr>
          <w:rFonts w:ascii="Times New Roman" w:hAnsi="Times New Roman" w:cs="Times New Roman"/>
          <w:sz w:val="28"/>
          <w:szCs w:val="28"/>
        </w:rPr>
        <w:t>С «Зерно» Минсельхоза России</w:t>
      </w:r>
      <w:r w:rsidR="001A0E37" w:rsidRPr="00EF38D2">
        <w:rPr>
          <w:rFonts w:ascii="Times New Roman" w:hAnsi="Times New Roman" w:cs="Times New Roman"/>
          <w:sz w:val="28"/>
          <w:szCs w:val="28"/>
        </w:rPr>
        <w:br/>
        <w:t xml:space="preserve">об </w:t>
      </w:r>
      <w:r w:rsidRPr="00EF38D2">
        <w:rPr>
          <w:rFonts w:ascii="Times New Roman" w:hAnsi="Times New Roman" w:cs="Times New Roman"/>
          <w:sz w:val="28"/>
          <w:szCs w:val="28"/>
        </w:rPr>
        <w:t>информационном взаимодействии с целью обеспечения доступа ФАС России к информационным ресурсам ФГИС «Зерно», в том числе для</w:t>
      </w:r>
      <w:r w:rsidR="00AF5E8B" w:rsidRPr="00EF38D2">
        <w:rPr>
          <w:rFonts w:ascii="Times New Roman" w:hAnsi="Times New Roman" w:cs="Times New Roman"/>
          <w:sz w:val="28"/>
          <w:szCs w:val="28"/>
        </w:rPr>
        <w:t> </w:t>
      </w:r>
      <w:r w:rsidRPr="00EF38D2">
        <w:rPr>
          <w:rFonts w:ascii="Times New Roman" w:hAnsi="Times New Roman" w:cs="Times New Roman"/>
          <w:sz w:val="28"/>
          <w:szCs w:val="28"/>
        </w:rPr>
        <w:t>цели контроля соблюдения участника</w:t>
      </w:r>
      <w:r w:rsidR="001A0E37" w:rsidRPr="00EF38D2">
        <w:rPr>
          <w:rFonts w:ascii="Times New Roman" w:hAnsi="Times New Roman" w:cs="Times New Roman"/>
          <w:sz w:val="28"/>
          <w:szCs w:val="28"/>
        </w:rPr>
        <w:t>ми зернового рынка требований</w:t>
      </w:r>
      <w:r w:rsidR="001A0E37" w:rsidRPr="00EF38D2">
        <w:rPr>
          <w:rFonts w:ascii="Times New Roman" w:hAnsi="Times New Roman" w:cs="Times New Roman"/>
          <w:sz w:val="28"/>
          <w:szCs w:val="28"/>
        </w:rPr>
        <w:br/>
        <w:t xml:space="preserve">о </w:t>
      </w:r>
      <w:r w:rsidRPr="00EF38D2">
        <w:rPr>
          <w:rFonts w:ascii="Times New Roman" w:hAnsi="Times New Roman" w:cs="Times New Roman"/>
          <w:sz w:val="28"/>
          <w:szCs w:val="28"/>
        </w:rPr>
        <w:t>регистрации внебиржевых сделок, установленных постановлением Правительства Российской Федерации от 23.07.2013 № 623;</w:t>
      </w:r>
    </w:p>
    <w:p w14:paraId="5485614D" w14:textId="77777777" w:rsidR="0026106D" w:rsidRPr="00EF38D2" w:rsidRDefault="0026106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анализа нормативных правовых актов субъектов Российской Федерации, регламентирующих предоставление субсидий на предмет соответствия их антимонопольному законодательству;</w:t>
      </w:r>
    </w:p>
    <w:p w14:paraId="1BF29739" w14:textId="77777777" w:rsidR="0026106D" w:rsidRPr="00EF38D2" w:rsidRDefault="0026106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подготовка разъяснений по вопросам обеспечения соблюдения антимонопольного законодательства при предоставлении субсидий </w:t>
      </w:r>
      <w:proofErr w:type="spellStart"/>
      <w:r w:rsidRPr="00EF38D2">
        <w:rPr>
          <w:rFonts w:ascii="Times New Roman" w:hAnsi="Times New Roman" w:cs="Times New Roman"/>
          <w:sz w:val="28"/>
          <w:szCs w:val="28"/>
        </w:rPr>
        <w:t>сельхозтоваропроизводителям</w:t>
      </w:r>
      <w:proofErr w:type="spellEnd"/>
      <w:r w:rsidRPr="00EF38D2">
        <w:rPr>
          <w:rFonts w:ascii="Times New Roman" w:hAnsi="Times New Roman" w:cs="Times New Roman"/>
          <w:sz w:val="28"/>
          <w:szCs w:val="28"/>
        </w:rPr>
        <w:t>;</w:t>
      </w:r>
    </w:p>
    <w:p w14:paraId="44A02DCA" w14:textId="2953EF28" w:rsidR="0026106D" w:rsidRPr="00EF38D2" w:rsidRDefault="0026106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продолжение осуществления мониторинга цен на социально значимые продовольственные товары, в том числе по обращениям граждан и организаций, по результатам которого в случае обнаружения признаков нарушения антимонопольного законодательства </w:t>
      </w:r>
      <w:r w:rsidR="00121861" w:rsidRPr="00EF38D2">
        <w:rPr>
          <w:rFonts w:ascii="Times New Roman" w:hAnsi="Times New Roman" w:cs="Times New Roman"/>
          <w:sz w:val="28"/>
          <w:szCs w:val="28"/>
        </w:rPr>
        <w:t xml:space="preserve">обеспечивается </w:t>
      </w:r>
      <w:r w:rsidRPr="00EF38D2">
        <w:rPr>
          <w:rFonts w:ascii="Times New Roman" w:hAnsi="Times New Roman" w:cs="Times New Roman"/>
          <w:sz w:val="28"/>
          <w:szCs w:val="28"/>
        </w:rPr>
        <w:t>оперативное применение мер антимонопольного реагирования.</w:t>
      </w:r>
    </w:p>
    <w:p w14:paraId="50096E2E" w14:textId="77777777" w:rsidR="00BD59C9" w:rsidRPr="00EF38D2" w:rsidRDefault="00BD59C9" w:rsidP="00D04F43">
      <w:pPr>
        <w:spacing w:after="0" w:line="269" w:lineRule="auto"/>
        <w:ind w:firstLine="709"/>
        <w:jc w:val="both"/>
        <w:rPr>
          <w:rFonts w:ascii="Times New Roman" w:hAnsi="Times New Roman" w:cs="Times New Roman"/>
          <w:sz w:val="28"/>
          <w:szCs w:val="28"/>
        </w:rPr>
      </w:pPr>
    </w:p>
    <w:p w14:paraId="14D4C5B6" w14:textId="77777777" w:rsidR="002C62C8" w:rsidRPr="00EF38D2" w:rsidRDefault="00BD59C9" w:rsidP="00D04F43">
      <w:pPr>
        <w:pStyle w:val="2"/>
        <w:spacing w:before="0" w:line="269" w:lineRule="auto"/>
        <w:ind w:firstLine="709"/>
        <w:jc w:val="both"/>
        <w:rPr>
          <w:rFonts w:ascii="Times New Roman" w:hAnsi="Times New Roman" w:cs="Times New Roman"/>
          <w:b/>
          <w:color w:val="auto"/>
          <w:sz w:val="28"/>
          <w:szCs w:val="28"/>
        </w:rPr>
      </w:pPr>
      <w:bookmarkStart w:id="25" w:name="_Toc141432867"/>
      <w:r w:rsidRPr="00EF38D2">
        <w:rPr>
          <w:rFonts w:ascii="Times New Roman" w:hAnsi="Times New Roman" w:cs="Times New Roman"/>
          <w:b/>
          <w:color w:val="auto"/>
          <w:sz w:val="28"/>
          <w:szCs w:val="28"/>
        </w:rPr>
        <w:t>2.11.</w:t>
      </w:r>
      <w:r w:rsidRPr="00EF38D2">
        <w:rPr>
          <w:rFonts w:ascii="Times New Roman" w:hAnsi="Times New Roman" w:cs="Times New Roman"/>
          <w:b/>
          <w:color w:val="auto"/>
          <w:sz w:val="28"/>
          <w:szCs w:val="28"/>
        </w:rPr>
        <w:tab/>
        <w:t>Антимонопольный контроль в промышленности</w:t>
      </w:r>
      <w:bookmarkEnd w:id="25"/>
    </w:p>
    <w:p w14:paraId="41B19947" w14:textId="77777777" w:rsidR="00F71171" w:rsidRPr="00EF38D2" w:rsidRDefault="00F71171" w:rsidP="00D04F43">
      <w:pPr>
        <w:spacing w:after="0" w:line="269"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2.11.1</w:t>
      </w:r>
      <w:r w:rsidR="000439D1" w:rsidRPr="00EF38D2">
        <w:rPr>
          <w:rFonts w:ascii="Times New Roman" w:hAnsi="Times New Roman" w:cs="Times New Roman"/>
          <w:b/>
          <w:sz w:val="28"/>
          <w:szCs w:val="28"/>
        </w:rPr>
        <w:t>. </w:t>
      </w:r>
      <w:r w:rsidRPr="00EF38D2">
        <w:rPr>
          <w:rFonts w:ascii="Times New Roman" w:hAnsi="Times New Roman" w:cs="Times New Roman"/>
          <w:b/>
          <w:sz w:val="28"/>
          <w:szCs w:val="28"/>
        </w:rPr>
        <w:t>Машиностроительный комплекс</w:t>
      </w:r>
    </w:p>
    <w:p w14:paraId="5552218B"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Автомобильный рынок не подлежит государственному регулированию, и</w:t>
      </w:r>
      <w:r w:rsidR="00120FFA" w:rsidRPr="00EF38D2">
        <w:rPr>
          <w:rFonts w:ascii="Times New Roman" w:hAnsi="Times New Roman" w:cs="Times New Roman"/>
          <w:sz w:val="28"/>
          <w:szCs w:val="28"/>
        </w:rPr>
        <w:t>,</w:t>
      </w:r>
      <w:r w:rsidRPr="00EF38D2">
        <w:rPr>
          <w:rFonts w:ascii="Times New Roman" w:hAnsi="Times New Roman" w:cs="Times New Roman"/>
          <w:sz w:val="28"/>
          <w:szCs w:val="28"/>
        </w:rPr>
        <w:t xml:space="preserve"> соответственно</w:t>
      </w:r>
      <w:r w:rsidR="00120FFA" w:rsidRPr="00EF38D2">
        <w:rPr>
          <w:rFonts w:ascii="Times New Roman" w:hAnsi="Times New Roman" w:cs="Times New Roman"/>
          <w:sz w:val="28"/>
          <w:szCs w:val="28"/>
        </w:rPr>
        <w:t>,</w:t>
      </w:r>
      <w:r w:rsidR="001A0E37" w:rsidRPr="00EF38D2">
        <w:rPr>
          <w:rFonts w:ascii="Times New Roman" w:hAnsi="Times New Roman" w:cs="Times New Roman"/>
          <w:sz w:val="28"/>
          <w:szCs w:val="28"/>
        </w:rPr>
        <w:t xml:space="preserve"> цены формируются</w:t>
      </w:r>
      <w:r w:rsidRPr="00EF38D2">
        <w:rPr>
          <w:rFonts w:ascii="Times New Roman" w:hAnsi="Times New Roman" w:cs="Times New Roman"/>
          <w:sz w:val="28"/>
          <w:szCs w:val="28"/>
        </w:rPr>
        <w:t xml:space="preserve"> исходя из баланса спроса и предложения.</w:t>
      </w:r>
    </w:p>
    <w:p w14:paraId="4ADDA8CA"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на российском автомобильном рынке наблюдалось резкое увеличение цен, что в том числе обусловлено сокращением предложения</w:t>
      </w:r>
      <w:r w:rsidR="001A0E37" w:rsidRPr="00EF38D2">
        <w:rPr>
          <w:rFonts w:ascii="Times New Roman" w:hAnsi="Times New Roman" w:cs="Times New Roman"/>
          <w:sz w:val="28"/>
          <w:szCs w:val="28"/>
        </w:rPr>
        <w:br/>
      </w:r>
      <w:r w:rsidRPr="00EF38D2">
        <w:rPr>
          <w:rFonts w:ascii="Times New Roman" w:hAnsi="Times New Roman" w:cs="Times New Roman"/>
          <w:sz w:val="28"/>
          <w:szCs w:val="28"/>
        </w:rPr>
        <w:t>из</w:t>
      </w:r>
      <w:r w:rsidRPr="00EF38D2">
        <w:rPr>
          <w:rFonts w:ascii="Times New Roman" w:hAnsi="Times New Roman" w:cs="Times New Roman"/>
          <w:sz w:val="28"/>
          <w:szCs w:val="28"/>
        </w:rPr>
        <w:noBreakHyphen/>
      </w:r>
      <w:proofErr w:type="gramStart"/>
      <w:r w:rsidRPr="00EF38D2">
        <w:rPr>
          <w:rFonts w:ascii="Times New Roman" w:hAnsi="Times New Roman" w:cs="Times New Roman"/>
          <w:sz w:val="28"/>
          <w:szCs w:val="28"/>
        </w:rPr>
        <w:t>за эпидемиологической ситуации</w:t>
      </w:r>
      <w:proofErr w:type="gramEnd"/>
      <w:r w:rsidRPr="00EF38D2">
        <w:rPr>
          <w:rFonts w:ascii="Times New Roman" w:hAnsi="Times New Roman" w:cs="Times New Roman"/>
          <w:sz w:val="28"/>
          <w:szCs w:val="28"/>
        </w:rPr>
        <w:t xml:space="preserve"> в мире в 2020–2021 гг. и геополитической обстановкой в 2022 г., а также формированием отложенного спроса у потребителей на продукцию.</w:t>
      </w:r>
    </w:p>
    <w:p w14:paraId="34A11850"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Вопрос роста цен на автомобили находится на постоянном контроле у антимонопольного органа. Так, в конце 2022 года ФАС России были </w:t>
      </w:r>
      <w:r w:rsidR="00C43BD2" w:rsidRPr="00EF38D2">
        <w:rPr>
          <w:rFonts w:ascii="Times New Roman" w:hAnsi="Times New Roman" w:cs="Times New Roman"/>
          <w:sz w:val="28"/>
          <w:szCs w:val="28"/>
        </w:rPr>
        <w:t>направлены</w:t>
      </w:r>
      <w:r w:rsidRPr="00EF38D2">
        <w:rPr>
          <w:rFonts w:ascii="Times New Roman" w:hAnsi="Times New Roman" w:cs="Times New Roman"/>
          <w:sz w:val="28"/>
          <w:szCs w:val="28"/>
        </w:rPr>
        <w:t xml:space="preserve"> предостережения </w:t>
      </w:r>
      <w:r w:rsidR="00C43BD2" w:rsidRPr="00EF38D2">
        <w:rPr>
          <w:rFonts w:ascii="Times New Roman" w:hAnsi="Times New Roman" w:cs="Times New Roman"/>
          <w:sz w:val="28"/>
          <w:szCs w:val="28"/>
        </w:rPr>
        <w:t>должностным лицам</w:t>
      </w:r>
      <w:r w:rsidRPr="00EF38D2">
        <w:rPr>
          <w:rFonts w:ascii="Times New Roman" w:hAnsi="Times New Roman" w:cs="Times New Roman"/>
          <w:sz w:val="28"/>
          <w:szCs w:val="28"/>
        </w:rPr>
        <w:t xml:space="preserve"> АО «Автодом» и</w:t>
      </w:r>
      <w:r w:rsidR="00C43BD2" w:rsidRPr="00EF38D2">
        <w:rPr>
          <w:rFonts w:ascii="Times New Roman" w:hAnsi="Times New Roman" w:cs="Times New Roman"/>
          <w:sz w:val="28"/>
          <w:szCs w:val="28"/>
        </w:rPr>
        <w:t> </w:t>
      </w:r>
      <w:r w:rsidRPr="00EF38D2">
        <w:rPr>
          <w:rFonts w:ascii="Times New Roman" w:hAnsi="Times New Roman" w:cs="Times New Roman"/>
          <w:sz w:val="28"/>
          <w:szCs w:val="28"/>
        </w:rPr>
        <w:t>«БН</w:t>
      </w:r>
      <w:r w:rsidR="00C43BD2" w:rsidRPr="00EF38D2">
        <w:rPr>
          <w:rFonts w:ascii="Times New Roman" w:hAnsi="Times New Roman" w:cs="Times New Roman"/>
          <w:sz w:val="28"/>
          <w:szCs w:val="28"/>
        </w:rPr>
        <w:t> </w:t>
      </w:r>
      <w:r w:rsidRPr="00EF38D2">
        <w:rPr>
          <w:rFonts w:ascii="Times New Roman" w:hAnsi="Times New Roman" w:cs="Times New Roman"/>
          <w:sz w:val="28"/>
          <w:szCs w:val="28"/>
        </w:rPr>
        <w:t>Моторс» от</w:t>
      </w:r>
      <w:r w:rsidR="001A0E37"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совершения действий,</w:t>
      </w:r>
      <w:r w:rsidR="00120FFA" w:rsidRPr="00EF38D2">
        <w:rPr>
          <w:rFonts w:ascii="Times New Roman" w:hAnsi="Times New Roman" w:cs="Times New Roman"/>
          <w:sz w:val="28"/>
          <w:szCs w:val="28"/>
        </w:rPr>
        <w:t xml:space="preserve"> которые могут нарушать Закон о защите конкуренции, в связи с </w:t>
      </w:r>
      <w:r w:rsidRPr="00EF38D2">
        <w:rPr>
          <w:rFonts w:ascii="Times New Roman" w:hAnsi="Times New Roman" w:cs="Times New Roman"/>
          <w:sz w:val="28"/>
          <w:szCs w:val="28"/>
        </w:rPr>
        <w:t>публикацией в СМИ высказываний о росте цен на легковые автомобили в 2023 году, что может спровоцировать необоснованный рост цен.</w:t>
      </w:r>
    </w:p>
    <w:p w14:paraId="232E811E"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ФАС России продолжает осуществлять контроль за ситуацией на автомобильном рынке, в том числе совместно с иными федеральными </w:t>
      </w:r>
      <w:r w:rsidRPr="00EF38D2">
        <w:rPr>
          <w:rFonts w:ascii="Times New Roman" w:hAnsi="Times New Roman" w:cs="Times New Roman"/>
          <w:sz w:val="28"/>
          <w:szCs w:val="28"/>
        </w:rPr>
        <w:lastRenderedPageBreak/>
        <w:t>органами власти в рамках исполнения поручения Президента Российской Федерации о принятии мер по повышению доступности для граждан Российской Федерации легковых автомобилей и об обеспечении постоянного контроля за формированием цен на автотранспортные средства. Также по поручению Правительства Российской Федерации будет создана «модель риска» роста цен на легковые автомобили российского производства.</w:t>
      </w:r>
    </w:p>
    <w:p w14:paraId="4A1C1D63" w14:textId="77777777" w:rsidR="00F71171" w:rsidRPr="00EF38D2" w:rsidRDefault="00F71171" w:rsidP="00D04F43">
      <w:pPr>
        <w:spacing w:after="0" w:line="269"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2.11.2</w:t>
      </w:r>
      <w:r w:rsidR="000439D1" w:rsidRPr="00EF38D2">
        <w:rPr>
          <w:rFonts w:ascii="Times New Roman" w:hAnsi="Times New Roman" w:cs="Times New Roman"/>
          <w:b/>
          <w:sz w:val="28"/>
          <w:szCs w:val="28"/>
        </w:rPr>
        <w:t>. </w:t>
      </w:r>
      <w:r w:rsidRPr="00EF38D2">
        <w:rPr>
          <w:rFonts w:ascii="Times New Roman" w:hAnsi="Times New Roman" w:cs="Times New Roman"/>
          <w:b/>
          <w:sz w:val="28"/>
          <w:szCs w:val="28"/>
        </w:rPr>
        <w:t>Металлургия и рудно-сырьевой комплекс</w:t>
      </w:r>
    </w:p>
    <w:p w14:paraId="33A02F5D"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в соответствии с поручениями Правительства Российской Федерации осуществляет регулярный мониторинг ситуации на рынках металлопродукции.</w:t>
      </w:r>
    </w:p>
    <w:p w14:paraId="2345D8CE"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поручений Президента Российской Федерации</w:t>
      </w:r>
      <w:r w:rsidR="001A0E37" w:rsidRPr="00EF38D2">
        <w:rPr>
          <w:rFonts w:ascii="Times New Roman" w:hAnsi="Times New Roman" w:cs="Times New Roman"/>
          <w:sz w:val="28"/>
          <w:szCs w:val="28"/>
        </w:rPr>
        <w:br/>
      </w:r>
      <w:r w:rsidRPr="00EF38D2">
        <w:rPr>
          <w:rFonts w:ascii="Times New Roman" w:hAnsi="Times New Roman" w:cs="Times New Roman"/>
          <w:sz w:val="28"/>
          <w:szCs w:val="28"/>
        </w:rPr>
        <w:t>и</w:t>
      </w:r>
      <w:r w:rsidR="001A0E3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Правительства Российской Федерации и на основании поступающих заявлений ФАС России был проведен ряд антимонопольных расследований. ФАС России были выявлены признаки установления монопольно высоких цен на </w:t>
      </w:r>
      <w:r w:rsidRPr="00EF38D2">
        <w:rPr>
          <w:rFonts w:ascii="Times New Roman" w:hAnsi="Times New Roman" w:cs="Times New Roman"/>
          <w:sz w:val="28"/>
          <w:szCs w:val="28"/>
          <w:u w:val="single"/>
        </w:rPr>
        <w:t>рынке горячекатаного плоского проката</w:t>
      </w:r>
      <w:r w:rsidRPr="00EF38D2">
        <w:rPr>
          <w:rFonts w:ascii="Times New Roman" w:hAnsi="Times New Roman" w:cs="Times New Roman"/>
          <w:sz w:val="28"/>
          <w:szCs w:val="28"/>
        </w:rPr>
        <w:t>.</w:t>
      </w:r>
    </w:p>
    <w:p w14:paraId="499B1E64"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Решениями ФАС России от 24.02.2022 ПАО «Северсталь», ПАО «ММК» и ПАО «НЛМК» признаны нарушившими пункт 1 части 1 статьи 10 Закона</w:t>
      </w:r>
      <w:r w:rsidR="001A0E37" w:rsidRPr="00EF38D2">
        <w:rPr>
          <w:rFonts w:ascii="Times New Roman" w:hAnsi="Times New Roman" w:cs="Times New Roman"/>
          <w:sz w:val="28"/>
          <w:szCs w:val="28"/>
        </w:rPr>
        <w:br/>
      </w:r>
      <w:r w:rsidRPr="00EF38D2">
        <w:rPr>
          <w:rFonts w:ascii="Times New Roman" w:hAnsi="Times New Roman" w:cs="Times New Roman"/>
          <w:sz w:val="28"/>
          <w:szCs w:val="28"/>
        </w:rPr>
        <w:t>о</w:t>
      </w:r>
      <w:r w:rsidR="001A0E37"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защите конкуренции путем установления, поддержания монопольно высоких цен на горячекатаный плоский прокат в 2021 году.</w:t>
      </w:r>
    </w:p>
    <w:p w14:paraId="5EE9CE13"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Компаниям выданы предписания о совершении действий, направленных на недопущение ограничения конкуренции.</w:t>
      </w:r>
    </w:p>
    <w:p w14:paraId="4A939062" w14:textId="77777777" w:rsidR="00F71171" w:rsidRPr="00EF38D2" w:rsidRDefault="00F71171" w:rsidP="00D04F43">
      <w:pPr>
        <w:spacing w:after="0" w:line="269"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2.11.3</w:t>
      </w:r>
      <w:r w:rsidR="000439D1" w:rsidRPr="00EF38D2">
        <w:rPr>
          <w:rFonts w:ascii="Times New Roman" w:hAnsi="Times New Roman" w:cs="Times New Roman"/>
          <w:b/>
          <w:sz w:val="28"/>
          <w:szCs w:val="28"/>
        </w:rPr>
        <w:t>. </w:t>
      </w:r>
      <w:r w:rsidRPr="00EF38D2">
        <w:rPr>
          <w:rFonts w:ascii="Times New Roman" w:hAnsi="Times New Roman" w:cs="Times New Roman"/>
          <w:b/>
          <w:sz w:val="28"/>
          <w:szCs w:val="28"/>
        </w:rPr>
        <w:t>Строительные материалы</w:t>
      </w:r>
    </w:p>
    <w:p w14:paraId="1A16E582"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Большинство рынков строительных материалов характеризуются значительным количеством хозяйствующих субъектов и являются конкурентными.</w:t>
      </w:r>
    </w:p>
    <w:p w14:paraId="7B6F60E6"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правительственных поручений ФАС России осуществляет контроль на рынках строительных материалов. Совместно с</w:t>
      </w:r>
      <w:r w:rsidR="000439D1" w:rsidRPr="00EF38D2">
        <w:rPr>
          <w:rFonts w:ascii="Times New Roman" w:hAnsi="Times New Roman" w:cs="Times New Roman"/>
          <w:sz w:val="28"/>
          <w:szCs w:val="28"/>
        </w:rPr>
        <w:t> </w:t>
      </w:r>
      <w:r w:rsidRPr="00EF38D2">
        <w:rPr>
          <w:rFonts w:ascii="Times New Roman" w:hAnsi="Times New Roman" w:cs="Times New Roman"/>
          <w:sz w:val="28"/>
          <w:szCs w:val="28"/>
        </w:rPr>
        <w:t xml:space="preserve">Минстроем России и </w:t>
      </w:r>
      <w:proofErr w:type="spellStart"/>
      <w:r w:rsidRPr="00EF38D2">
        <w:rPr>
          <w:rFonts w:ascii="Times New Roman" w:hAnsi="Times New Roman" w:cs="Times New Roman"/>
          <w:sz w:val="28"/>
          <w:szCs w:val="28"/>
        </w:rPr>
        <w:t>Минпромторгом</w:t>
      </w:r>
      <w:proofErr w:type="spellEnd"/>
      <w:r w:rsidRPr="00EF38D2">
        <w:rPr>
          <w:rFonts w:ascii="Times New Roman" w:hAnsi="Times New Roman" w:cs="Times New Roman"/>
          <w:sz w:val="28"/>
          <w:szCs w:val="28"/>
        </w:rPr>
        <w:t xml:space="preserve"> России ФАС России ведет мониторинг цен на основные строительные ресурсы</w:t>
      </w:r>
      <w:r w:rsidR="001A0E37" w:rsidRPr="00EF38D2">
        <w:rPr>
          <w:rFonts w:ascii="Times New Roman" w:hAnsi="Times New Roman" w:cs="Times New Roman"/>
          <w:sz w:val="28"/>
          <w:szCs w:val="28"/>
        </w:rPr>
        <w:t>.</w:t>
      </w:r>
      <w:r w:rsidRPr="00EF38D2">
        <w:rPr>
          <w:rFonts w:ascii="Times New Roman" w:hAnsi="Times New Roman" w:cs="Times New Roman"/>
          <w:sz w:val="28"/>
          <w:szCs w:val="28"/>
        </w:rPr>
        <w:t xml:space="preserve"> Результаты еженедельно направляются в Правительство Российской Федерации и Минэкономразвития России.</w:t>
      </w:r>
    </w:p>
    <w:p w14:paraId="7AE54BFD"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в отношении компаний, занимающих доминирующее положение на рынках строительных материалов, во исполнение поручений Президента Российской Федерации и Правительства Российской Федерации</w:t>
      </w:r>
      <w:r w:rsidR="001A0E37" w:rsidRPr="00EF38D2">
        <w:rPr>
          <w:rFonts w:ascii="Times New Roman" w:hAnsi="Times New Roman" w:cs="Times New Roman"/>
          <w:sz w:val="28"/>
          <w:szCs w:val="28"/>
        </w:rPr>
        <w:br/>
      </w:r>
      <w:r w:rsidRPr="00EF38D2">
        <w:rPr>
          <w:rFonts w:ascii="Times New Roman" w:hAnsi="Times New Roman" w:cs="Times New Roman"/>
          <w:sz w:val="28"/>
          <w:szCs w:val="28"/>
        </w:rPr>
        <w:t>и</w:t>
      </w:r>
      <w:r w:rsidR="001A0E37"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 основании поступающих заявлений проведен ряд антимонопольных расследований. По итогам мониторинга на отдельных товарных рынках выявлены признаки установления монопольно высоких цен.</w:t>
      </w:r>
    </w:p>
    <w:p w14:paraId="5DC7F49B" w14:textId="77777777" w:rsidR="00F71171" w:rsidRPr="00EF38D2" w:rsidRDefault="00F71171" w:rsidP="00D04F43">
      <w:pPr>
        <w:spacing w:after="0" w:line="269"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Газобето</w:t>
      </w:r>
      <w:r w:rsidR="00840127" w:rsidRPr="00EF38D2">
        <w:rPr>
          <w:rFonts w:ascii="Times New Roman" w:hAnsi="Times New Roman" w:cs="Times New Roman"/>
          <w:b/>
          <w:i/>
          <w:sz w:val="28"/>
          <w:szCs w:val="28"/>
        </w:rPr>
        <w:t>нные блоки</w:t>
      </w:r>
    </w:p>
    <w:p w14:paraId="5AFFD12C"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Решением ФАС России от 09.01.2023 группа лиц</w:t>
      </w:r>
      <w:r w:rsidR="00840127" w:rsidRPr="00EF38D2">
        <w:rPr>
          <w:rFonts w:ascii="Times New Roman" w:hAnsi="Times New Roman" w:cs="Times New Roman"/>
          <w:sz w:val="28"/>
          <w:szCs w:val="28"/>
        </w:rPr>
        <w:t xml:space="preserve"> </w:t>
      </w:r>
      <w:r w:rsidRPr="00EF38D2">
        <w:rPr>
          <w:rFonts w:ascii="Times New Roman" w:hAnsi="Times New Roman" w:cs="Times New Roman"/>
          <w:sz w:val="28"/>
          <w:szCs w:val="28"/>
        </w:rPr>
        <w:t>ОАО «</w:t>
      </w:r>
      <w:proofErr w:type="spellStart"/>
      <w:r w:rsidRPr="00EF38D2">
        <w:rPr>
          <w:rFonts w:ascii="Times New Roman" w:hAnsi="Times New Roman" w:cs="Times New Roman"/>
          <w:sz w:val="28"/>
          <w:szCs w:val="28"/>
        </w:rPr>
        <w:t>Бонолит</w:t>
      </w:r>
      <w:proofErr w:type="spellEnd"/>
      <w:r w:rsidRPr="00EF38D2">
        <w:rPr>
          <w:rFonts w:ascii="Times New Roman" w:hAnsi="Times New Roman" w:cs="Times New Roman"/>
          <w:sz w:val="28"/>
          <w:szCs w:val="28"/>
        </w:rPr>
        <w:t xml:space="preserve"> – Строительные решения» признана нарушившей пункт 1 части 1 статьи 10 </w:t>
      </w:r>
      <w:r w:rsidRPr="00EF38D2">
        <w:rPr>
          <w:rFonts w:ascii="Times New Roman" w:hAnsi="Times New Roman" w:cs="Times New Roman"/>
          <w:sz w:val="28"/>
          <w:szCs w:val="28"/>
        </w:rPr>
        <w:lastRenderedPageBreak/>
        <w:t>Закона о защите конкуренции путем установления, поддержания монопольно высокой цены на газобетонные блоки автоклавного твердения в границах Центрального федерального округа Российской Федерации с июля 2021 года по июль 2022 года включительно.</w:t>
      </w:r>
    </w:p>
    <w:p w14:paraId="23087049"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Компаниям группы лиц ОАО «</w:t>
      </w:r>
      <w:proofErr w:type="spellStart"/>
      <w:r w:rsidRPr="00EF38D2">
        <w:rPr>
          <w:rFonts w:ascii="Times New Roman" w:hAnsi="Times New Roman" w:cs="Times New Roman"/>
          <w:sz w:val="28"/>
          <w:szCs w:val="28"/>
        </w:rPr>
        <w:t>Бонолит</w:t>
      </w:r>
      <w:proofErr w:type="spellEnd"/>
      <w:r w:rsidRPr="00EF38D2">
        <w:rPr>
          <w:rFonts w:ascii="Times New Roman" w:hAnsi="Times New Roman" w:cs="Times New Roman"/>
          <w:sz w:val="28"/>
          <w:szCs w:val="28"/>
        </w:rPr>
        <w:t xml:space="preserve"> – Строительные решения» выдано предписание о совершении действий, направленных на обеспечение конкуренции.</w:t>
      </w:r>
    </w:p>
    <w:p w14:paraId="15C85832" w14:textId="77777777" w:rsidR="00F71171" w:rsidRPr="00EF38D2" w:rsidRDefault="00F71171" w:rsidP="00D04F43">
      <w:pPr>
        <w:spacing w:after="0" w:line="269"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Линолеум</w:t>
      </w:r>
    </w:p>
    <w:p w14:paraId="41EC2811" w14:textId="77777777" w:rsidR="00F71171" w:rsidRPr="00FA03A9" w:rsidRDefault="00F71171" w:rsidP="00D04F43">
      <w:pPr>
        <w:spacing w:after="0" w:line="269" w:lineRule="auto"/>
        <w:ind w:firstLine="709"/>
        <w:jc w:val="both"/>
        <w:rPr>
          <w:rFonts w:ascii="Times New Roman" w:hAnsi="Times New Roman" w:cs="Times New Roman"/>
          <w:sz w:val="28"/>
          <w:szCs w:val="28"/>
        </w:rPr>
      </w:pPr>
      <w:r w:rsidRPr="00FA03A9">
        <w:rPr>
          <w:rFonts w:ascii="Times New Roman" w:hAnsi="Times New Roman" w:cs="Times New Roman"/>
          <w:sz w:val="28"/>
          <w:szCs w:val="28"/>
        </w:rPr>
        <w:t>Решением ФАС России от 25.05.2022 АО «ТАРКЕТТ РУС» признано нарушившим:</w:t>
      </w:r>
    </w:p>
    <w:p w14:paraId="1BC9ECF8" w14:textId="77777777" w:rsidR="00F71171" w:rsidRPr="00FA03A9" w:rsidRDefault="00F71171" w:rsidP="00D04F43">
      <w:pPr>
        <w:spacing w:after="0" w:line="269" w:lineRule="auto"/>
        <w:ind w:firstLine="709"/>
        <w:jc w:val="both"/>
        <w:rPr>
          <w:rFonts w:ascii="Times New Roman" w:hAnsi="Times New Roman" w:cs="Times New Roman"/>
          <w:sz w:val="28"/>
          <w:szCs w:val="28"/>
        </w:rPr>
      </w:pPr>
      <w:r w:rsidRPr="00FA03A9">
        <w:rPr>
          <w:rFonts w:ascii="Times New Roman" w:hAnsi="Times New Roman" w:cs="Times New Roman"/>
          <w:sz w:val="28"/>
          <w:szCs w:val="28"/>
        </w:rPr>
        <w:t>пункт 9 части 1 статьи 10 Закона о защите конкуренции путем создания препятствий доступу на товарный рынок другим хозяйствующим субъектам с</w:t>
      </w:r>
      <w:r w:rsidR="00840127" w:rsidRPr="00FA03A9">
        <w:rPr>
          <w:rFonts w:ascii="Times New Roman" w:hAnsi="Times New Roman" w:cs="Times New Roman"/>
          <w:sz w:val="28"/>
          <w:szCs w:val="28"/>
        </w:rPr>
        <w:t> </w:t>
      </w:r>
      <w:r w:rsidRPr="00FA03A9">
        <w:rPr>
          <w:rFonts w:ascii="Times New Roman" w:hAnsi="Times New Roman" w:cs="Times New Roman"/>
          <w:sz w:val="28"/>
          <w:szCs w:val="28"/>
        </w:rPr>
        <w:t>27.07.2018 по дату принятия указанного решения ФАС России;</w:t>
      </w:r>
    </w:p>
    <w:p w14:paraId="2C94A2F0" w14:textId="77777777" w:rsidR="00F71171" w:rsidRPr="00FA03A9" w:rsidRDefault="00F71171" w:rsidP="00D04F43">
      <w:pPr>
        <w:spacing w:after="0" w:line="269" w:lineRule="auto"/>
        <w:ind w:firstLine="709"/>
        <w:jc w:val="both"/>
        <w:rPr>
          <w:rFonts w:ascii="Times New Roman" w:hAnsi="Times New Roman" w:cs="Times New Roman"/>
          <w:sz w:val="28"/>
          <w:szCs w:val="28"/>
        </w:rPr>
      </w:pPr>
      <w:r w:rsidRPr="00FA03A9">
        <w:rPr>
          <w:rFonts w:ascii="Times New Roman" w:hAnsi="Times New Roman" w:cs="Times New Roman"/>
          <w:sz w:val="28"/>
          <w:szCs w:val="28"/>
        </w:rPr>
        <w:t>часть 5 статьи 11 Закона о защите конкуренции путем осуществления координации экономической деятельности хозяйствующих</w:t>
      </w:r>
      <w:r w:rsidR="003141FB" w:rsidRPr="00FA03A9">
        <w:rPr>
          <w:rFonts w:ascii="Times New Roman" w:hAnsi="Times New Roman" w:cs="Times New Roman"/>
          <w:sz w:val="28"/>
          <w:szCs w:val="28"/>
        </w:rPr>
        <w:t xml:space="preserve"> субъектов (розничных магазинов – </w:t>
      </w:r>
      <w:r w:rsidRPr="00FA03A9">
        <w:rPr>
          <w:rFonts w:ascii="Times New Roman" w:hAnsi="Times New Roman" w:cs="Times New Roman"/>
          <w:sz w:val="28"/>
          <w:szCs w:val="28"/>
        </w:rPr>
        <w:t>участников программы «</w:t>
      </w:r>
      <w:proofErr w:type="spellStart"/>
      <w:r w:rsidRPr="00FA03A9">
        <w:rPr>
          <w:rFonts w:ascii="Times New Roman" w:hAnsi="Times New Roman" w:cs="Times New Roman"/>
          <w:sz w:val="28"/>
          <w:szCs w:val="28"/>
        </w:rPr>
        <w:t>Таркетт</w:t>
      </w:r>
      <w:proofErr w:type="spellEnd"/>
      <w:r w:rsidRPr="00FA03A9">
        <w:rPr>
          <w:rFonts w:ascii="Times New Roman" w:hAnsi="Times New Roman" w:cs="Times New Roman"/>
          <w:sz w:val="28"/>
          <w:szCs w:val="28"/>
        </w:rPr>
        <w:t xml:space="preserve"> Точка»).</w:t>
      </w:r>
    </w:p>
    <w:p w14:paraId="5D3B978B"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FA03A9">
        <w:rPr>
          <w:rFonts w:ascii="Times New Roman" w:hAnsi="Times New Roman" w:cs="Times New Roman"/>
          <w:sz w:val="28"/>
          <w:szCs w:val="28"/>
        </w:rPr>
        <w:t>АО «ТАРКЕТТ РУС» выдано предписание о необходимости прекращения установленного нарушения антимонопольного законодательства и совершении действий, направленных на обеспечение конкуренции.</w:t>
      </w:r>
    </w:p>
    <w:p w14:paraId="52319ED7" w14:textId="77777777" w:rsidR="00F71171" w:rsidRPr="00EF38D2" w:rsidRDefault="00F71171" w:rsidP="00D04F43">
      <w:pPr>
        <w:spacing w:after="0" w:line="269"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Глинистое сырье для производства керамических изделий</w:t>
      </w:r>
    </w:p>
    <w:p w14:paraId="54A774CC" w14:textId="77777777" w:rsidR="000F24F3" w:rsidRPr="00EF38D2" w:rsidRDefault="000F24F3"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поручением Правительства Российской Федерации ФАС России проведена проверка обоснованности роста цен на тугоплавкую глину ООО «</w:t>
      </w:r>
      <w:proofErr w:type="spellStart"/>
      <w:r w:rsidRPr="00EF38D2">
        <w:rPr>
          <w:rFonts w:ascii="Times New Roman" w:hAnsi="Times New Roman" w:cs="Times New Roman"/>
          <w:sz w:val="28"/>
          <w:szCs w:val="28"/>
        </w:rPr>
        <w:t>Орская</w:t>
      </w:r>
      <w:proofErr w:type="spellEnd"/>
      <w:r w:rsidRPr="00EF38D2">
        <w:rPr>
          <w:rFonts w:ascii="Times New Roman" w:hAnsi="Times New Roman" w:cs="Times New Roman"/>
          <w:sz w:val="28"/>
          <w:szCs w:val="28"/>
        </w:rPr>
        <w:t xml:space="preserve"> нерудная компания». По результатам выявлены признаки нарушения антимонопольного законодательства в действиях АО «</w:t>
      </w:r>
      <w:proofErr w:type="spellStart"/>
      <w:r w:rsidRPr="00EF38D2">
        <w:rPr>
          <w:rFonts w:ascii="Times New Roman" w:hAnsi="Times New Roman" w:cs="Times New Roman"/>
          <w:sz w:val="28"/>
          <w:szCs w:val="28"/>
        </w:rPr>
        <w:t>Орская</w:t>
      </w:r>
      <w:proofErr w:type="spellEnd"/>
      <w:r w:rsidRPr="00EF38D2">
        <w:rPr>
          <w:rFonts w:ascii="Times New Roman" w:hAnsi="Times New Roman" w:cs="Times New Roman"/>
          <w:sz w:val="28"/>
          <w:szCs w:val="28"/>
        </w:rPr>
        <w:t xml:space="preserve"> нерудная компания».</w:t>
      </w:r>
    </w:p>
    <w:p w14:paraId="37389605" w14:textId="77777777" w:rsidR="000F24F3" w:rsidRPr="00EF38D2" w:rsidRDefault="000F24F3"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отношении АО «</w:t>
      </w:r>
      <w:proofErr w:type="spellStart"/>
      <w:r w:rsidRPr="00EF38D2">
        <w:rPr>
          <w:rFonts w:ascii="Times New Roman" w:hAnsi="Times New Roman" w:cs="Times New Roman"/>
          <w:sz w:val="28"/>
          <w:szCs w:val="28"/>
        </w:rPr>
        <w:t>Орская</w:t>
      </w:r>
      <w:proofErr w:type="spellEnd"/>
      <w:r w:rsidRPr="00EF38D2">
        <w:rPr>
          <w:rFonts w:ascii="Times New Roman" w:hAnsi="Times New Roman" w:cs="Times New Roman"/>
          <w:sz w:val="28"/>
          <w:szCs w:val="28"/>
        </w:rPr>
        <w:t xml:space="preserve"> нерудная компания» ФАС России возбуждено дело о нарушении антимонопольного законодательства, которое будет рассмотрено в порядке, установленном главой 9 Закона о защите конкуренции.</w:t>
      </w:r>
    </w:p>
    <w:p w14:paraId="10E0047A" w14:textId="77777777" w:rsidR="00F71171" w:rsidRPr="00EF38D2" w:rsidRDefault="00F71171" w:rsidP="00D04F43">
      <w:pPr>
        <w:spacing w:after="0" w:line="269"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7D187ACF"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контроль на промышленных рынках (строительные материалы, металлопродукция, машиностроительная продукция);</w:t>
      </w:r>
    </w:p>
    <w:p w14:paraId="2F2C43C6" w14:textId="77777777" w:rsidR="00F71171"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мониторинг цен на товарных рынках целлюлозно-бумажной продукции, цемента, щебня, оборудования генерирующих объектов, металлопродукции;</w:t>
      </w:r>
    </w:p>
    <w:p w14:paraId="5030BE0C" w14:textId="77777777" w:rsidR="00BD59C9" w:rsidRPr="00EF38D2" w:rsidRDefault="00F71171"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принятие мер антимонопольного реагирования в случае выявления признаков нарушения антимонопольного законодательства.</w:t>
      </w:r>
    </w:p>
    <w:p w14:paraId="78F7B842" w14:textId="77777777" w:rsidR="00F71171" w:rsidRPr="00EF38D2" w:rsidRDefault="00F71171" w:rsidP="00D04F43">
      <w:pPr>
        <w:spacing w:after="0" w:line="269" w:lineRule="auto"/>
        <w:ind w:firstLine="709"/>
        <w:jc w:val="both"/>
        <w:rPr>
          <w:rFonts w:ascii="Times New Roman" w:hAnsi="Times New Roman" w:cs="Times New Roman"/>
          <w:sz w:val="28"/>
          <w:szCs w:val="28"/>
        </w:rPr>
      </w:pPr>
    </w:p>
    <w:p w14:paraId="5264BD60" w14:textId="77777777" w:rsidR="009D56FD" w:rsidRPr="00EF38D2" w:rsidRDefault="00BD59C9" w:rsidP="00D04F43">
      <w:pPr>
        <w:pStyle w:val="2"/>
        <w:spacing w:before="0" w:line="269" w:lineRule="auto"/>
        <w:ind w:firstLine="709"/>
        <w:jc w:val="both"/>
        <w:rPr>
          <w:rFonts w:ascii="Times New Roman" w:hAnsi="Times New Roman" w:cs="Times New Roman"/>
          <w:b/>
          <w:color w:val="auto"/>
          <w:sz w:val="28"/>
          <w:szCs w:val="28"/>
        </w:rPr>
      </w:pPr>
      <w:bookmarkStart w:id="26" w:name="_Toc141432868"/>
      <w:r w:rsidRPr="00EF38D2">
        <w:rPr>
          <w:rFonts w:ascii="Times New Roman" w:hAnsi="Times New Roman" w:cs="Times New Roman"/>
          <w:b/>
          <w:color w:val="auto"/>
          <w:sz w:val="28"/>
          <w:szCs w:val="28"/>
        </w:rPr>
        <w:t>2.12.</w:t>
      </w:r>
      <w:r w:rsidRPr="00EF38D2">
        <w:rPr>
          <w:rFonts w:ascii="Times New Roman" w:hAnsi="Times New Roman" w:cs="Times New Roman"/>
          <w:b/>
          <w:color w:val="auto"/>
          <w:sz w:val="28"/>
          <w:szCs w:val="28"/>
        </w:rPr>
        <w:tab/>
        <w:t>Антимонопольный контроль на финансовых рынках</w:t>
      </w:r>
      <w:bookmarkEnd w:id="26"/>
    </w:p>
    <w:p w14:paraId="7DC20063" w14:textId="77777777" w:rsidR="009D56FD" w:rsidRPr="00EF38D2" w:rsidRDefault="009D56F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1. </w:t>
      </w:r>
      <w:r w:rsidR="00C43BD2" w:rsidRPr="00EF38D2">
        <w:rPr>
          <w:rFonts w:ascii="Times New Roman" w:hAnsi="Times New Roman" w:cs="Times New Roman"/>
          <w:sz w:val="28"/>
          <w:szCs w:val="28"/>
        </w:rPr>
        <w:t>П</w:t>
      </w:r>
      <w:r w:rsidRPr="00EF38D2">
        <w:rPr>
          <w:rFonts w:ascii="Times New Roman" w:hAnsi="Times New Roman" w:cs="Times New Roman"/>
          <w:sz w:val="28"/>
          <w:szCs w:val="28"/>
        </w:rPr>
        <w:t>остановление</w:t>
      </w:r>
      <w:r w:rsidR="00C43BD2" w:rsidRPr="00EF38D2">
        <w:rPr>
          <w:rFonts w:ascii="Times New Roman" w:hAnsi="Times New Roman" w:cs="Times New Roman"/>
          <w:sz w:val="28"/>
          <w:szCs w:val="28"/>
        </w:rPr>
        <w:t>м</w:t>
      </w:r>
      <w:r w:rsidRPr="00EF38D2">
        <w:rPr>
          <w:rFonts w:ascii="Times New Roman" w:hAnsi="Times New Roman" w:cs="Times New Roman"/>
          <w:sz w:val="28"/>
          <w:szCs w:val="28"/>
        </w:rPr>
        <w:t xml:space="preserve"> Правительства Российской Федерации от 16.09.2022 № 1629 внесен</w:t>
      </w:r>
      <w:r w:rsidR="00C43BD2" w:rsidRPr="00EF38D2">
        <w:rPr>
          <w:rFonts w:ascii="Times New Roman" w:hAnsi="Times New Roman" w:cs="Times New Roman"/>
          <w:sz w:val="28"/>
          <w:szCs w:val="28"/>
        </w:rPr>
        <w:t>ы</w:t>
      </w:r>
      <w:r w:rsidRPr="00EF38D2">
        <w:rPr>
          <w:rFonts w:ascii="Times New Roman" w:hAnsi="Times New Roman" w:cs="Times New Roman"/>
          <w:sz w:val="28"/>
          <w:szCs w:val="28"/>
        </w:rPr>
        <w:t xml:space="preserve"> изменени</w:t>
      </w:r>
      <w:r w:rsidR="00C43BD2" w:rsidRPr="00EF38D2">
        <w:rPr>
          <w:rFonts w:ascii="Times New Roman" w:hAnsi="Times New Roman" w:cs="Times New Roman"/>
          <w:sz w:val="28"/>
          <w:szCs w:val="28"/>
        </w:rPr>
        <w:t>я</w:t>
      </w:r>
      <w:r w:rsidRPr="00EF38D2">
        <w:rPr>
          <w:rFonts w:ascii="Times New Roman" w:hAnsi="Times New Roman" w:cs="Times New Roman"/>
          <w:sz w:val="28"/>
          <w:szCs w:val="28"/>
        </w:rPr>
        <w:t xml:space="preserve"> в постановление Правительства Российской Федерации от 31.12.2020 № 2467 (далее – Постановление № 1629).</w:t>
      </w:r>
    </w:p>
    <w:p w14:paraId="1695C11D" w14:textId="77777777" w:rsidR="009D56FD" w:rsidRPr="00EF38D2" w:rsidRDefault="009D56F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Принятие Постановления № 1629 позволило сохранить контроль за соблюдением требований Положения о регистрации внебиржевых сделок</w:t>
      </w:r>
      <w:r w:rsidR="001A0E37" w:rsidRPr="00EF38D2">
        <w:rPr>
          <w:rFonts w:ascii="Times New Roman" w:hAnsi="Times New Roman" w:cs="Times New Roman"/>
          <w:sz w:val="28"/>
          <w:szCs w:val="28"/>
        </w:rPr>
        <w:br/>
      </w:r>
      <w:r w:rsidRPr="00EF38D2">
        <w:rPr>
          <w:rFonts w:ascii="Times New Roman" w:hAnsi="Times New Roman" w:cs="Times New Roman"/>
          <w:sz w:val="28"/>
          <w:szCs w:val="28"/>
        </w:rPr>
        <w:t>с</w:t>
      </w:r>
      <w:r w:rsidR="001A0E37" w:rsidRPr="00EF38D2">
        <w:rPr>
          <w:rFonts w:ascii="Times New Roman" w:hAnsi="Times New Roman" w:cs="Times New Roman"/>
          <w:sz w:val="28"/>
          <w:szCs w:val="28"/>
        </w:rPr>
        <w:t xml:space="preserve"> </w:t>
      </w:r>
      <w:r w:rsidRPr="00EF38D2">
        <w:rPr>
          <w:rFonts w:ascii="Times New Roman" w:hAnsi="Times New Roman" w:cs="Times New Roman"/>
          <w:sz w:val="28"/>
          <w:szCs w:val="28"/>
        </w:rPr>
        <w:t>сырьевыми товарами в целях формирования объективных ценовых индикаторов на соответствующие товары и развития справедливого рыночного ценообразования на рынках таких товаров.</w:t>
      </w:r>
    </w:p>
    <w:p w14:paraId="0A1E45C9" w14:textId="3080FE97" w:rsidR="009D56FD" w:rsidRPr="00EF38D2" w:rsidRDefault="009D56F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 этом в целях дальнейшего формирования и развития национальной системы рыночных индикаторов цен, рынка производных финансовых инструментов, базисным активом которых является товар, а также в целях обеспечения возможности дополнения перечня товаров, о внебиржевых договорах на которые предусмотрена обязанность предоставления сведений на биржу, ФАС России в 2022 году разработала </w:t>
      </w:r>
      <w:r w:rsidR="00FF59B6">
        <w:rPr>
          <w:rFonts w:ascii="Times New Roman" w:hAnsi="Times New Roman" w:cs="Times New Roman"/>
          <w:sz w:val="28"/>
          <w:szCs w:val="28"/>
        </w:rPr>
        <w:t>п</w:t>
      </w:r>
      <w:r w:rsidR="00FF59B6" w:rsidRPr="00FF59B6">
        <w:rPr>
          <w:rFonts w:ascii="Times New Roman" w:hAnsi="Times New Roman" w:cs="Times New Roman"/>
          <w:sz w:val="28"/>
          <w:szCs w:val="28"/>
        </w:rPr>
        <w:t>остановление Правительства Р</w:t>
      </w:r>
      <w:r w:rsidR="00CA652E">
        <w:rPr>
          <w:rFonts w:ascii="Times New Roman" w:hAnsi="Times New Roman" w:cs="Times New Roman"/>
          <w:sz w:val="28"/>
          <w:szCs w:val="28"/>
        </w:rPr>
        <w:t xml:space="preserve">оссийской </w:t>
      </w:r>
      <w:r w:rsidR="00FF59B6" w:rsidRPr="00FF59B6">
        <w:rPr>
          <w:rFonts w:ascii="Times New Roman" w:hAnsi="Times New Roman" w:cs="Times New Roman"/>
          <w:sz w:val="28"/>
          <w:szCs w:val="28"/>
        </w:rPr>
        <w:t>Ф</w:t>
      </w:r>
      <w:r w:rsidR="00CA652E">
        <w:rPr>
          <w:rFonts w:ascii="Times New Roman" w:hAnsi="Times New Roman" w:cs="Times New Roman"/>
          <w:sz w:val="28"/>
          <w:szCs w:val="28"/>
        </w:rPr>
        <w:t>едерации</w:t>
      </w:r>
      <w:r w:rsidR="00FF59B6" w:rsidRPr="00FF59B6">
        <w:rPr>
          <w:rFonts w:ascii="Times New Roman" w:hAnsi="Times New Roman" w:cs="Times New Roman"/>
          <w:sz w:val="28"/>
          <w:szCs w:val="28"/>
        </w:rPr>
        <w:t xml:space="preserve"> от 31.05.2023 </w:t>
      </w:r>
      <w:r w:rsidR="00FF59B6">
        <w:rPr>
          <w:rFonts w:ascii="Times New Roman" w:hAnsi="Times New Roman" w:cs="Times New Roman"/>
          <w:sz w:val="28"/>
          <w:szCs w:val="28"/>
        </w:rPr>
        <w:t>№</w:t>
      </w:r>
      <w:r w:rsidR="00FF59B6" w:rsidRPr="00FF59B6">
        <w:rPr>
          <w:rFonts w:ascii="Times New Roman" w:hAnsi="Times New Roman" w:cs="Times New Roman"/>
          <w:sz w:val="28"/>
          <w:szCs w:val="28"/>
        </w:rPr>
        <w:t xml:space="preserve"> 892</w:t>
      </w:r>
      <w:r w:rsidR="00FF59B6">
        <w:rPr>
          <w:rFonts w:ascii="Times New Roman" w:hAnsi="Times New Roman" w:cs="Times New Roman"/>
          <w:sz w:val="28"/>
          <w:szCs w:val="28"/>
        </w:rPr>
        <w:t xml:space="preserve"> </w:t>
      </w:r>
      <w:r w:rsidRPr="00EF38D2">
        <w:rPr>
          <w:rFonts w:ascii="Times New Roman" w:hAnsi="Times New Roman" w:cs="Times New Roman"/>
          <w:sz w:val="28"/>
          <w:szCs w:val="28"/>
        </w:rPr>
        <w:t>«Об утверждении Положения о</w:t>
      </w:r>
      <w:r w:rsidR="00CA652E">
        <w:rPr>
          <w:rFonts w:ascii="Times New Roman" w:hAnsi="Times New Roman" w:cs="Times New Roman"/>
          <w:sz w:val="28"/>
          <w:szCs w:val="28"/>
        </w:rPr>
        <w:t> </w:t>
      </w:r>
      <w:r w:rsidRPr="00EF38D2">
        <w:rPr>
          <w:rFonts w:ascii="Times New Roman" w:hAnsi="Times New Roman" w:cs="Times New Roman"/>
          <w:sz w:val="28"/>
          <w:szCs w:val="28"/>
        </w:rPr>
        <w:t>предоставлении информации о заключенных сторонами не</w:t>
      </w:r>
      <w:r w:rsidR="00CA652E">
        <w:rPr>
          <w:rFonts w:ascii="Times New Roman" w:hAnsi="Times New Roman" w:cs="Times New Roman"/>
          <w:sz w:val="28"/>
          <w:szCs w:val="28"/>
        </w:rPr>
        <w:t> </w:t>
      </w:r>
      <w:r w:rsidRPr="00EF38D2">
        <w:rPr>
          <w:rFonts w:ascii="Times New Roman" w:hAnsi="Times New Roman" w:cs="Times New Roman"/>
          <w:sz w:val="28"/>
          <w:szCs w:val="28"/>
        </w:rPr>
        <w:t>на</w:t>
      </w:r>
      <w:r w:rsidR="00CA652E">
        <w:rPr>
          <w:rFonts w:ascii="Times New Roman" w:hAnsi="Times New Roman" w:cs="Times New Roman"/>
          <w:sz w:val="28"/>
          <w:szCs w:val="28"/>
        </w:rPr>
        <w:t> </w:t>
      </w:r>
      <w:r w:rsidRPr="00EF38D2">
        <w:rPr>
          <w:rFonts w:ascii="Times New Roman" w:hAnsi="Times New Roman" w:cs="Times New Roman"/>
          <w:sz w:val="28"/>
          <w:szCs w:val="28"/>
        </w:rPr>
        <w:t>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w:t>
      </w:r>
      <w:r w:rsidR="001A0E37" w:rsidRPr="00EF38D2">
        <w:rPr>
          <w:rFonts w:ascii="Times New Roman" w:hAnsi="Times New Roman" w:cs="Times New Roman"/>
          <w:sz w:val="28"/>
          <w:szCs w:val="28"/>
        </w:rPr>
        <w:br/>
      </w:r>
      <w:r w:rsidRPr="00EF38D2">
        <w:rPr>
          <w:rFonts w:ascii="Times New Roman" w:hAnsi="Times New Roman" w:cs="Times New Roman"/>
          <w:sz w:val="28"/>
          <w:szCs w:val="28"/>
        </w:rPr>
        <w:t>и</w:t>
      </w:r>
      <w:r w:rsidR="001A0E3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предоставлении информации из указанного реестра и признании утратившими силу некоторых актов Правительства Российской Федерации», которым переиздается </w:t>
      </w:r>
      <w:r w:rsidR="00FF59B6" w:rsidRPr="00EF38D2">
        <w:rPr>
          <w:rFonts w:ascii="Times New Roman" w:hAnsi="Times New Roman" w:cs="Times New Roman"/>
          <w:sz w:val="28"/>
          <w:szCs w:val="28"/>
        </w:rPr>
        <w:t>переизда</w:t>
      </w:r>
      <w:r w:rsidR="00FF59B6">
        <w:rPr>
          <w:rFonts w:ascii="Times New Roman" w:hAnsi="Times New Roman" w:cs="Times New Roman"/>
          <w:sz w:val="28"/>
          <w:szCs w:val="28"/>
        </w:rPr>
        <w:t>но</w:t>
      </w:r>
      <w:r w:rsidR="00FF59B6"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Положение о р</w:t>
      </w:r>
      <w:r w:rsidR="001A0E37" w:rsidRPr="00EF38D2">
        <w:rPr>
          <w:rFonts w:ascii="Times New Roman" w:hAnsi="Times New Roman" w:cs="Times New Roman"/>
          <w:sz w:val="28"/>
          <w:szCs w:val="28"/>
        </w:rPr>
        <w:t>егистрации внебиржевых сделок</w:t>
      </w:r>
      <w:r w:rsidR="00FF59B6">
        <w:rPr>
          <w:rFonts w:ascii="Times New Roman" w:hAnsi="Times New Roman" w:cs="Times New Roman"/>
          <w:sz w:val="28"/>
          <w:szCs w:val="28"/>
        </w:rPr>
        <w:t xml:space="preserve"> </w:t>
      </w:r>
      <w:r w:rsidRPr="00EF38D2">
        <w:rPr>
          <w:rFonts w:ascii="Times New Roman" w:hAnsi="Times New Roman" w:cs="Times New Roman"/>
          <w:sz w:val="28"/>
          <w:szCs w:val="28"/>
        </w:rPr>
        <w:t>сырьевыми товарами.</w:t>
      </w:r>
    </w:p>
    <w:p w14:paraId="4667F81A" w14:textId="77777777" w:rsidR="009D56FD" w:rsidRPr="00EF38D2" w:rsidRDefault="009D56F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w:t>
      </w:r>
      <w:r w:rsidR="00B2026F" w:rsidRPr="00EF38D2">
        <w:rPr>
          <w:rFonts w:ascii="Times New Roman" w:hAnsi="Times New Roman" w:cs="Times New Roman"/>
          <w:sz w:val="28"/>
          <w:szCs w:val="28"/>
        </w:rPr>
        <w:t>. ФАС России р</w:t>
      </w:r>
      <w:r w:rsidRPr="00EF38D2">
        <w:rPr>
          <w:rFonts w:ascii="Times New Roman" w:hAnsi="Times New Roman" w:cs="Times New Roman"/>
          <w:sz w:val="28"/>
          <w:szCs w:val="28"/>
        </w:rPr>
        <w:t>азработа</w:t>
      </w:r>
      <w:r w:rsidR="00B2026F" w:rsidRPr="00EF38D2">
        <w:rPr>
          <w:rFonts w:ascii="Times New Roman" w:hAnsi="Times New Roman" w:cs="Times New Roman"/>
          <w:sz w:val="28"/>
          <w:szCs w:val="28"/>
        </w:rPr>
        <w:t xml:space="preserve">ла </w:t>
      </w:r>
      <w:r w:rsidRPr="00EF38D2">
        <w:rPr>
          <w:rFonts w:ascii="Times New Roman" w:hAnsi="Times New Roman" w:cs="Times New Roman"/>
          <w:sz w:val="28"/>
          <w:szCs w:val="28"/>
        </w:rPr>
        <w:t>постановление Правительства Российской Федерации</w:t>
      </w:r>
      <w:r w:rsidR="00B2026F" w:rsidRPr="00EF38D2">
        <w:rPr>
          <w:rFonts w:ascii="Times New Roman" w:hAnsi="Times New Roman" w:cs="Times New Roman"/>
          <w:sz w:val="28"/>
          <w:szCs w:val="28"/>
        </w:rPr>
        <w:t xml:space="preserve"> </w:t>
      </w:r>
      <w:r w:rsidRPr="00EF38D2">
        <w:rPr>
          <w:rFonts w:ascii="Times New Roman" w:hAnsi="Times New Roman" w:cs="Times New Roman"/>
          <w:sz w:val="28"/>
          <w:szCs w:val="28"/>
        </w:rPr>
        <w:t>от</w:t>
      </w:r>
      <w:r w:rsidR="00B2026F" w:rsidRPr="00EF38D2">
        <w:rPr>
          <w:rFonts w:ascii="Times New Roman" w:hAnsi="Times New Roman" w:cs="Times New Roman"/>
          <w:sz w:val="28"/>
          <w:szCs w:val="28"/>
        </w:rPr>
        <w:t> </w:t>
      </w:r>
      <w:r w:rsidRPr="00EF38D2">
        <w:rPr>
          <w:rFonts w:ascii="Times New Roman" w:hAnsi="Times New Roman" w:cs="Times New Roman"/>
          <w:sz w:val="28"/>
          <w:szCs w:val="28"/>
        </w:rPr>
        <w:t xml:space="preserve">18.01.2023 № 39 «О случаях допустимости соглашений между кредитными и страховыми организациями, а также иностранными страховыми </w:t>
      </w:r>
      <w:r w:rsidRPr="00EF38D2">
        <w:rPr>
          <w:rFonts w:ascii="Times New Roman" w:hAnsi="Times New Roman" w:cs="Times New Roman"/>
          <w:spacing w:val="-2"/>
          <w:sz w:val="28"/>
          <w:szCs w:val="28"/>
        </w:rPr>
        <w:t>организациями и о признании утратившими силу некоторых актов и</w:t>
      </w:r>
      <w:r w:rsidR="001A0E37" w:rsidRPr="00EF38D2">
        <w:rPr>
          <w:rFonts w:ascii="Times New Roman" w:hAnsi="Times New Roman" w:cs="Times New Roman"/>
          <w:spacing w:val="-2"/>
          <w:sz w:val="28"/>
          <w:szCs w:val="28"/>
        </w:rPr>
        <w:t xml:space="preserve"> </w:t>
      </w:r>
      <w:r w:rsidRPr="00EF38D2">
        <w:rPr>
          <w:rFonts w:ascii="Times New Roman" w:hAnsi="Times New Roman" w:cs="Times New Roman"/>
          <w:spacing w:val="-2"/>
          <w:sz w:val="28"/>
          <w:szCs w:val="28"/>
        </w:rPr>
        <w:t>отдельных</w:t>
      </w:r>
      <w:r w:rsidRPr="00EF38D2">
        <w:rPr>
          <w:rFonts w:ascii="Times New Roman" w:hAnsi="Times New Roman" w:cs="Times New Roman"/>
          <w:sz w:val="28"/>
          <w:szCs w:val="28"/>
        </w:rPr>
        <w:t xml:space="preserve"> положений некоторых актов Правительства Российской Федерации» (далее – Постановление № 39)</w:t>
      </w:r>
      <w:r w:rsidR="00B2026F" w:rsidRPr="00EF38D2">
        <w:rPr>
          <w:rFonts w:ascii="Times New Roman" w:hAnsi="Times New Roman" w:cs="Times New Roman"/>
          <w:sz w:val="28"/>
          <w:szCs w:val="28"/>
        </w:rPr>
        <w:t xml:space="preserve"> </w:t>
      </w:r>
      <w:r w:rsidRPr="00EF38D2">
        <w:rPr>
          <w:rFonts w:ascii="Times New Roman" w:hAnsi="Times New Roman" w:cs="Times New Roman"/>
          <w:sz w:val="28"/>
          <w:szCs w:val="28"/>
        </w:rPr>
        <w:t>взамен постановления Правительства Российской Федерации от 30.04.2009 № 386, действовавшего до 19.05.2022</w:t>
      </w:r>
      <w:r w:rsidR="00B2026F" w:rsidRPr="00EF38D2">
        <w:rPr>
          <w:rFonts w:ascii="Times New Roman" w:hAnsi="Times New Roman" w:cs="Times New Roman"/>
          <w:sz w:val="28"/>
          <w:szCs w:val="28"/>
        </w:rPr>
        <w:t>. Постановление № 39</w:t>
      </w:r>
      <w:r w:rsidRPr="00EF38D2">
        <w:rPr>
          <w:rFonts w:ascii="Times New Roman" w:hAnsi="Times New Roman" w:cs="Times New Roman"/>
          <w:sz w:val="28"/>
          <w:szCs w:val="28"/>
        </w:rPr>
        <w:t xml:space="preserve"> вступит в силу с 01.09.2023 и будет действовать</w:t>
      </w:r>
      <w:r w:rsidR="001A0E37" w:rsidRPr="00EF38D2">
        <w:rPr>
          <w:rFonts w:ascii="Times New Roman" w:hAnsi="Times New Roman" w:cs="Times New Roman"/>
          <w:sz w:val="28"/>
          <w:szCs w:val="28"/>
        </w:rPr>
        <w:br/>
      </w:r>
      <w:r w:rsidRPr="00EF38D2">
        <w:rPr>
          <w:rFonts w:ascii="Times New Roman" w:hAnsi="Times New Roman" w:cs="Times New Roman"/>
          <w:sz w:val="28"/>
          <w:szCs w:val="28"/>
        </w:rPr>
        <w:t>до 01.09.2025.</w:t>
      </w:r>
    </w:p>
    <w:p w14:paraId="1DA5CD3F" w14:textId="77777777" w:rsidR="009D56FD" w:rsidRPr="00EF38D2" w:rsidRDefault="009D56F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Постановление № 39 распространяется на</w:t>
      </w:r>
      <w:r w:rsidR="003141FB" w:rsidRPr="00EF38D2">
        <w:rPr>
          <w:rFonts w:ascii="Times New Roman" w:hAnsi="Times New Roman" w:cs="Times New Roman"/>
          <w:sz w:val="28"/>
          <w:szCs w:val="28"/>
        </w:rPr>
        <w:t xml:space="preserve"> соглашения, которые определяют</w:t>
      </w:r>
      <w:r w:rsidRPr="00EF38D2">
        <w:rPr>
          <w:rFonts w:ascii="Times New Roman" w:hAnsi="Times New Roman" w:cs="Times New Roman"/>
          <w:sz w:val="28"/>
          <w:szCs w:val="28"/>
        </w:rPr>
        <w:t xml:space="preserve"> в том числе порядок взаимодействия сторон при страховании рисков заемщиков кредитной организации. Так, указанное постановление предполагает, что для</w:t>
      </w:r>
      <w:r w:rsidR="003141FB" w:rsidRPr="00EF38D2">
        <w:rPr>
          <w:rFonts w:ascii="Times New Roman" w:hAnsi="Times New Roman" w:cs="Times New Roman"/>
          <w:sz w:val="28"/>
          <w:szCs w:val="28"/>
        </w:rPr>
        <w:t xml:space="preserve"> страхования рисков заемщиков-</w:t>
      </w:r>
      <w:r w:rsidRPr="00EF38D2">
        <w:rPr>
          <w:rFonts w:ascii="Times New Roman" w:hAnsi="Times New Roman" w:cs="Times New Roman"/>
          <w:sz w:val="28"/>
          <w:szCs w:val="28"/>
        </w:rPr>
        <w:t>граждан при</w:t>
      </w:r>
      <w:r w:rsidR="001A0E37" w:rsidRPr="00EF38D2">
        <w:rPr>
          <w:rFonts w:ascii="Times New Roman" w:hAnsi="Times New Roman" w:cs="Times New Roman"/>
          <w:sz w:val="28"/>
          <w:szCs w:val="28"/>
        </w:rPr>
        <w:t xml:space="preserve"> </w:t>
      </w:r>
      <w:r w:rsidRPr="00EF38D2">
        <w:rPr>
          <w:rFonts w:ascii="Times New Roman" w:hAnsi="Times New Roman" w:cs="Times New Roman"/>
          <w:sz w:val="28"/>
          <w:szCs w:val="28"/>
        </w:rPr>
        <w:t>кредитовании на цели, не связанные с предпринимательской деятельностью, банки будут принимать полисы страховщиков, имеющих уровень кредитного рейтинга, определенный Постановлением № 39. Использование кредитного рейтинга в указанном случае лишит банки возможности навязывать клиентам услуги конкретного страховщика. Кредитные организации также не смогут представлять неточную информацию о возможности заключения договора</w:t>
      </w:r>
      <w:r w:rsidR="00955892" w:rsidRPr="00EF38D2">
        <w:rPr>
          <w:rFonts w:ascii="Times New Roman" w:hAnsi="Times New Roman" w:cs="Times New Roman"/>
          <w:sz w:val="28"/>
          <w:szCs w:val="28"/>
        </w:rPr>
        <w:br/>
      </w:r>
      <w:r w:rsidRPr="00EF38D2">
        <w:rPr>
          <w:rFonts w:ascii="Times New Roman" w:hAnsi="Times New Roman" w:cs="Times New Roman"/>
          <w:sz w:val="28"/>
          <w:szCs w:val="28"/>
        </w:rPr>
        <w:lastRenderedPageBreak/>
        <w:t>с тем или иным страховщиком, так как информация о кредитном рейтинге общедоступна.</w:t>
      </w:r>
    </w:p>
    <w:p w14:paraId="7CBFAE85" w14:textId="77777777" w:rsidR="009D56FD" w:rsidRPr="00EF38D2" w:rsidRDefault="009D56F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 этом заемщики смогут выбирать подходящее под требования банка к страховой услуге и наиболее приемлемое для себя предложение страховщика с необходимым уровнем кредитного рейтинга.</w:t>
      </w:r>
    </w:p>
    <w:p w14:paraId="60970CD7" w14:textId="77777777" w:rsidR="009D56FD" w:rsidRPr="00EF38D2" w:rsidRDefault="009D56F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Страховщики, уровень кредитного рейтинга которых ниже установленного или не имеющие его, тоже смогут предлагать заемщикам свои услуги. Для этого необходимо будет пройти через действующие в банках процедуры проверки финансовой устойчивости и платежеспособности.</w:t>
      </w:r>
    </w:p>
    <w:p w14:paraId="1DD47CEF" w14:textId="77777777" w:rsidR="009D56FD" w:rsidRPr="00EF38D2" w:rsidRDefault="009D56F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Постановление № 39 закрепляет обязанность банков обеспечивать заемщику возможность менять страховую компанию без изменения условий кредитного договора при соблюдении определенных условий, а также распространяет свои требования на договоры «коллективного страхования».</w:t>
      </w:r>
    </w:p>
    <w:p w14:paraId="7BC994B8" w14:textId="77777777" w:rsidR="009D56FD" w:rsidRPr="00EF38D2" w:rsidRDefault="009D56FD" w:rsidP="00D04F43">
      <w:pPr>
        <w:spacing w:after="0" w:line="269"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Постановления № 39 позволит упростить процедуру допуска страховщиков к страхованию рисков граждан-заемщиков на основании кредитных рейтингов, а также исключить навязывание договора страхования с определенным страховщиком. Закрепленный в указанном постановлении подход даст возможность страховщикам предлагать продукты, отвечающие требованиям многих банков, а за счет усиления конкуренции между страховщиками появятся условия для снижения стоимости страховых услуг.</w:t>
      </w:r>
    </w:p>
    <w:p w14:paraId="7F5B4403" w14:textId="77777777" w:rsidR="009D56FD" w:rsidRPr="00EF38D2" w:rsidRDefault="00B2026F" w:rsidP="005A230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3. </w:t>
      </w:r>
      <w:r w:rsidR="009D56FD" w:rsidRPr="00EF38D2">
        <w:rPr>
          <w:rFonts w:ascii="Times New Roman" w:hAnsi="Times New Roman" w:cs="Times New Roman"/>
          <w:sz w:val="28"/>
          <w:szCs w:val="28"/>
        </w:rPr>
        <w:t>ФАС России и Банк России подготовили совместное информационное письмо от 13.09.2022 №№ ИН-02-52/113, АК/85107/22 «О раскрытии информации по некоторым бонусным программам».</w:t>
      </w:r>
    </w:p>
    <w:p w14:paraId="6B4D19F4" w14:textId="0F6D011F" w:rsidR="009D56FD" w:rsidRPr="00EF38D2" w:rsidRDefault="009D56FD" w:rsidP="005A230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анализа ФАС России совместно с Банком России были выявлены случаи, когда кредитные организации при продвижении банковских карт акцентируют внимание потребителей на размере предоставляемого «</w:t>
      </w:r>
      <w:proofErr w:type="spellStart"/>
      <w:r w:rsidRPr="00EF38D2">
        <w:rPr>
          <w:rFonts w:ascii="Times New Roman" w:hAnsi="Times New Roman" w:cs="Times New Roman"/>
          <w:sz w:val="28"/>
          <w:szCs w:val="28"/>
        </w:rPr>
        <w:t>кешбэка</w:t>
      </w:r>
      <w:proofErr w:type="spellEnd"/>
      <w:r w:rsidRPr="00EF38D2">
        <w:rPr>
          <w:rFonts w:ascii="Times New Roman" w:hAnsi="Times New Roman" w:cs="Times New Roman"/>
          <w:sz w:val="28"/>
          <w:szCs w:val="28"/>
        </w:rPr>
        <w:t>»</w:t>
      </w:r>
      <w:r w:rsidR="00B2026F" w:rsidRPr="00EF38D2">
        <w:rPr>
          <w:rStyle w:val="ad"/>
          <w:rFonts w:ascii="Times New Roman" w:hAnsi="Times New Roman" w:cs="Times New Roman"/>
          <w:sz w:val="28"/>
          <w:szCs w:val="28"/>
        </w:rPr>
        <w:footnoteReference w:id="9"/>
      </w:r>
      <w:r w:rsidRPr="00EF38D2">
        <w:rPr>
          <w:rFonts w:ascii="Times New Roman" w:hAnsi="Times New Roman" w:cs="Times New Roman"/>
          <w:sz w:val="28"/>
          <w:szCs w:val="28"/>
        </w:rPr>
        <w:t>, однако не информируют их о вл</w:t>
      </w:r>
      <w:r w:rsidR="005A230E" w:rsidRPr="00EF38D2">
        <w:rPr>
          <w:rFonts w:ascii="Times New Roman" w:hAnsi="Times New Roman" w:cs="Times New Roman"/>
          <w:sz w:val="28"/>
          <w:szCs w:val="28"/>
        </w:rPr>
        <w:t>ияющих на его размер условиях и (</w:t>
      </w:r>
      <w:r w:rsidRPr="00EF38D2">
        <w:rPr>
          <w:rFonts w:ascii="Times New Roman" w:hAnsi="Times New Roman" w:cs="Times New Roman"/>
          <w:sz w:val="28"/>
          <w:szCs w:val="28"/>
        </w:rPr>
        <w:t>или</w:t>
      </w:r>
      <w:r w:rsidR="005A230E" w:rsidRPr="00EF38D2">
        <w:rPr>
          <w:rFonts w:ascii="Times New Roman" w:hAnsi="Times New Roman" w:cs="Times New Roman"/>
          <w:sz w:val="28"/>
          <w:szCs w:val="28"/>
        </w:rPr>
        <w:t>) ограничениях, что</w:t>
      </w:r>
      <w:r w:rsidR="00121861" w:rsidRPr="00EF38D2">
        <w:rPr>
          <w:rFonts w:ascii="Times New Roman" w:hAnsi="Times New Roman" w:cs="Times New Roman"/>
          <w:sz w:val="28"/>
          <w:szCs w:val="28"/>
        </w:rPr>
        <w:t>,</w:t>
      </w:r>
      <w:r w:rsidR="005A230E" w:rsidRPr="00EF38D2">
        <w:rPr>
          <w:rFonts w:ascii="Times New Roman" w:hAnsi="Times New Roman" w:cs="Times New Roman"/>
          <w:sz w:val="28"/>
          <w:szCs w:val="28"/>
        </w:rPr>
        <w:t xml:space="preserve"> в свою очередь</w:t>
      </w:r>
      <w:r w:rsidR="00121861" w:rsidRPr="00EF38D2">
        <w:rPr>
          <w:rFonts w:ascii="Times New Roman" w:hAnsi="Times New Roman" w:cs="Times New Roman"/>
          <w:sz w:val="28"/>
          <w:szCs w:val="28"/>
        </w:rPr>
        <w:t>,</w:t>
      </w:r>
      <w:r w:rsidRPr="00EF38D2">
        <w:rPr>
          <w:rFonts w:ascii="Times New Roman" w:hAnsi="Times New Roman" w:cs="Times New Roman"/>
          <w:sz w:val="28"/>
          <w:szCs w:val="28"/>
        </w:rPr>
        <w:t xml:space="preserve"> приводит к тому, что потенциальные потребители принимают решение об оформлении банковской карты, ориентируясь на возможность получения дохода, который оказывается существенно ниже ожиданий.</w:t>
      </w:r>
    </w:p>
    <w:p w14:paraId="07E99104" w14:textId="77777777" w:rsidR="00D04F43" w:rsidRPr="00EF38D2" w:rsidRDefault="009D56FD" w:rsidP="005A230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защиты законных интересов потребителей при оформлении ими банковских карт с возможностью получения «</w:t>
      </w:r>
      <w:proofErr w:type="spellStart"/>
      <w:r w:rsidRPr="00EF38D2">
        <w:rPr>
          <w:rFonts w:ascii="Times New Roman" w:hAnsi="Times New Roman" w:cs="Times New Roman"/>
          <w:sz w:val="28"/>
          <w:szCs w:val="28"/>
        </w:rPr>
        <w:t>кешбэка</w:t>
      </w:r>
      <w:proofErr w:type="spellEnd"/>
      <w:r w:rsidRPr="00EF38D2">
        <w:rPr>
          <w:rFonts w:ascii="Times New Roman" w:hAnsi="Times New Roman" w:cs="Times New Roman"/>
          <w:sz w:val="28"/>
          <w:szCs w:val="28"/>
        </w:rPr>
        <w:t>» для кредитных организаций были разработаны рекомендации по раскрытию информации</w:t>
      </w:r>
      <w:r w:rsidR="005A230E" w:rsidRPr="00EF38D2">
        <w:rPr>
          <w:rFonts w:ascii="Times New Roman" w:hAnsi="Times New Roman" w:cs="Times New Roman"/>
          <w:sz w:val="28"/>
          <w:szCs w:val="28"/>
        </w:rPr>
        <w:br/>
      </w:r>
      <w:r w:rsidRPr="00EF38D2">
        <w:rPr>
          <w:rFonts w:ascii="Times New Roman" w:hAnsi="Times New Roman" w:cs="Times New Roman"/>
          <w:spacing w:val="-2"/>
          <w:sz w:val="28"/>
          <w:szCs w:val="28"/>
        </w:rPr>
        <w:t>о</w:t>
      </w:r>
      <w:r w:rsidR="005A230E" w:rsidRPr="00EF38D2">
        <w:rPr>
          <w:rFonts w:ascii="Times New Roman" w:hAnsi="Times New Roman" w:cs="Times New Roman"/>
          <w:spacing w:val="-2"/>
          <w:sz w:val="28"/>
          <w:szCs w:val="28"/>
        </w:rPr>
        <w:t xml:space="preserve"> </w:t>
      </w:r>
      <w:r w:rsidRPr="00EF38D2">
        <w:rPr>
          <w:rFonts w:ascii="Times New Roman" w:hAnsi="Times New Roman" w:cs="Times New Roman"/>
          <w:spacing w:val="-2"/>
          <w:sz w:val="28"/>
          <w:szCs w:val="28"/>
        </w:rPr>
        <w:t>полных условиях и правилах обслуживания банковских карт с</w:t>
      </w:r>
      <w:r w:rsidR="00B2026F" w:rsidRPr="00EF38D2">
        <w:rPr>
          <w:rFonts w:ascii="Times New Roman" w:hAnsi="Times New Roman" w:cs="Times New Roman"/>
          <w:spacing w:val="-2"/>
          <w:sz w:val="28"/>
          <w:szCs w:val="28"/>
        </w:rPr>
        <w:t> </w:t>
      </w:r>
      <w:r w:rsidRPr="00EF38D2">
        <w:rPr>
          <w:rFonts w:ascii="Times New Roman" w:hAnsi="Times New Roman" w:cs="Times New Roman"/>
          <w:spacing w:val="-2"/>
          <w:sz w:val="28"/>
          <w:szCs w:val="28"/>
        </w:rPr>
        <w:t>возможностью</w:t>
      </w:r>
      <w:r w:rsidRPr="00EF38D2">
        <w:rPr>
          <w:rFonts w:ascii="Times New Roman" w:hAnsi="Times New Roman" w:cs="Times New Roman"/>
          <w:sz w:val="28"/>
          <w:szCs w:val="28"/>
        </w:rPr>
        <w:t xml:space="preserve"> получения «</w:t>
      </w:r>
      <w:proofErr w:type="spellStart"/>
      <w:r w:rsidRPr="00EF38D2">
        <w:rPr>
          <w:rFonts w:ascii="Times New Roman" w:hAnsi="Times New Roman" w:cs="Times New Roman"/>
          <w:sz w:val="28"/>
          <w:szCs w:val="28"/>
        </w:rPr>
        <w:t>кешбэка</w:t>
      </w:r>
      <w:proofErr w:type="spellEnd"/>
      <w:r w:rsidRPr="00EF38D2">
        <w:rPr>
          <w:rFonts w:ascii="Times New Roman" w:hAnsi="Times New Roman" w:cs="Times New Roman"/>
          <w:sz w:val="28"/>
          <w:szCs w:val="28"/>
        </w:rPr>
        <w:t>».</w:t>
      </w:r>
    </w:p>
    <w:p w14:paraId="266D052C" w14:textId="77777777" w:rsidR="009D56FD" w:rsidRPr="00EF38D2" w:rsidRDefault="009D56FD" w:rsidP="005A230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Соблюдение хозяйствующими субъектами рекомендаций позволит прекратить распространение недобросовестных практик, в соответствии </w:t>
      </w:r>
      <w:r w:rsidRPr="00EF38D2">
        <w:rPr>
          <w:rFonts w:ascii="Times New Roman" w:hAnsi="Times New Roman" w:cs="Times New Roman"/>
          <w:sz w:val="28"/>
          <w:szCs w:val="28"/>
        </w:rPr>
        <w:lastRenderedPageBreak/>
        <w:t>с</w:t>
      </w:r>
      <w:r w:rsidR="00B2026F" w:rsidRPr="00EF38D2">
        <w:rPr>
          <w:rFonts w:ascii="Times New Roman" w:hAnsi="Times New Roman" w:cs="Times New Roman"/>
          <w:sz w:val="28"/>
          <w:szCs w:val="28"/>
        </w:rPr>
        <w:t> </w:t>
      </w:r>
      <w:r w:rsidRPr="00EF38D2">
        <w:rPr>
          <w:rFonts w:ascii="Times New Roman" w:hAnsi="Times New Roman" w:cs="Times New Roman"/>
          <w:sz w:val="28"/>
          <w:szCs w:val="28"/>
        </w:rPr>
        <w:t>которыми кредитные организации с целью привлечения дополнительных клиентов не информируют потребителей о полных условиях и правилах обслуживания банковских карт с возможностью получения «</w:t>
      </w:r>
      <w:proofErr w:type="spellStart"/>
      <w:r w:rsidRPr="00EF38D2">
        <w:rPr>
          <w:rFonts w:ascii="Times New Roman" w:hAnsi="Times New Roman" w:cs="Times New Roman"/>
          <w:sz w:val="28"/>
          <w:szCs w:val="28"/>
        </w:rPr>
        <w:t>кешбэка</w:t>
      </w:r>
      <w:proofErr w:type="spellEnd"/>
      <w:r w:rsidRPr="00EF38D2">
        <w:rPr>
          <w:rFonts w:ascii="Times New Roman" w:hAnsi="Times New Roman" w:cs="Times New Roman"/>
          <w:sz w:val="28"/>
          <w:szCs w:val="28"/>
        </w:rPr>
        <w:t>».</w:t>
      </w:r>
    </w:p>
    <w:p w14:paraId="3F6C1DBC" w14:textId="556467CA" w:rsidR="009D56FD" w:rsidRPr="00EF38D2" w:rsidRDefault="009D56FD" w:rsidP="005A230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4</w:t>
      </w:r>
      <w:r w:rsidR="00B2026F" w:rsidRPr="00EF38D2">
        <w:rPr>
          <w:rFonts w:ascii="Times New Roman" w:hAnsi="Times New Roman" w:cs="Times New Roman"/>
          <w:sz w:val="28"/>
          <w:szCs w:val="28"/>
        </w:rPr>
        <w:t>. </w:t>
      </w:r>
      <w:r w:rsidRPr="00EF38D2">
        <w:rPr>
          <w:rFonts w:ascii="Times New Roman" w:hAnsi="Times New Roman" w:cs="Times New Roman"/>
          <w:sz w:val="28"/>
          <w:szCs w:val="28"/>
        </w:rPr>
        <w:t>Одним из ключевых направлений деятельности ФАС России на</w:t>
      </w:r>
      <w:r w:rsidR="00B2026F" w:rsidRPr="00EF38D2">
        <w:rPr>
          <w:rFonts w:ascii="Times New Roman" w:hAnsi="Times New Roman" w:cs="Times New Roman"/>
          <w:sz w:val="28"/>
          <w:szCs w:val="28"/>
        </w:rPr>
        <w:t> </w:t>
      </w:r>
      <w:r w:rsidRPr="00EF38D2">
        <w:rPr>
          <w:rFonts w:ascii="Times New Roman" w:hAnsi="Times New Roman" w:cs="Times New Roman"/>
          <w:sz w:val="28"/>
          <w:szCs w:val="28"/>
        </w:rPr>
        <w:t>финансовых рынках в 2022 году являлось пресечение недобросовестно</w:t>
      </w:r>
      <w:r w:rsidR="005A230E" w:rsidRPr="00EF38D2">
        <w:rPr>
          <w:rFonts w:ascii="Times New Roman" w:hAnsi="Times New Roman" w:cs="Times New Roman"/>
          <w:sz w:val="28"/>
          <w:szCs w:val="28"/>
        </w:rPr>
        <w:t>й конкуренции, в первую очередь</w:t>
      </w:r>
      <w:r w:rsidR="00121861" w:rsidRPr="00EF38D2">
        <w:rPr>
          <w:rFonts w:ascii="Times New Roman" w:hAnsi="Times New Roman" w:cs="Times New Roman"/>
          <w:sz w:val="28"/>
          <w:szCs w:val="28"/>
        </w:rPr>
        <w:t>,</w:t>
      </w:r>
      <w:r w:rsidRPr="00EF38D2">
        <w:rPr>
          <w:rFonts w:ascii="Times New Roman" w:hAnsi="Times New Roman" w:cs="Times New Roman"/>
          <w:sz w:val="28"/>
          <w:szCs w:val="28"/>
        </w:rPr>
        <w:t xml:space="preserve"> связанной с введением потребителей</w:t>
      </w:r>
      <w:r w:rsidR="005A230E" w:rsidRPr="00EF38D2">
        <w:rPr>
          <w:rFonts w:ascii="Times New Roman" w:hAnsi="Times New Roman" w:cs="Times New Roman"/>
          <w:sz w:val="28"/>
          <w:szCs w:val="28"/>
        </w:rPr>
        <w:br/>
      </w:r>
      <w:r w:rsidRPr="00EF38D2">
        <w:rPr>
          <w:rFonts w:ascii="Times New Roman" w:hAnsi="Times New Roman" w:cs="Times New Roman"/>
          <w:spacing w:val="-2"/>
          <w:sz w:val="28"/>
          <w:szCs w:val="28"/>
        </w:rPr>
        <w:t>в</w:t>
      </w:r>
      <w:r w:rsidR="005A230E" w:rsidRPr="00EF38D2">
        <w:rPr>
          <w:rFonts w:ascii="Times New Roman" w:hAnsi="Times New Roman" w:cs="Times New Roman"/>
          <w:spacing w:val="-2"/>
          <w:sz w:val="28"/>
          <w:szCs w:val="28"/>
        </w:rPr>
        <w:t xml:space="preserve"> </w:t>
      </w:r>
      <w:r w:rsidRPr="00EF38D2">
        <w:rPr>
          <w:rFonts w:ascii="Times New Roman" w:hAnsi="Times New Roman" w:cs="Times New Roman"/>
          <w:spacing w:val="-2"/>
          <w:sz w:val="28"/>
          <w:szCs w:val="28"/>
        </w:rPr>
        <w:t>заблуждение относительно потребительских свойств финансовых продуктов.</w:t>
      </w:r>
    </w:p>
    <w:p w14:paraId="31BD8A57" w14:textId="77777777" w:rsidR="009D56FD" w:rsidRPr="00EF38D2" w:rsidRDefault="009D56FD" w:rsidP="005A230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сохранилась тенденция к добровольному устранению нарушений уже на стадии запроса информации у финансовых организаций.</w:t>
      </w:r>
    </w:p>
    <w:p w14:paraId="4F710BAA" w14:textId="77777777" w:rsidR="00987D50" w:rsidRPr="00EF38D2" w:rsidRDefault="00987D50" w:rsidP="005A230E">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Задача:</w:t>
      </w:r>
    </w:p>
    <w:p w14:paraId="3ED94D5A" w14:textId="77777777" w:rsidR="00BD59C9" w:rsidRPr="00EF38D2" w:rsidRDefault="009D56FD" w:rsidP="005A230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утверждение плана мероприятий («дорожной карты») развития конкуренции на рынках финансовых услуг на период до 2025 года</w:t>
      </w:r>
      <w:r w:rsidR="00987D50" w:rsidRPr="00EF38D2">
        <w:rPr>
          <w:rFonts w:ascii="Times New Roman" w:hAnsi="Times New Roman" w:cs="Times New Roman"/>
          <w:sz w:val="28"/>
          <w:szCs w:val="28"/>
        </w:rPr>
        <w:t xml:space="preserve"> в целях формирования благоприятной конкурентной среды</w:t>
      </w:r>
      <w:r w:rsidRPr="00EF38D2">
        <w:rPr>
          <w:rFonts w:ascii="Times New Roman" w:hAnsi="Times New Roman" w:cs="Times New Roman"/>
          <w:sz w:val="28"/>
          <w:szCs w:val="28"/>
        </w:rPr>
        <w:t>.</w:t>
      </w:r>
      <w:r w:rsidR="00987D50" w:rsidRPr="00EF38D2">
        <w:rPr>
          <w:rFonts w:ascii="Times New Roman" w:hAnsi="Times New Roman" w:cs="Times New Roman"/>
          <w:sz w:val="28"/>
          <w:szCs w:val="28"/>
        </w:rPr>
        <w:t xml:space="preserve"> Ранее </w:t>
      </w:r>
      <w:r w:rsidR="00653275" w:rsidRPr="00EF38D2">
        <w:rPr>
          <w:rFonts w:ascii="Times New Roman" w:hAnsi="Times New Roman" w:cs="Times New Roman"/>
          <w:sz w:val="28"/>
          <w:szCs w:val="28"/>
        </w:rPr>
        <w:t>внесенный ФАС России</w:t>
      </w:r>
      <w:r w:rsidR="00987D50" w:rsidRPr="00EF38D2">
        <w:rPr>
          <w:rFonts w:ascii="Times New Roman" w:hAnsi="Times New Roman" w:cs="Times New Roman"/>
          <w:sz w:val="28"/>
          <w:szCs w:val="28"/>
        </w:rPr>
        <w:t xml:space="preserve"> </w:t>
      </w:r>
      <w:r w:rsidR="00653275" w:rsidRPr="00EF38D2">
        <w:rPr>
          <w:rFonts w:ascii="Times New Roman" w:hAnsi="Times New Roman" w:cs="Times New Roman"/>
          <w:sz w:val="28"/>
          <w:szCs w:val="28"/>
        </w:rPr>
        <w:t xml:space="preserve">в Правительство Российской Федерации </w:t>
      </w:r>
      <w:r w:rsidR="00987D50" w:rsidRPr="00EF38D2">
        <w:rPr>
          <w:rFonts w:ascii="Times New Roman" w:hAnsi="Times New Roman" w:cs="Times New Roman"/>
          <w:sz w:val="28"/>
          <w:szCs w:val="28"/>
        </w:rPr>
        <w:t xml:space="preserve">проект распоряжения был </w:t>
      </w:r>
      <w:r w:rsidR="00653275" w:rsidRPr="00EF38D2">
        <w:rPr>
          <w:rFonts w:ascii="Times New Roman" w:hAnsi="Times New Roman" w:cs="Times New Roman"/>
          <w:sz w:val="28"/>
          <w:szCs w:val="28"/>
        </w:rPr>
        <w:t xml:space="preserve">возвращен </w:t>
      </w:r>
      <w:r w:rsidR="00987D50" w:rsidRPr="00EF38D2">
        <w:rPr>
          <w:rFonts w:ascii="Times New Roman" w:hAnsi="Times New Roman" w:cs="Times New Roman"/>
          <w:sz w:val="28"/>
          <w:szCs w:val="28"/>
        </w:rPr>
        <w:t>поручением Правительства Российской Федерации</w:t>
      </w:r>
      <w:r w:rsidR="00653275" w:rsidRPr="00EF38D2">
        <w:rPr>
          <w:rFonts w:ascii="Times New Roman" w:hAnsi="Times New Roman" w:cs="Times New Roman"/>
          <w:sz w:val="28"/>
          <w:szCs w:val="28"/>
        </w:rPr>
        <w:t xml:space="preserve"> с</w:t>
      </w:r>
      <w:r w:rsidR="00987D50" w:rsidRPr="00EF38D2">
        <w:rPr>
          <w:rFonts w:ascii="Times New Roman" w:hAnsi="Times New Roman" w:cs="Times New Roman"/>
          <w:sz w:val="28"/>
          <w:szCs w:val="28"/>
        </w:rPr>
        <w:t xml:space="preserve"> уч</w:t>
      </w:r>
      <w:r w:rsidR="00653275" w:rsidRPr="00EF38D2">
        <w:rPr>
          <w:rFonts w:ascii="Times New Roman" w:hAnsi="Times New Roman" w:cs="Times New Roman"/>
          <w:sz w:val="28"/>
          <w:szCs w:val="28"/>
        </w:rPr>
        <w:t>е</w:t>
      </w:r>
      <w:r w:rsidR="00987D50" w:rsidRPr="00EF38D2">
        <w:rPr>
          <w:rFonts w:ascii="Times New Roman" w:hAnsi="Times New Roman" w:cs="Times New Roman"/>
          <w:sz w:val="28"/>
          <w:szCs w:val="28"/>
        </w:rPr>
        <w:t>т</w:t>
      </w:r>
      <w:r w:rsidR="00653275" w:rsidRPr="00EF38D2">
        <w:rPr>
          <w:rFonts w:ascii="Times New Roman" w:hAnsi="Times New Roman" w:cs="Times New Roman"/>
          <w:sz w:val="28"/>
          <w:szCs w:val="28"/>
        </w:rPr>
        <w:t>ом</w:t>
      </w:r>
      <w:r w:rsidR="00987D50" w:rsidRPr="00EF38D2">
        <w:rPr>
          <w:rFonts w:ascii="Times New Roman" w:hAnsi="Times New Roman" w:cs="Times New Roman"/>
          <w:sz w:val="28"/>
          <w:szCs w:val="28"/>
        </w:rPr>
        <w:t xml:space="preserve"> сложивш</w:t>
      </w:r>
      <w:r w:rsidR="00653275" w:rsidRPr="00EF38D2">
        <w:rPr>
          <w:rFonts w:ascii="Times New Roman" w:hAnsi="Times New Roman" w:cs="Times New Roman"/>
          <w:sz w:val="28"/>
          <w:szCs w:val="28"/>
        </w:rPr>
        <w:t>ей</w:t>
      </w:r>
      <w:r w:rsidR="00987D50" w:rsidRPr="00EF38D2">
        <w:rPr>
          <w:rFonts w:ascii="Times New Roman" w:hAnsi="Times New Roman" w:cs="Times New Roman"/>
          <w:sz w:val="28"/>
          <w:szCs w:val="28"/>
        </w:rPr>
        <w:t>ся ситуаци</w:t>
      </w:r>
      <w:r w:rsidR="005A230E" w:rsidRPr="00EF38D2">
        <w:rPr>
          <w:rFonts w:ascii="Times New Roman" w:hAnsi="Times New Roman" w:cs="Times New Roman"/>
          <w:sz w:val="28"/>
          <w:szCs w:val="28"/>
        </w:rPr>
        <w:t>и,</w:t>
      </w:r>
      <w:r w:rsidR="00987D50" w:rsidRPr="00EF38D2">
        <w:rPr>
          <w:rFonts w:ascii="Times New Roman" w:hAnsi="Times New Roman" w:cs="Times New Roman"/>
          <w:sz w:val="28"/>
          <w:szCs w:val="28"/>
        </w:rPr>
        <w:t xml:space="preserve"> принято решение вернуть</w:t>
      </w:r>
      <w:r w:rsidR="00653275" w:rsidRPr="00EF38D2">
        <w:rPr>
          <w:rFonts w:ascii="Times New Roman" w:hAnsi="Times New Roman" w:cs="Times New Roman"/>
          <w:sz w:val="28"/>
          <w:szCs w:val="28"/>
        </w:rPr>
        <w:t>ся</w:t>
      </w:r>
      <w:r w:rsidR="005A230E" w:rsidRPr="00EF38D2">
        <w:rPr>
          <w:rFonts w:ascii="Times New Roman" w:hAnsi="Times New Roman" w:cs="Times New Roman"/>
          <w:sz w:val="28"/>
          <w:szCs w:val="28"/>
        </w:rPr>
        <w:t xml:space="preserve"> к вопросу </w:t>
      </w:r>
      <w:r w:rsidR="00987D50" w:rsidRPr="00EF38D2">
        <w:rPr>
          <w:rFonts w:ascii="Times New Roman" w:hAnsi="Times New Roman" w:cs="Times New Roman"/>
          <w:sz w:val="28"/>
          <w:szCs w:val="28"/>
        </w:rPr>
        <w:t>о</w:t>
      </w:r>
      <w:r w:rsidR="005A230E" w:rsidRPr="00EF38D2">
        <w:rPr>
          <w:rFonts w:ascii="Times New Roman" w:hAnsi="Times New Roman" w:cs="Times New Roman"/>
          <w:sz w:val="28"/>
          <w:szCs w:val="28"/>
        </w:rPr>
        <w:t xml:space="preserve"> </w:t>
      </w:r>
      <w:r w:rsidR="00987D50" w:rsidRPr="00EF38D2">
        <w:rPr>
          <w:rFonts w:ascii="Times New Roman" w:hAnsi="Times New Roman" w:cs="Times New Roman"/>
          <w:sz w:val="28"/>
          <w:szCs w:val="28"/>
        </w:rPr>
        <w:t>его</w:t>
      </w:r>
      <w:r w:rsidR="005A230E" w:rsidRPr="00EF38D2">
        <w:rPr>
          <w:rFonts w:ascii="Times New Roman" w:hAnsi="Times New Roman" w:cs="Times New Roman"/>
          <w:sz w:val="28"/>
          <w:szCs w:val="28"/>
        </w:rPr>
        <w:t xml:space="preserve"> </w:t>
      </w:r>
      <w:r w:rsidR="00987D50" w:rsidRPr="00EF38D2">
        <w:rPr>
          <w:rFonts w:ascii="Times New Roman" w:hAnsi="Times New Roman" w:cs="Times New Roman"/>
          <w:sz w:val="28"/>
          <w:szCs w:val="28"/>
        </w:rPr>
        <w:t>рассмотрении позднее.</w:t>
      </w:r>
    </w:p>
    <w:p w14:paraId="3179524F" w14:textId="77777777" w:rsidR="00BD59C9" w:rsidRPr="00EF38D2" w:rsidRDefault="00BD59C9" w:rsidP="005A230E">
      <w:pPr>
        <w:spacing w:after="0"/>
        <w:ind w:firstLine="709"/>
        <w:jc w:val="both"/>
        <w:rPr>
          <w:rFonts w:ascii="Times New Roman" w:hAnsi="Times New Roman" w:cs="Times New Roman"/>
          <w:sz w:val="28"/>
          <w:szCs w:val="28"/>
        </w:rPr>
      </w:pPr>
    </w:p>
    <w:p w14:paraId="165767A9" w14:textId="77777777" w:rsidR="00BD59C9" w:rsidRPr="00EF38D2" w:rsidRDefault="00BD59C9" w:rsidP="005A230E">
      <w:pPr>
        <w:pStyle w:val="2"/>
        <w:spacing w:before="0"/>
        <w:ind w:firstLine="709"/>
        <w:jc w:val="both"/>
        <w:rPr>
          <w:rFonts w:ascii="Times New Roman" w:hAnsi="Times New Roman" w:cs="Times New Roman"/>
          <w:b/>
          <w:color w:val="auto"/>
          <w:sz w:val="28"/>
          <w:szCs w:val="28"/>
        </w:rPr>
      </w:pPr>
      <w:bookmarkStart w:id="27" w:name="_Toc141432869"/>
      <w:r w:rsidRPr="00EF38D2">
        <w:rPr>
          <w:rFonts w:ascii="Times New Roman" w:hAnsi="Times New Roman" w:cs="Times New Roman"/>
          <w:b/>
          <w:color w:val="auto"/>
          <w:sz w:val="28"/>
          <w:szCs w:val="28"/>
        </w:rPr>
        <w:t>2.13.</w:t>
      </w:r>
      <w:r w:rsidRPr="00EF38D2">
        <w:rPr>
          <w:rFonts w:ascii="Times New Roman" w:hAnsi="Times New Roman" w:cs="Times New Roman"/>
          <w:b/>
          <w:color w:val="auto"/>
          <w:sz w:val="28"/>
          <w:szCs w:val="28"/>
        </w:rPr>
        <w:tab/>
        <w:t>Пресечение недобросовестной конкуренции</w:t>
      </w:r>
      <w:bookmarkEnd w:id="27"/>
    </w:p>
    <w:p w14:paraId="32307265" w14:textId="77777777" w:rsidR="005E1356" w:rsidRPr="00EF38D2" w:rsidRDefault="005E1356" w:rsidP="005A230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число поступивших заявлений о фактах недобросовестной конкуренции незначительно снизилось (на 10,5</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 по сравнению с предыдущим периодом (3 057 заявлений по сравнению с 3 414 заявлениями в 2021 году).</w:t>
      </w:r>
    </w:p>
    <w:p w14:paraId="07A168C8" w14:textId="77777777" w:rsidR="005E1356" w:rsidRPr="00EF38D2" w:rsidRDefault="005E1356" w:rsidP="005A230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 результатам их рассмотрения возбуждено 253 дела </w:t>
      </w:r>
      <w:r w:rsidR="005A230E" w:rsidRPr="00EF38D2">
        <w:rPr>
          <w:rFonts w:ascii="Times New Roman" w:hAnsi="Times New Roman" w:cs="Times New Roman"/>
          <w:sz w:val="28"/>
          <w:szCs w:val="28"/>
        </w:rPr>
        <w:br/>
      </w:r>
      <w:r w:rsidRPr="00EF38D2">
        <w:rPr>
          <w:rFonts w:ascii="Times New Roman" w:hAnsi="Times New Roman" w:cs="Times New Roman"/>
          <w:sz w:val="28"/>
          <w:szCs w:val="28"/>
        </w:rPr>
        <w:t>о нарушении антимонопольного законо</w:t>
      </w:r>
      <w:r w:rsidR="003141FB" w:rsidRPr="00EF38D2">
        <w:rPr>
          <w:rFonts w:ascii="Times New Roman" w:hAnsi="Times New Roman" w:cs="Times New Roman"/>
          <w:sz w:val="28"/>
          <w:szCs w:val="28"/>
        </w:rPr>
        <w:t>дательства (на 18 меньше, чем в</w:t>
      </w:r>
      <w:r w:rsidR="003141FB" w:rsidRPr="00EF38D2">
        <w:rPr>
          <w:rFonts w:ascii="Times New Roman" w:hAnsi="Times New Roman" w:cs="Times New Roman"/>
          <w:sz w:val="28"/>
          <w:szCs w:val="28"/>
          <w:lang w:val="en-US"/>
        </w:rPr>
        <w:t> </w:t>
      </w:r>
      <w:r w:rsidRPr="00EF38D2">
        <w:rPr>
          <w:rFonts w:ascii="Times New Roman" w:hAnsi="Times New Roman" w:cs="Times New Roman"/>
          <w:sz w:val="28"/>
          <w:szCs w:val="28"/>
        </w:rPr>
        <w:t>предшествующем году).</w:t>
      </w:r>
    </w:p>
    <w:p w14:paraId="563D7D33" w14:textId="77777777" w:rsidR="00D04F43" w:rsidRPr="00EF38D2" w:rsidRDefault="005E1356" w:rsidP="005A230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Данная динамика очевидно связана с </w:t>
      </w:r>
      <w:proofErr w:type="spellStart"/>
      <w:r w:rsidRPr="00EF38D2">
        <w:rPr>
          <w:rFonts w:ascii="Times New Roman" w:hAnsi="Times New Roman" w:cs="Times New Roman"/>
          <w:sz w:val="28"/>
          <w:szCs w:val="28"/>
        </w:rPr>
        <w:t>наложившимися</w:t>
      </w:r>
      <w:proofErr w:type="spellEnd"/>
      <w:r w:rsidRPr="00EF38D2">
        <w:rPr>
          <w:rFonts w:ascii="Times New Roman" w:hAnsi="Times New Roman" w:cs="Times New Roman"/>
          <w:sz w:val="28"/>
          <w:szCs w:val="28"/>
        </w:rPr>
        <w:t xml:space="preserve"> на экономические последствия пандемических проблем </w:t>
      </w:r>
      <w:proofErr w:type="spellStart"/>
      <w:r w:rsidRPr="00EF38D2">
        <w:rPr>
          <w:rFonts w:ascii="Times New Roman" w:hAnsi="Times New Roman" w:cs="Times New Roman"/>
          <w:sz w:val="28"/>
          <w:szCs w:val="28"/>
        </w:rPr>
        <w:t>санкционными</w:t>
      </w:r>
      <w:proofErr w:type="spellEnd"/>
      <w:r w:rsidRPr="00EF38D2">
        <w:rPr>
          <w:rFonts w:ascii="Times New Roman" w:hAnsi="Times New Roman" w:cs="Times New Roman"/>
          <w:sz w:val="28"/>
          <w:szCs w:val="28"/>
        </w:rPr>
        <w:t xml:space="preserve"> ограничениями и временным изменением приоритетных проблем бизнеса, среди которых инструменты недобросовестной конкуренции не играют ключевую роль. При</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этом продолжает сохраняться на высоком уровне доля устраненных до возбуждения дела фактов нарушений, включая исполнение выданных предупреждений. Из 492 предупреждений, выданных по признакам недобросовестной конкуренции, выполнено 376, и только по 69 фактам возбуждены дела.</w:t>
      </w:r>
    </w:p>
    <w:p w14:paraId="0FF8DE61" w14:textId="77777777" w:rsidR="00D04F43" w:rsidRPr="00EF38D2" w:rsidRDefault="00D04F43" w:rsidP="005E1356">
      <w:pPr>
        <w:spacing w:after="0"/>
        <w:ind w:firstLine="709"/>
        <w:jc w:val="both"/>
        <w:rPr>
          <w:rFonts w:ascii="Times New Roman" w:hAnsi="Times New Roman" w:cs="Times New Roman"/>
          <w:sz w:val="28"/>
          <w:szCs w:val="28"/>
        </w:rPr>
      </w:pPr>
    </w:p>
    <w:p w14:paraId="5977E257" w14:textId="77777777" w:rsidR="005E1356" w:rsidRPr="00EF38D2" w:rsidRDefault="005E1356" w:rsidP="00D04F43">
      <w:pPr>
        <w:suppressAutoHyphens w:val="0"/>
        <w:spacing w:after="0"/>
        <w:rPr>
          <w:rFonts w:ascii="Times New Roman" w:eastAsia="Times New Roman" w:hAnsi="Times New Roman" w:cs="Times New Roman"/>
          <w:sz w:val="28"/>
          <w:szCs w:val="28"/>
          <w:lang w:eastAsia="ru-RU"/>
        </w:rPr>
      </w:pPr>
      <w:r w:rsidRPr="00EF38D2">
        <w:rPr>
          <w:rFonts w:ascii="Times New Roman" w:eastAsia="Times New Roman" w:hAnsi="Times New Roman" w:cs="Times New Roman"/>
          <w:sz w:val="28"/>
          <w:szCs w:val="28"/>
          <w:lang w:eastAsia="ru-RU"/>
        </w:rPr>
        <w:t>Структура форм недобросовестной конкуренции в 2021</w:t>
      </w:r>
      <w:r w:rsidR="008F1D43" w:rsidRPr="00EF38D2">
        <w:rPr>
          <w:rFonts w:ascii="Times New Roman" w:eastAsia="Times New Roman" w:hAnsi="Times New Roman" w:cs="Times New Roman"/>
          <w:sz w:val="28"/>
          <w:szCs w:val="28"/>
          <w:lang w:eastAsia="ru-RU"/>
        </w:rPr>
        <w:t>–</w:t>
      </w:r>
      <w:r w:rsidRPr="00EF38D2">
        <w:rPr>
          <w:rFonts w:ascii="Times New Roman" w:eastAsia="Times New Roman" w:hAnsi="Times New Roman" w:cs="Times New Roman"/>
          <w:sz w:val="28"/>
          <w:szCs w:val="28"/>
          <w:lang w:eastAsia="ru-RU"/>
        </w:rPr>
        <w:t>2022 гг.</w:t>
      </w:r>
    </w:p>
    <w:p w14:paraId="6732F8CC" w14:textId="77777777" w:rsidR="008F1D43" w:rsidRPr="00EF38D2" w:rsidRDefault="008F1D43" w:rsidP="00D04F43">
      <w:pPr>
        <w:suppressAutoHyphens w:val="0"/>
        <w:spacing w:after="0"/>
        <w:rPr>
          <w:rFonts w:ascii="Times New Roman" w:eastAsia="Times New Roman" w:hAnsi="Times New Roman" w:cs="Times New Roman"/>
          <w:sz w:val="28"/>
          <w:szCs w:val="28"/>
          <w:lang w:eastAsia="ru-RU"/>
        </w:rPr>
      </w:pPr>
      <w:r w:rsidRPr="00EF38D2">
        <w:rPr>
          <w:rFonts w:ascii="Times New Roman" w:eastAsia="Times New Roman" w:hAnsi="Times New Roman" w:cs="Times New Roman"/>
          <w:sz w:val="28"/>
          <w:szCs w:val="28"/>
          <w:lang w:eastAsia="ru-RU"/>
        </w:rPr>
        <w:t>(в соответствии со статьями Закона о защите конкуренции)</w:t>
      </w:r>
    </w:p>
    <w:tbl>
      <w:tblPr>
        <w:tblStyle w:val="af2"/>
        <w:tblW w:w="0" w:type="auto"/>
        <w:tblLook w:val="04A0" w:firstRow="1" w:lastRow="0" w:firstColumn="1" w:lastColumn="0" w:noHBand="0" w:noVBand="1"/>
      </w:tblPr>
      <w:tblGrid>
        <w:gridCol w:w="2253"/>
        <w:gridCol w:w="776"/>
        <w:gridCol w:w="1237"/>
        <w:gridCol w:w="577"/>
        <w:gridCol w:w="902"/>
        <w:gridCol w:w="851"/>
        <w:gridCol w:w="1237"/>
        <w:gridCol w:w="577"/>
        <w:gridCol w:w="902"/>
      </w:tblGrid>
      <w:tr w:rsidR="000021EB" w:rsidRPr="00EF38D2" w14:paraId="6139EDE4" w14:textId="77777777" w:rsidTr="00D87DBC">
        <w:trPr>
          <w:trHeight w:val="266"/>
          <w:tblHeader/>
        </w:trPr>
        <w:tc>
          <w:tcPr>
            <w:tcW w:w="2253" w:type="dxa"/>
            <w:vMerge w:val="restart"/>
            <w:vAlign w:val="center"/>
          </w:tcPr>
          <w:p w14:paraId="297F981B" w14:textId="77777777" w:rsidR="008F1D43" w:rsidRPr="00EF38D2" w:rsidRDefault="008F1D43" w:rsidP="000021EB">
            <w:pP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lastRenderedPageBreak/>
              <w:t>Категория нарушения</w:t>
            </w:r>
          </w:p>
        </w:tc>
        <w:tc>
          <w:tcPr>
            <w:tcW w:w="3492" w:type="dxa"/>
            <w:gridSpan w:val="4"/>
            <w:vAlign w:val="center"/>
          </w:tcPr>
          <w:p w14:paraId="1EFB102A" w14:textId="77777777" w:rsidR="008F1D43" w:rsidRPr="00EF38D2" w:rsidRDefault="008F1D43" w:rsidP="000021EB">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2021 г.</w:t>
            </w:r>
          </w:p>
        </w:tc>
        <w:tc>
          <w:tcPr>
            <w:tcW w:w="3567" w:type="dxa"/>
            <w:gridSpan w:val="4"/>
            <w:vAlign w:val="center"/>
          </w:tcPr>
          <w:p w14:paraId="20A7D242" w14:textId="77777777" w:rsidR="008F1D43" w:rsidRPr="00EF38D2" w:rsidRDefault="008F1D43" w:rsidP="000021EB">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2022 г.</w:t>
            </w:r>
          </w:p>
        </w:tc>
      </w:tr>
      <w:tr w:rsidR="000021EB" w:rsidRPr="00EF38D2" w14:paraId="628D966F" w14:textId="77777777" w:rsidTr="00D87DBC">
        <w:trPr>
          <w:cantSplit/>
          <w:trHeight w:val="2495"/>
          <w:tblHeader/>
        </w:trPr>
        <w:tc>
          <w:tcPr>
            <w:tcW w:w="2253" w:type="dxa"/>
            <w:vMerge/>
            <w:vAlign w:val="center"/>
          </w:tcPr>
          <w:p w14:paraId="06681B59" w14:textId="77777777" w:rsidR="008F1D43" w:rsidRPr="00EF38D2" w:rsidRDefault="008F1D43" w:rsidP="000021EB">
            <w:pPr>
              <w:suppressAutoHyphens w:val="0"/>
              <w:rPr>
                <w:rFonts w:ascii="Times New Roman" w:eastAsia="Times New Roman" w:hAnsi="Times New Roman" w:cs="Times New Roman"/>
                <w:sz w:val="24"/>
                <w:szCs w:val="24"/>
                <w:lang w:eastAsia="ru-RU"/>
              </w:rPr>
            </w:pPr>
          </w:p>
        </w:tc>
        <w:tc>
          <w:tcPr>
            <w:tcW w:w="776" w:type="dxa"/>
            <w:textDirection w:val="btLr"/>
            <w:vAlign w:val="center"/>
          </w:tcPr>
          <w:p w14:paraId="62EDDECD" w14:textId="77777777" w:rsidR="008F1D43" w:rsidRPr="00EF38D2" w:rsidRDefault="008F1D43" w:rsidP="000021EB">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заявления</w:t>
            </w:r>
          </w:p>
        </w:tc>
        <w:tc>
          <w:tcPr>
            <w:tcW w:w="1237" w:type="dxa"/>
            <w:textDirection w:val="btLr"/>
            <w:vAlign w:val="center"/>
          </w:tcPr>
          <w:p w14:paraId="5A894486" w14:textId="77777777" w:rsidR="008F1D43" w:rsidRPr="00EF38D2" w:rsidRDefault="008F1D43" w:rsidP="000021EB">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предупреждения</w:t>
            </w:r>
          </w:p>
        </w:tc>
        <w:tc>
          <w:tcPr>
            <w:tcW w:w="577" w:type="dxa"/>
            <w:textDirection w:val="btLr"/>
            <w:vAlign w:val="center"/>
          </w:tcPr>
          <w:p w14:paraId="5F16B1A7" w14:textId="77777777" w:rsidR="008F1D43" w:rsidRPr="00EF38D2" w:rsidRDefault="008F1D43" w:rsidP="000021EB">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дела</w:t>
            </w:r>
          </w:p>
        </w:tc>
        <w:tc>
          <w:tcPr>
            <w:tcW w:w="901" w:type="dxa"/>
            <w:textDirection w:val="btLr"/>
            <w:vAlign w:val="center"/>
          </w:tcPr>
          <w:p w14:paraId="04AA3FDE" w14:textId="77777777" w:rsidR="008F1D43" w:rsidRPr="00EF38D2" w:rsidRDefault="008F1D43" w:rsidP="000021EB">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решения о признании нарушения</w:t>
            </w:r>
          </w:p>
        </w:tc>
        <w:tc>
          <w:tcPr>
            <w:tcW w:w="851" w:type="dxa"/>
            <w:textDirection w:val="btLr"/>
            <w:vAlign w:val="center"/>
          </w:tcPr>
          <w:p w14:paraId="1260E637" w14:textId="77777777" w:rsidR="008F1D43" w:rsidRPr="00EF38D2" w:rsidRDefault="008F1D43" w:rsidP="000021EB">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заявления</w:t>
            </w:r>
          </w:p>
        </w:tc>
        <w:tc>
          <w:tcPr>
            <w:tcW w:w="1237" w:type="dxa"/>
            <w:textDirection w:val="btLr"/>
            <w:vAlign w:val="center"/>
          </w:tcPr>
          <w:p w14:paraId="2A6C9929" w14:textId="77777777" w:rsidR="008F1D43" w:rsidRPr="00EF38D2" w:rsidRDefault="008F1D43" w:rsidP="000021EB">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предупреждения</w:t>
            </w:r>
          </w:p>
        </w:tc>
        <w:tc>
          <w:tcPr>
            <w:tcW w:w="577" w:type="dxa"/>
            <w:textDirection w:val="btLr"/>
            <w:vAlign w:val="center"/>
          </w:tcPr>
          <w:p w14:paraId="233C70D2" w14:textId="77777777" w:rsidR="008F1D43" w:rsidRPr="00EF38D2" w:rsidRDefault="008F1D43" w:rsidP="000021EB">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дела</w:t>
            </w:r>
          </w:p>
        </w:tc>
        <w:tc>
          <w:tcPr>
            <w:tcW w:w="901" w:type="dxa"/>
            <w:textDirection w:val="btLr"/>
            <w:vAlign w:val="center"/>
          </w:tcPr>
          <w:p w14:paraId="60C0E13C" w14:textId="77777777" w:rsidR="008F1D43" w:rsidRPr="00EF38D2" w:rsidRDefault="008F1D43" w:rsidP="000021EB">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реш</w:t>
            </w:r>
            <w:r w:rsidR="000021EB" w:rsidRPr="00EF38D2">
              <w:rPr>
                <w:rFonts w:ascii="Times New Roman" w:eastAsia="Times New Roman" w:hAnsi="Times New Roman" w:cs="Times New Roman"/>
                <w:sz w:val="24"/>
                <w:szCs w:val="24"/>
                <w:lang w:eastAsia="ru-RU"/>
              </w:rPr>
              <w:t>е</w:t>
            </w:r>
            <w:r w:rsidRPr="00EF38D2">
              <w:rPr>
                <w:rFonts w:ascii="Times New Roman" w:eastAsia="Times New Roman" w:hAnsi="Times New Roman" w:cs="Times New Roman"/>
                <w:sz w:val="24"/>
                <w:szCs w:val="24"/>
                <w:lang w:eastAsia="ru-RU"/>
              </w:rPr>
              <w:t>ния о признании нарушения</w:t>
            </w:r>
          </w:p>
        </w:tc>
      </w:tr>
      <w:tr w:rsidR="00D04F43" w:rsidRPr="00EF38D2" w14:paraId="58BA69A7" w14:textId="77777777" w:rsidTr="00D87DBC">
        <w:trPr>
          <w:trHeight w:val="552"/>
        </w:trPr>
        <w:tc>
          <w:tcPr>
            <w:tcW w:w="2253" w:type="dxa"/>
          </w:tcPr>
          <w:p w14:paraId="6CD0FFC8" w14:textId="77777777" w:rsidR="00D04F43" w:rsidRPr="00EF38D2" w:rsidRDefault="00D04F43" w:rsidP="00D04F43">
            <w:pPr>
              <w:suppressAutoHyphens w:val="0"/>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Дискредитация (статья 14.1)</w:t>
            </w:r>
          </w:p>
        </w:tc>
        <w:tc>
          <w:tcPr>
            <w:tcW w:w="776" w:type="dxa"/>
          </w:tcPr>
          <w:p w14:paraId="28F1853B"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314</w:t>
            </w:r>
          </w:p>
        </w:tc>
        <w:tc>
          <w:tcPr>
            <w:tcW w:w="1237" w:type="dxa"/>
          </w:tcPr>
          <w:p w14:paraId="5490FFB9"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49</w:t>
            </w:r>
          </w:p>
        </w:tc>
        <w:tc>
          <w:tcPr>
            <w:tcW w:w="577" w:type="dxa"/>
          </w:tcPr>
          <w:p w14:paraId="59AF4D7F"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10</w:t>
            </w:r>
          </w:p>
        </w:tc>
        <w:tc>
          <w:tcPr>
            <w:tcW w:w="901" w:type="dxa"/>
          </w:tcPr>
          <w:p w14:paraId="353CF38E"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8</w:t>
            </w:r>
          </w:p>
        </w:tc>
        <w:tc>
          <w:tcPr>
            <w:tcW w:w="851" w:type="dxa"/>
          </w:tcPr>
          <w:p w14:paraId="7E585012"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246</w:t>
            </w:r>
          </w:p>
        </w:tc>
        <w:tc>
          <w:tcPr>
            <w:tcW w:w="1237" w:type="dxa"/>
          </w:tcPr>
          <w:p w14:paraId="1D04B94E"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43</w:t>
            </w:r>
          </w:p>
        </w:tc>
        <w:tc>
          <w:tcPr>
            <w:tcW w:w="577" w:type="dxa"/>
          </w:tcPr>
          <w:p w14:paraId="59459510"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10</w:t>
            </w:r>
          </w:p>
        </w:tc>
        <w:tc>
          <w:tcPr>
            <w:tcW w:w="901" w:type="dxa"/>
          </w:tcPr>
          <w:p w14:paraId="5D747BB3"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8</w:t>
            </w:r>
          </w:p>
        </w:tc>
      </w:tr>
      <w:tr w:rsidR="00D04F43" w:rsidRPr="00EF38D2" w14:paraId="2AE11B71" w14:textId="77777777" w:rsidTr="00D87DBC">
        <w:trPr>
          <w:trHeight w:val="838"/>
        </w:trPr>
        <w:tc>
          <w:tcPr>
            <w:tcW w:w="2253" w:type="dxa"/>
          </w:tcPr>
          <w:p w14:paraId="02740D87" w14:textId="77777777" w:rsidR="00D04F43" w:rsidRPr="00EF38D2" w:rsidRDefault="00D04F43" w:rsidP="00D04F43">
            <w:pPr>
              <w:suppressAutoHyphens w:val="0"/>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Введение в заблуждение (статья 14.2)</w:t>
            </w:r>
          </w:p>
        </w:tc>
        <w:tc>
          <w:tcPr>
            <w:tcW w:w="776" w:type="dxa"/>
          </w:tcPr>
          <w:p w14:paraId="3937B010"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888</w:t>
            </w:r>
          </w:p>
        </w:tc>
        <w:tc>
          <w:tcPr>
            <w:tcW w:w="1237" w:type="dxa"/>
          </w:tcPr>
          <w:p w14:paraId="286A1C40"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194</w:t>
            </w:r>
          </w:p>
        </w:tc>
        <w:tc>
          <w:tcPr>
            <w:tcW w:w="577" w:type="dxa"/>
          </w:tcPr>
          <w:p w14:paraId="09CA83D8"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25</w:t>
            </w:r>
          </w:p>
        </w:tc>
        <w:tc>
          <w:tcPr>
            <w:tcW w:w="901" w:type="dxa"/>
          </w:tcPr>
          <w:p w14:paraId="3930989C"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20</w:t>
            </w:r>
          </w:p>
        </w:tc>
        <w:tc>
          <w:tcPr>
            <w:tcW w:w="851" w:type="dxa"/>
          </w:tcPr>
          <w:p w14:paraId="185B79C8"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666</w:t>
            </w:r>
          </w:p>
        </w:tc>
        <w:tc>
          <w:tcPr>
            <w:tcW w:w="1237" w:type="dxa"/>
          </w:tcPr>
          <w:p w14:paraId="085BB0B9"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174</w:t>
            </w:r>
          </w:p>
        </w:tc>
        <w:tc>
          <w:tcPr>
            <w:tcW w:w="577" w:type="dxa"/>
          </w:tcPr>
          <w:p w14:paraId="40974C20" w14:textId="77777777" w:rsidR="00D04F43" w:rsidRPr="00EF38D2" w:rsidRDefault="00D04F43" w:rsidP="00D04F43">
            <w:pPr>
              <w:suppressAutoHyphens w:val="0"/>
              <w:jc w:val="center"/>
              <w:rPr>
                <w:rFonts w:ascii="Times New Roman" w:eastAsia="Times New Roman" w:hAnsi="Times New Roman" w:cs="Times New Roman"/>
                <w:sz w:val="24"/>
                <w:szCs w:val="24"/>
                <w:lang w:val="en-US" w:eastAsia="ru-RU"/>
              </w:rPr>
            </w:pPr>
            <w:r w:rsidRPr="00EF38D2">
              <w:rPr>
                <w:rFonts w:ascii="Times New Roman" w:eastAsia="Times New Roman" w:hAnsi="Times New Roman" w:cs="Times New Roman"/>
                <w:sz w:val="24"/>
                <w:szCs w:val="24"/>
                <w:lang w:eastAsia="ru-RU"/>
              </w:rPr>
              <w:t>2</w:t>
            </w:r>
            <w:r w:rsidRPr="00EF38D2">
              <w:rPr>
                <w:rFonts w:ascii="Times New Roman" w:eastAsia="Times New Roman" w:hAnsi="Times New Roman" w:cs="Times New Roman"/>
                <w:sz w:val="24"/>
                <w:szCs w:val="24"/>
                <w:lang w:val="en-US" w:eastAsia="ru-RU"/>
              </w:rPr>
              <w:t>5</w:t>
            </w:r>
          </w:p>
        </w:tc>
        <w:tc>
          <w:tcPr>
            <w:tcW w:w="901" w:type="dxa"/>
          </w:tcPr>
          <w:p w14:paraId="075033D5"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19</w:t>
            </w:r>
          </w:p>
        </w:tc>
      </w:tr>
      <w:tr w:rsidR="00D04F43" w:rsidRPr="00EF38D2" w14:paraId="6EA9FF36" w14:textId="77777777" w:rsidTr="00D87DBC">
        <w:trPr>
          <w:trHeight w:val="819"/>
        </w:trPr>
        <w:tc>
          <w:tcPr>
            <w:tcW w:w="2253" w:type="dxa"/>
          </w:tcPr>
          <w:p w14:paraId="18E68636" w14:textId="77777777" w:rsidR="00D04F43" w:rsidRPr="00EF38D2" w:rsidRDefault="00D04F43" w:rsidP="00D04F43">
            <w:pPr>
              <w:suppressAutoHyphens w:val="0"/>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Некорректное сравнение (статья 14.3)</w:t>
            </w:r>
          </w:p>
        </w:tc>
        <w:tc>
          <w:tcPr>
            <w:tcW w:w="776" w:type="dxa"/>
          </w:tcPr>
          <w:p w14:paraId="5EB77605"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140</w:t>
            </w:r>
          </w:p>
        </w:tc>
        <w:tc>
          <w:tcPr>
            <w:tcW w:w="1237" w:type="dxa"/>
          </w:tcPr>
          <w:p w14:paraId="3F3784B1"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102</w:t>
            </w:r>
          </w:p>
        </w:tc>
        <w:tc>
          <w:tcPr>
            <w:tcW w:w="577" w:type="dxa"/>
          </w:tcPr>
          <w:p w14:paraId="4FEA6333"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10</w:t>
            </w:r>
          </w:p>
        </w:tc>
        <w:tc>
          <w:tcPr>
            <w:tcW w:w="901" w:type="dxa"/>
          </w:tcPr>
          <w:p w14:paraId="6DEC80C1"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10</w:t>
            </w:r>
          </w:p>
        </w:tc>
        <w:tc>
          <w:tcPr>
            <w:tcW w:w="851" w:type="dxa"/>
          </w:tcPr>
          <w:p w14:paraId="2514552A"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146</w:t>
            </w:r>
          </w:p>
        </w:tc>
        <w:tc>
          <w:tcPr>
            <w:tcW w:w="1237" w:type="dxa"/>
          </w:tcPr>
          <w:p w14:paraId="1813F936" w14:textId="77777777" w:rsidR="00D04F43" w:rsidRPr="00EF38D2" w:rsidRDefault="00D04F43" w:rsidP="00D04F43">
            <w:pPr>
              <w:suppressAutoHyphens w:val="0"/>
              <w:jc w:val="center"/>
              <w:rPr>
                <w:rFonts w:ascii="Times New Roman" w:eastAsia="Times New Roman" w:hAnsi="Times New Roman" w:cs="Times New Roman"/>
                <w:sz w:val="24"/>
                <w:szCs w:val="24"/>
                <w:lang w:val="en-US" w:eastAsia="ru-RU"/>
              </w:rPr>
            </w:pPr>
            <w:r w:rsidRPr="00EF38D2">
              <w:rPr>
                <w:rFonts w:ascii="Times New Roman" w:eastAsia="Times New Roman" w:hAnsi="Times New Roman" w:cs="Times New Roman"/>
                <w:sz w:val="24"/>
                <w:szCs w:val="24"/>
                <w:lang w:eastAsia="ru-RU"/>
              </w:rPr>
              <w:t>16</w:t>
            </w:r>
            <w:r w:rsidRPr="00EF38D2">
              <w:rPr>
                <w:rFonts w:ascii="Times New Roman" w:eastAsia="Times New Roman" w:hAnsi="Times New Roman" w:cs="Times New Roman"/>
                <w:sz w:val="24"/>
                <w:szCs w:val="24"/>
                <w:lang w:val="en-US" w:eastAsia="ru-RU"/>
              </w:rPr>
              <w:t>1</w:t>
            </w:r>
          </w:p>
        </w:tc>
        <w:tc>
          <w:tcPr>
            <w:tcW w:w="577" w:type="dxa"/>
          </w:tcPr>
          <w:p w14:paraId="514C54FF"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7</w:t>
            </w:r>
          </w:p>
        </w:tc>
        <w:tc>
          <w:tcPr>
            <w:tcW w:w="901" w:type="dxa"/>
          </w:tcPr>
          <w:p w14:paraId="7865A64E"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7</w:t>
            </w:r>
          </w:p>
        </w:tc>
      </w:tr>
      <w:tr w:rsidR="00D04F43" w:rsidRPr="00EF38D2" w14:paraId="5E14B64B" w14:textId="77777777" w:rsidTr="00D87DBC">
        <w:trPr>
          <w:trHeight w:val="1680"/>
        </w:trPr>
        <w:tc>
          <w:tcPr>
            <w:tcW w:w="2253" w:type="dxa"/>
          </w:tcPr>
          <w:p w14:paraId="0AB0A4A5" w14:textId="77777777" w:rsidR="00D04F43" w:rsidRPr="00EF38D2" w:rsidRDefault="005A230E" w:rsidP="00D04F43">
            <w:pPr>
              <w:suppressAutoHyphens w:val="0"/>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Приобретение и </w:t>
            </w:r>
            <w:r w:rsidR="00D04F43" w:rsidRPr="00EF38D2">
              <w:rPr>
                <w:rFonts w:ascii="Times New Roman" w:eastAsia="Times New Roman" w:hAnsi="Times New Roman" w:cs="Times New Roman"/>
                <w:sz w:val="24"/>
                <w:szCs w:val="24"/>
                <w:lang w:eastAsia="ru-RU"/>
              </w:rPr>
              <w:t>использование исключительного права на средства индивидуализации (статья 14.4)</w:t>
            </w:r>
          </w:p>
        </w:tc>
        <w:tc>
          <w:tcPr>
            <w:tcW w:w="776" w:type="dxa"/>
          </w:tcPr>
          <w:p w14:paraId="35A90251"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204</w:t>
            </w:r>
          </w:p>
        </w:tc>
        <w:tc>
          <w:tcPr>
            <w:tcW w:w="1237" w:type="dxa"/>
          </w:tcPr>
          <w:p w14:paraId="2FCAB5FE"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w:t>
            </w:r>
          </w:p>
        </w:tc>
        <w:tc>
          <w:tcPr>
            <w:tcW w:w="577" w:type="dxa"/>
          </w:tcPr>
          <w:p w14:paraId="0EB49F94"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29</w:t>
            </w:r>
          </w:p>
        </w:tc>
        <w:tc>
          <w:tcPr>
            <w:tcW w:w="901" w:type="dxa"/>
          </w:tcPr>
          <w:p w14:paraId="425A9D20"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19</w:t>
            </w:r>
          </w:p>
        </w:tc>
        <w:tc>
          <w:tcPr>
            <w:tcW w:w="851" w:type="dxa"/>
          </w:tcPr>
          <w:p w14:paraId="294A9C7C"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220</w:t>
            </w:r>
          </w:p>
        </w:tc>
        <w:tc>
          <w:tcPr>
            <w:tcW w:w="1237" w:type="dxa"/>
          </w:tcPr>
          <w:p w14:paraId="2E61FBF1"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w:t>
            </w:r>
          </w:p>
        </w:tc>
        <w:tc>
          <w:tcPr>
            <w:tcW w:w="577" w:type="dxa"/>
          </w:tcPr>
          <w:p w14:paraId="000B1D8D"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48</w:t>
            </w:r>
          </w:p>
        </w:tc>
        <w:tc>
          <w:tcPr>
            <w:tcW w:w="901" w:type="dxa"/>
          </w:tcPr>
          <w:p w14:paraId="45796B43"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29</w:t>
            </w:r>
          </w:p>
        </w:tc>
      </w:tr>
      <w:tr w:rsidR="00D04F43" w:rsidRPr="00EF38D2" w14:paraId="75779726" w14:textId="77777777" w:rsidTr="00D87DBC">
        <w:trPr>
          <w:trHeight w:val="1680"/>
        </w:trPr>
        <w:tc>
          <w:tcPr>
            <w:tcW w:w="2253" w:type="dxa"/>
          </w:tcPr>
          <w:p w14:paraId="5BA23143" w14:textId="77777777" w:rsidR="00D04F43" w:rsidRPr="00EF38D2" w:rsidRDefault="00D04F43" w:rsidP="00D04F43">
            <w:pPr>
              <w:suppressAutoHyphens w:val="0"/>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Незаконное использование результатов интеллектуальной деятельности (статья 14.5)</w:t>
            </w:r>
          </w:p>
        </w:tc>
        <w:tc>
          <w:tcPr>
            <w:tcW w:w="776" w:type="dxa"/>
          </w:tcPr>
          <w:p w14:paraId="7848C542"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140</w:t>
            </w:r>
          </w:p>
        </w:tc>
        <w:tc>
          <w:tcPr>
            <w:tcW w:w="1237" w:type="dxa"/>
          </w:tcPr>
          <w:p w14:paraId="1AC460BA"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w:t>
            </w:r>
          </w:p>
        </w:tc>
        <w:tc>
          <w:tcPr>
            <w:tcW w:w="577" w:type="dxa"/>
          </w:tcPr>
          <w:p w14:paraId="7ABF7AD6"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24</w:t>
            </w:r>
          </w:p>
        </w:tc>
        <w:tc>
          <w:tcPr>
            <w:tcW w:w="901" w:type="dxa"/>
          </w:tcPr>
          <w:p w14:paraId="1ED85795"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13</w:t>
            </w:r>
          </w:p>
        </w:tc>
        <w:tc>
          <w:tcPr>
            <w:tcW w:w="851" w:type="dxa"/>
          </w:tcPr>
          <w:p w14:paraId="6CA4C212"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183</w:t>
            </w:r>
          </w:p>
        </w:tc>
        <w:tc>
          <w:tcPr>
            <w:tcW w:w="1237" w:type="dxa"/>
          </w:tcPr>
          <w:p w14:paraId="07B62FAB"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w:t>
            </w:r>
          </w:p>
        </w:tc>
        <w:tc>
          <w:tcPr>
            <w:tcW w:w="577" w:type="dxa"/>
          </w:tcPr>
          <w:p w14:paraId="734F61CC"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21</w:t>
            </w:r>
          </w:p>
        </w:tc>
        <w:tc>
          <w:tcPr>
            <w:tcW w:w="901" w:type="dxa"/>
          </w:tcPr>
          <w:p w14:paraId="4767D588"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4</w:t>
            </w:r>
          </w:p>
        </w:tc>
      </w:tr>
      <w:tr w:rsidR="00D04F43" w:rsidRPr="00EF38D2" w14:paraId="71E697C2" w14:textId="77777777" w:rsidTr="00D87DBC">
        <w:trPr>
          <w:trHeight w:val="572"/>
        </w:trPr>
        <w:tc>
          <w:tcPr>
            <w:tcW w:w="2253" w:type="dxa"/>
          </w:tcPr>
          <w:p w14:paraId="07EE775B" w14:textId="77777777" w:rsidR="00D04F43" w:rsidRPr="00EF38D2" w:rsidRDefault="00D04F43" w:rsidP="00D04F43">
            <w:pPr>
              <w:suppressAutoHyphens w:val="0"/>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Смешение (статья 14.6)</w:t>
            </w:r>
          </w:p>
        </w:tc>
        <w:tc>
          <w:tcPr>
            <w:tcW w:w="776" w:type="dxa"/>
          </w:tcPr>
          <w:p w14:paraId="62659CEC"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664</w:t>
            </w:r>
          </w:p>
        </w:tc>
        <w:tc>
          <w:tcPr>
            <w:tcW w:w="1237" w:type="dxa"/>
          </w:tcPr>
          <w:p w14:paraId="6F41F2C8"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w:t>
            </w:r>
          </w:p>
        </w:tc>
        <w:tc>
          <w:tcPr>
            <w:tcW w:w="577" w:type="dxa"/>
          </w:tcPr>
          <w:p w14:paraId="500BD5D2"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128</w:t>
            </w:r>
          </w:p>
        </w:tc>
        <w:tc>
          <w:tcPr>
            <w:tcW w:w="901" w:type="dxa"/>
          </w:tcPr>
          <w:p w14:paraId="7116BA2B"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77</w:t>
            </w:r>
          </w:p>
        </w:tc>
        <w:tc>
          <w:tcPr>
            <w:tcW w:w="851" w:type="dxa"/>
          </w:tcPr>
          <w:p w14:paraId="0FF0FE82"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566</w:t>
            </w:r>
          </w:p>
        </w:tc>
        <w:tc>
          <w:tcPr>
            <w:tcW w:w="1237" w:type="dxa"/>
          </w:tcPr>
          <w:p w14:paraId="2B607082"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w:t>
            </w:r>
          </w:p>
        </w:tc>
        <w:tc>
          <w:tcPr>
            <w:tcW w:w="577" w:type="dxa"/>
          </w:tcPr>
          <w:p w14:paraId="2DC8F64E"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113</w:t>
            </w:r>
          </w:p>
        </w:tc>
        <w:tc>
          <w:tcPr>
            <w:tcW w:w="901" w:type="dxa"/>
          </w:tcPr>
          <w:p w14:paraId="119DE854"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86</w:t>
            </w:r>
          </w:p>
        </w:tc>
      </w:tr>
      <w:tr w:rsidR="00D04F43" w:rsidRPr="00EF38D2" w14:paraId="4B149E3C" w14:textId="77777777" w:rsidTr="00D87DBC">
        <w:trPr>
          <w:trHeight w:val="3072"/>
        </w:trPr>
        <w:tc>
          <w:tcPr>
            <w:tcW w:w="2253" w:type="dxa"/>
          </w:tcPr>
          <w:p w14:paraId="3658E4FD" w14:textId="77777777" w:rsidR="00D04F43" w:rsidRPr="00EF38D2" w:rsidRDefault="00D04F43" w:rsidP="00D04F43">
            <w:pPr>
              <w:suppressAutoHyphens w:val="0"/>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Незаконное получение, использование, разглашение информации, составляюще</w:t>
            </w:r>
            <w:r w:rsidR="005A230E" w:rsidRPr="00EF38D2">
              <w:rPr>
                <w:rFonts w:ascii="Times New Roman" w:eastAsia="Times New Roman" w:hAnsi="Times New Roman" w:cs="Times New Roman"/>
                <w:sz w:val="24"/>
                <w:szCs w:val="24"/>
                <w:lang w:eastAsia="ru-RU"/>
              </w:rPr>
              <w:t>й коммерческую, служебную, иную </w:t>
            </w:r>
            <w:r w:rsidRPr="00EF38D2">
              <w:rPr>
                <w:rFonts w:ascii="Times New Roman" w:eastAsia="Times New Roman" w:hAnsi="Times New Roman" w:cs="Times New Roman"/>
                <w:sz w:val="24"/>
                <w:szCs w:val="24"/>
                <w:lang w:eastAsia="ru-RU"/>
              </w:rPr>
              <w:t>охраняемую законом тайну (статья 14.7)</w:t>
            </w:r>
          </w:p>
        </w:tc>
        <w:tc>
          <w:tcPr>
            <w:tcW w:w="776" w:type="dxa"/>
          </w:tcPr>
          <w:p w14:paraId="0B558CF7"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19</w:t>
            </w:r>
          </w:p>
        </w:tc>
        <w:tc>
          <w:tcPr>
            <w:tcW w:w="1237" w:type="dxa"/>
          </w:tcPr>
          <w:p w14:paraId="6C0D850B"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0</w:t>
            </w:r>
          </w:p>
        </w:tc>
        <w:tc>
          <w:tcPr>
            <w:tcW w:w="577" w:type="dxa"/>
          </w:tcPr>
          <w:p w14:paraId="5DB5E25E"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0</w:t>
            </w:r>
          </w:p>
        </w:tc>
        <w:tc>
          <w:tcPr>
            <w:tcW w:w="901" w:type="dxa"/>
          </w:tcPr>
          <w:p w14:paraId="25BA153B"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0</w:t>
            </w:r>
          </w:p>
        </w:tc>
        <w:tc>
          <w:tcPr>
            <w:tcW w:w="851" w:type="dxa"/>
          </w:tcPr>
          <w:p w14:paraId="6ECD2D2E"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34</w:t>
            </w:r>
          </w:p>
        </w:tc>
        <w:tc>
          <w:tcPr>
            <w:tcW w:w="1237" w:type="dxa"/>
          </w:tcPr>
          <w:p w14:paraId="504B391E"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w:t>
            </w:r>
          </w:p>
        </w:tc>
        <w:tc>
          <w:tcPr>
            <w:tcW w:w="577" w:type="dxa"/>
          </w:tcPr>
          <w:p w14:paraId="70DB1407"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0</w:t>
            </w:r>
          </w:p>
        </w:tc>
        <w:tc>
          <w:tcPr>
            <w:tcW w:w="901" w:type="dxa"/>
          </w:tcPr>
          <w:p w14:paraId="1F9C5279"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0</w:t>
            </w:r>
          </w:p>
        </w:tc>
      </w:tr>
      <w:tr w:rsidR="00D04F43" w:rsidRPr="00EF38D2" w14:paraId="1CC9C999" w14:textId="77777777" w:rsidTr="00D87DBC">
        <w:trPr>
          <w:trHeight w:val="552"/>
        </w:trPr>
        <w:tc>
          <w:tcPr>
            <w:tcW w:w="2253" w:type="dxa"/>
          </w:tcPr>
          <w:p w14:paraId="71073910" w14:textId="77777777" w:rsidR="00D04F43" w:rsidRPr="00EF38D2" w:rsidRDefault="00D04F43" w:rsidP="00D04F43">
            <w:pPr>
              <w:suppressAutoHyphens w:val="0"/>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Прочие нарушения (статья 14.8)</w:t>
            </w:r>
          </w:p>
        </w:tc>
        <w:tc>
          <w:tcPr>
            <w:tcW w:w="776" w:type="dxa"/>
          </w:tcPr>
          <w:p w14:paraId="3D250FC7"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1 045</w:t>
            </w:r>
          </w:p>
        </w:tc>
        <w:tc>
          <w:tcPr>
            <w:tcW w:w="1237" w:type="dxa"/>
          </w:tcPr>
          <w:p w14:paraId="51DB0D99"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149</w:t>
            </w:r>
          </w:p>
        </w:tc>
        <w:tc>
          <w:tcPr>
            <w:tcW w:w="577" w:type="dxa"/>
          </w:tcPr>
          <w:p w14:paraId="5BA58B49"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45</w:t>
            </w:r>
          </w:p>
        </w:tc>
        <w:tc>
          <w:tcPr>
            <w:tcW w:w="901" w:type="dxa"/>
          </w:tcPr>
          <w:p w14:paraId="78DD4E27"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34</w:t>
            </w:r>
          </w:p>
        </w:tc>
        <w:tc>
          <w:tcPr>
            <w:tcW w:w="851" w:type="dxa"/>
          </w:tcPr>
          <w:p w14:paraId="5D0C17D1"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996</w:t>
            </w:r>
          </w:p>
        </w:tc>
        <w:tc>
          <w:tcPr>
            <w:tcW w:w="1237" w:type="dxa"/>
          </w:tcPr>
          <w:p w14:paraId="33FA8B43"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113</w:t>
            </w:r>
          </w:p>
        </w:tc>
        <w:tc>
          <w:tcPr>
            <w:tcW w:w="577" w:type="dxa"/>
          </w:tcPr>
          <w:p w14:paraId="2DBD571E"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29</w:t>
            </w:r>
          </w:p>
        </w:tc>
        <w:tc>
          <w:tcPr>
            <w:tcW w:w="901" w:type="dxa"/>
          </w:tcPr>
          <w:p w14:paraId="53C3E234" w14:textId="77777777" w:rsidR="00D04F43" w:rsidRPr="00EF38D2" w:rsidRDefault="00D04F43" w:rsidP="00D04F43">
            <w:pPr>
              <w:suppressAutoHyphens w:val="0"/>
              <w:jc w:val="center"/>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24</w:t>
            </w:r>
          </w:p>
        </w:tc>
      </w:tr>
    </w:tbl>
    <w:p w14:paraId="0447AADB" w14:textId="77777777" w:rsidR="005A230E" w:rsidRPr="00EF38D2" w:rsidRDefault="005A230E" w:rsidP="005E1356">
      <w:pPr>
        <w:spacing w:after="0"/>
        <w:ind w:firstLine="709"/>
        <w:jc w:val="both"/>
        <w:rPr>
          <w:rFonts w:ascii="Times New Roman" w:hAnsi="Times New Roman" w:cs="Times New Roman"/>
          <w:sz w:val="28"/>
          <w:szCs w:val="28"/>
        </w:rPr>
      </w:pPr>
    </w:p>
    <w:p w14:paraId="4C7256D8" w14:textId="77777777" w:rsidR="005E1356" w:rsidRPr="00EF38D2" w:rsidRDefault="005E1356" w:rsidP="00D87DBC">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общем количестве из 177 </w:t>
      </w:r>
      <w:r w:rsidR="00371DD5" w:rsidRPr="00EF38D2">
        <w:rPr>
          <w:rFonts w:ascii="Times New Roman" w:hAnsi="Times New Roman" w:cs="Times New Roman"/>
          <w:sz w:val="28"/>
          <w:szCs w:val="28"/>
        </w:rPr>
        <w:t xml:space="preserve">принятых </w:t>
      </w:r>
      <w:r w:rsidRPr="00EF38D2">
        <w:rPr>
          <w:rFonts w:ascii="Times New Roman" w:hAnsi="Times New Roman" w:cs="Times New Roman"/>
          <w:sz w:val="28"/>
          <w:szCs w:val="28"/>
        </w:rPr>
        <w:t>решений</w:t>
      </w:r>
      <w:r w:rsidR="00371DD5"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соотношение различных категорий мало изменилось: с учетом снижения количества решений </w:t>
      </w:r>
      <w:r w:rsidR="005A230E" w:rsidRPr="00EF38D2">
        <w:rPr>
          <w:rFonts w:ascii="Times New Roman" w:hAnsi="Times New Roman" w:cs="Times New Roman"/>
          <w:sz w:val="28"/>
          <w:szCs w:val="28"/>
        </w:rPr>
        <w:br/>
      </w:r>
      <w:r w:rsidRPr="00EF38D2">
        <w:rPr>
          <w:rFonts w:ascii="Times New Roman" w:hAnsi="Times New Roman" w:cs="Times New Roman"/>
          <w:sz w:val="28"/>
          <w:szCs w:val="28"/>
        </w:rPr>
        <w:t>(177</w:t>
      </w:r>
      <w:r w:rsidR="005A230E"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5A230E" w:rsidRPr="00EF38D2">
        <w:rPr>
          <w:rFonts w:ascii="Times New Roman" w:hAnsi="Times New Roman" w:cs="Times New Roman"/>
          <w:sz w:val="28"/>
          <w:szCs w:val="28"/>
        </w:rPr>
        <w:t xml:space="preserve"> </w:t>
      </w:r>
      <w:r w:rsidRPr="00EF38D2">
        <w:rPr>
          <w:rFonts w:ascii="Times New Roman" w:hAnsi="Times New Roman" w:cs="Times New Roman"/>
          <w:sz w:val="28"/>
          <w:szCs w:val="28"/>
        </w:rPr>
        <w:t>2022 году, 181 в 2021 году) в связи с</w:t>
      </w:r>
      <w:r w:rsidR="00575C17" w:rsidRPr="00EF38D2">
        <w:rPr>
          <w:rFonts w:ascii="Times New Roman" w:hAnsi="Times New Roman" w:cs="Times New Roman"/>
          <w:sz w:val="28"/>
          <w:szCs w:val="28"/>
        </w:rPr>
        <w:t> </w:t>
      </w:r>
      <w:r w:rsidRPr="00EF38D2">
        <w:rPr>
          <w:rFonts w:ascii="Times New Roman" w:hAnsi="Times New Roman" w:cs="Times New Roman"/>
          <w:sz w:val="28"/>
          <w:szCs w:val="28"/>
        </w:rPr>
        <w:t xml:space="preserve">сокращением количества поступивших заявлений это не привело к каким-либо существенным </w:t>
      </w:r>
      <w:r w:rsidRPr="00EF38D2">
        <w:rPr>
          <w:rFonts w:ascii="Times New Roman" w:hAnsi="Times New Roman" w:cs="Times New Roman"/>
          <w:sz w:val="28"/>
          <w:szCs w:val="28"/>
        </w:rPr>
        <w:lastRenderedPageBreak/>
        <w:t>и</w:t>
      </w:r>
      <w:r w:rsidR="00E22EB8" w:rsidRPr="00EF38D2">
        <w:rPr>
          <w:rFonts w:ascii="Times New Roman" w:hAnsi="Times New Roman" w:cs="Times New Roman"/>
          <w:sz w:val="28"/>
          <w:szCs w:val="28"/>
        </w:rPr>
        <w:t> </w:t>
      </w:r>
      <w:r w:rsidRPr="00EF38D2">
        <w:rPr>
          <w:rFonts w:ascii="Times New Roman" w:hAnsi="Times New Roman" w:cs="Times New Roman"/>
          <w:sz w:val="28"/>
          <w:szCs w:val="28"/>
        </w:rPr>
        <w:t>показательным колебаниям в количестве решений по отдельным категориям дел.</w:t>
      </w:r>
    </w:p>
    <w:p w14:paraId="597A7AA7" w14:textId="77777777" w:rsidR="005E1356" w:rsidRPr="00EF38D2" w:rsidRDefault="005E1356" w:rsidP="00D87DBC">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Приведенная статистика свидетельствует, что лидерами по количеству как поступивших заявлений, так и выявленных фактов нарушения остается введение в заблуждение (666 заявле</w:t>
      </w:r>
      <w:r w:rsidR="003141FB" w:rsidRPr="00EF38D2">
        <w:rPr>
          <w:rFonts w:ascii="Times New Roman" w:hAnsi="Times New Roman" w:cs="Times New Roman"/>
          <w:sz w:val="28"/>
          <w:szCs w:val="28"/>
        </w:rPr>
        <w:t>ни</w:t>
      </w:r>
      <w:r w:rsidR="005A230E" w:rsidRPr="00EF38D2">
        <w:rPr>
          <w:rFonts w:ascii="Times New Roman" w:hAnsi="Times New Roman" w:cs="Times New Roman"/>
          <w:sz w:val="28"/>
          <w:szCs w:val="28"/>
        </w:rPr>
        <w:t>й</w:t>
      </w:r>
      <w:r w:rsidR="003141FB" w:rsidRPr="00EF38D2">
        <w:rPr>
          <w:rFonts w:ascii="Times New Roman" w:hAnsi="Times New Roman" w:cs="Times New Roman"/>
          <w:sz w:val="28"/>
          <w:szCs w:val="28"/>
        </w:rPr>
        <w:t>, 174 выданных предупреждения</w:t>
      </w:r>
      <w:r w:rsidRPr="00EF38D2">
        <w:rPr>
          <w:rFonts w:ascii="Times New Roman" w:hAnsi="Times New Roman" w:cs="Times New Roman"/>
          <w:sz w:val="28"/>
          <w:szCs w:val="28"/>
        </w:rPr>
        <w:t xml:space="preserve"> </w:t>
      </w:r>
      <w:r w:rsidR="005A230E" w:rsidRPr="00EF38D2">
        <w:rPr>
          <w:rFonts w:ascii="Times New Roman" w:hAnsi="Times New Roman" w:cs="Times New Roman"/>
          <w:sz w:val="28"/>
          <w:szCs w:val="28"/>
        </w:rPr>
        <w:br/>
      </w:r>
      <w:r w:rsidRPr="00EF38D2">
        <w:rPr>
          <w:rFonts w:ascii="Times New Roman" w:hAnsi="Times New Roman" w:cs="Times New Roman"/>
          <w:sz w:val="28"/>
          <w:szCs w:val="28"/>
        </w:rPr>
        <w:t>и</w:t>
      </w:r>
      <w:r w:rsidR="005A230E" w:rsidRPr="00EF38D2">
        <w:rPr>
          <w:rFonts w:ascii="Times New Roman" w:hAnsi="Times New Roman" w:cs="Times New Roman"/>
          <w:sz w:val="28"/>
          <w:szCs w:val="28"/>
        </w:rPr>
        <w:t xml:space="preserve"> </w:t>
      </w:r>
      <w:r w:rsidRPr="00EF38D2">
        <w:rPr>
          <w:rFonts w:ascii="Times New Roman" w:hAnsi="Times New Roman" w:cs="Times New Roman"/>
          <w:sz w:val="28"/>
          <w:szCs w:val="28"/>
        </w:rPr>
        <w:t>19</w:t>
      </w:r>
      <w:r w:rsidR="005A230E"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решений о наличии нарушения), хотя наблюдается незначительное снижение числа выданных предупреждений, и смешение (566 заявлений и</w:t>
      </w:r>
      <w:r w:rsidR="00E22EB8" w:rsidRPr="00EF38D2">
        <w:rPr>
          <w:rFonts w:ascii="Times New Roman" w:hAnsi="Times New Roman" w:cs="Times New Roman"/>
          <w:sz w:val="28"/>
          <w:szCs w:val="28"/>
        </w:rPr>
        <w:t> </w:t>
      </w:r>
      <w:r w:rsidRPr="00EF38D2">
        <w:rPr>
          <w:rFonts w:ascii="Times New Roman" w:hAnsi="Times New Roman" w:cs="Times New Roman"/>
          <w:sz w:val="28"/>
          <w:szCs w:val="28"/>
        </w:rPr>
        <w:t>86</w:t>
      </w:r>
      <w:r w:rsidR="00E22EB8" w:rsidRPr="00EF38D2">
        <w:rPr>
          <w:rFonts w:ascii="Times New Roman" w:hAnsi="Times New Roman" w:cs="Times New Roman"/>
          <w:sz w:val="28"/>
          <w:szCs w:val="28"/>
        </w:rPr>
        <w:t> </w:t>
      </w:r>
      <w:r w:rsidR="003141FB" w:rsidRPr="00EF38D2">
        <w:rPr>
          <w:rFonts w:ascii="Times New Roman" w:hAnsi="Times New Roman" w:cs="Times New Roman"/>
          <w:sz w:val="28"/>
          <w:szCs w:val="28"/>
        </w:rPr>
        <w:t>решений</w:t>
      </w:r>
      <w:r w:rsidRPr="00EF38D2">
        <w:rPr>
          <w:rFonts w:ascii="Times New Roman" w:hAnsi="Times New Roman" w:cs="Times New Roman"/>
          <w:sz w:val="28"/>
          <w:szCs w:val="28"/>
        </w:rPr>
        <w:t>).</w:t>
      </w:r>
    </w:p>
    <w:p w14:paraId="4AC03EDF" w14:textId="77777777" w:rsidR="005E1356" w:rsidRPr="00EF38D2" w:rsidRDefault="005E1356" w:rsidP="00D87DBC">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Значительное количество заявлений подпадает под категорию «прочие нарушения» (статья 14.8 Закона о защите конкуренции), в которой количество поступивших заявлений стабильно высоко (996 заявлений, то есть почти треть от всех поступивших), однако доля фактов выявленных признаков нарушения, как и доля подтвердившихся фактов нарушения и неисполненных предупреждений (113 выданных предупреждений и 24 решени</w:t>
      </w:r>
      <w:r w:rsidR="00E22EB8" w:rsidRPr="00EF38D2">
        <w:rPr>
          <w:rFonts w:ascii="Times New Roman" w:hAnsi="Times New Roman" w:cs="Times New Roman"/>
          <w:sz w:val="28"/>
          <w:szCs w:val="28"/>
        </w:rPr>
        <w:t>я</w:t>
      </w:r>
      <w:r w:rsidRPr="00EF38D2">
        <w:rPr>
          <w:rFonts w:ascii="Times New Roman" w:hAnsi="Times New Roman" w:cs="Times New Roman"/>
          <w:sz w:val="28"/>
          <w:szCs w:val="28"/>
        </w:rPr>
        <w:t xml:space="preserve"> о признании наруше</w:t>
      </w:r>
      <w:r w:rsidR="003141FB" w:rsidRPr="00EF38D2">
        <w:rPr>
          <w:rFonts w:ascii="Times New Roman" w:hAnsi="Times New Roman" w:cs="Times New Roman"/>
          <w:sz w:val="28"/>
          <w:szCs w:val="28"/>
        </w:rPr>
        <w:t>ния на 996 поступивших заявлений</w:t>
      </w:r>
      <w:r w:rsidRPr="00EF38D2">
        <w:rPr>
          <w:rFonts w:ascii="Times New Roman" w:hAnsi="Times New Roman" w:cs="Times New Roman"/>
          <w:sz w:val="28"/>
          <w:szCs w:val="28"/>
        </w:rPr>
        <w:t>) продолжает сокращаться.</w:t>
      </w:r>
    </w:p>
    <w:p w14:paraId="4C38C18F" w14:textId="77777777" w:rsidR="005E1356" w:rsidRPr="00EF38D2" w:rsidRDefault="00E22EB8" w:rsidP="00D87DBC">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З</w:t>
      </w:r>
      <w:r w:rsidR="005E1356" w:rsidRPr="00EF38D2">
        <w:rPr>
          <w:rFonts w:ascii="Times New Roman" w:hAnsi="Times New Roman" w:cs="Times New Roman"/>
          <w:sz w:val="28"/>
          <w:szCs w:val="28"/>
        </w:rPr>
        <w:t>начительное количество заявлений и выданных предупреждений в</w:t>
      </w:r>
      <w:r w:rsidRPr="00EF38D2">
        <w:rPr>
          <w:rFonts w:ascii="Times New Roman" w:hAnsi="Times New Roman" w:cs="Times New Roman"/>
          <w:sz w:val="28"/>
          <w:szCs w:val="28"/>
        </w:rPr>
        <w:t> </w:t>
      </w:r>
      <w:r w:rsidR="005E1356" w:rsidRPr="00EF38D2">
        <w:rPr>
          <w:rFonts w:ascii="Times New Roman" w:hAnsi="Times New Roman" w:cs="Times New Roman"/>
          <w:sz w:val="28"/>
          <w:szCs w:val="28"/>
        </w:rPr>
        <w:t xml:space="preserve">категории «прочие нарушения» (то есть случаев недобросовестной конкуренции, когда действия ответчика квалифицированы по статье 14.8 Закона </w:t>
      </w:r>
      <w:r w:rsidRPr="00EF38D2">
        <w:rPr>
          <w:rFonts w:ascii="Times New Roman" w:hAnsi="Times New Roman" w:cs="Times New Roman"/>
          <w:sz w:val="28"/>
          <w:szCs w:val="28"/>
        </w:rPr>
        <w:t>о</w:t>
      </w:r>
      <w:r w:rsidR="005E1356" w:rsidRPr="00EF38D2">
        <w:rPr>
          <w:rFonts w:ascii="Times New Roman" w:hAnsi="Times New Roman" w:cs="Times New Roman"/>
          <w:sz w:val="28"/>
          <w:szCs w:val="28"/>
        </w:rPr>
        <w:t xml:space="preserve"> защите конкуренции) свидетельствует о многообразии форм недобросовестной конкуренции на рынке.</w:t>
      </w:r>
    </w:p>
    <w:p w14:paraId="38666EE8" w14:textId="77777777" w:rsidR="005E1356" w:rsidRPr="00EF38D2" w:rsidRDefault="005E1356" w:rsidP="00D87DBC">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Несмотря на изменение акцентов в деловой активности, при сокраще</w:t>
      </w:r>
      <w:r w:rsidR="003141FB" w:rsidRPr="00EF38D2">
        <w:rPr>
          <w:rFonts w:ascii="Times New Roman" w:hAnsi="Times New Roman" w:cs="Times New Roman"/>
          <w:sz w:val="28"/>
          <w:szCs w:val="28"/>
        </w:rPr>
        <w:t>нии общего количества заявлений</w:t>
      </w:r>
      <w:r w:rsidRPr="00EF38D2">
        <w:rPr>
          <w:rFonts w:ascii="Times New Roman" w:hAnsi="Times New Roman" w:cs="Times New Roman"/>
          <w:sz w:val="28"/>
          <w:szCs w:val="28"/>
        </w:rPr>
        <w:t xml:space="preserve"> незначительно сократилось количество заявлений</w:t>
      </w:r>
      <w:r w:rsidR="00E22EB8" w:rsidRPr="00EF38D2">
        <w:rPr>
          <w:rFonts w:ascii="Times New Roman" w:hAnsi="Times New Roman" w:cs="Times New Roman"/>
          <w:sz w:val="28"/>
          <w:szCs w:val="28"/>
        </w:rPr>
        <w:t>,</w:t>
      </w:r>
      <w:r w:rsidRPr="00EF38D2">
        <w:rPr>
          <w:rFonts w:ascii="Times New Roman" w:hAnsi="Times New Roman" w:cs="Times New Roman"/>
          <w:sz w:val="28"/>
          <w:szCs w:val="28"/>
        </w:rPr>
        <w:t xml:space="preserve"> связанных с использованием результатов интеллектуальной деятельности и средств индивидуализации (по фактам недобросовестного приобретения и использования исключительного права на средства индивидуализации юридического лица, средств индивидуализации продукции, работ или услуг</w:t>
      </w:r>
      <w:r w:rsidR="005A230E"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 220 рассмотренных заявлений, 48 возбужденных дел и 29 решений о наличии нарушения, по фактам незаконного использования результатов интеллектуальной деятельности </w:t>
      </w:r>
      <w:r w:rsidR="005A230E" w:rsidRPr="00EF38D2">
        <w:rPr>
          <w:rFonts w:ascii="Times New Roman" w:hAnsi="Times New Roman" w:cs="Times New Roman"/>
          <w:sz w:val="28"/>
          <w:szCs w:val="28"/>
        </w:rPr>
        <w:t xml:space="preserve">– </w:t>
      </w:r>
      <w:r w:rsidRPr="00EF38D2">
        <w:rPr>
          <w:rFonts w:ascii="Times New Roman" w:hAnsi="Times New Roman" w:cs="Times New Roman"/>
          <w:sz w:val="28"/>
          <w:szCs w:val="28"/>
        </w:rPr>
        <w:t>183 рассмотренн</w:t>
      </w:r>
      <w:r w:rsidR="00E22EB8" w:rsidRPr="00EF38D2">
        <w:rPr>
          <w:rFonts w:ascii="Times New Roman" w:hAnsi="Times New Roman" w:cs="Times New Roman"/>
          <w:sz w:val="28"/>
          <w:szCs w:val="28"/>
        </w:rPr>
        <w:t>ых</w:t>
      </w:r>
      <w:r w:rsidRPr="00EF38D2">
        <w:rPr>
          <w:rFonts w:ascii="Times New Roman" w:hAnsi="Times New Roman" w:cs="Times New Roman"/>
          <w:sz w:val="28"/>
          <w:szCs w:val="28"/>
        </w:rPr>
        <w:t xml:space="preserve"> заявлени</w:t>
      </w:r>
      <w:r w:rsidR="00E22EB8" w:rsidRPr="00EF38D2">
        <w:rPr>
          <w:rFonts w:ascii="Times New Roman" w:hAnsi="Times New Roman" w:cs="Times New Roman"/>
          <w:sz w:val="28"/>
          <w:szCs w:val="28"/>
        </w:rPr>
        <w:t>я</w:t>
      </w:r>
      <w:r w:rsidRPr="00EF38D2">
        <w:rPr>
          <w:rFonts w:ascii="Times New Roman" w:hAnsi="Times New Roman" w:cs="Times New Roman"/>
          <w:sz w:val="28"/>
          <w:szCs w:val="28"/>
        </w:rPr>
        <w:t xml:space="preserve">, </w:t>
      </w:r>
      <w:r w:rsidR="005A230E" w:rsidRPr="00EF38D2">
        <w:rPr>
          <w:rFonts w:ascii="Times New Roman" w:hAnsi="Times New Roman" w:cs="Times New Roman"/>
          <w:sz w:val="28"/>
          <w:szCs w:val="28"/>
        </w:rPr>
        <w:br/>
      </w:r>
      <w:r w:rsidRPr="00EF38D2">
        <w:rPr>
          <w:rFonts w:ascii="Times New Roman" w:hAnsi="Times New Roman" w:cs="Times New Roman"/>
          <w:sz w:val="28"/>
          <w:szCs w:val="28"/>
        </w:rPr>
        <w:t>21 возбужденн</w:t>
      </w:r>
      <w:r w:rsidR="00E22EB8" w:rsidRPr="00EF38D2">
        <w:rPr>
          <w:rFonts w:ascii="Times New Roman" w:hAnsi="Times New Roman" w:cs="Times New Roman"/>
          <w:sz w:val="28"/>
          <w:szCs w:val="28"/>
        </w:rPr>
        <w:t>ое</w:t>
      </w:r>
      <w:r w:rsidRPr="00EF38D2">
        <w:rPr>
          <w:rFonts w:ascii="Times New Roman" w:hAnsi="Times New Roman" w:cs="Times New Roman"/>
          <w:sz w:val="28"/>
          <w:szCs w:val="28"/>
        </w:rPr>
        <w:t xml:space="preserve"> дел</w:t>
      </w:r>
      <w:r w:rsidR="00E22EB8" w:rsidRPr="00EF38D2">
        <w:rPr>
          <w:rFonts w:ascii="Times New Roman" w:hAnsi="Times New Roman" w:cs="Times New Roman"/>
          <w:sz w:val="28"/>
          <w:szCs w:val="28"/>
        </w:rPr>
        <w:t>о</w:t>
      </w:r>
      <w:r w:rsidRPr="00EF38D2">
        <w:rPr>
          <w:rFonts w:ascii="Times New Roman" w:hAnsi="Times New Roman" w:cs="Times New Roman"/>
          <w:sz w:val="28"/>
          <w:szCs w:val="28"/>
        </w:rPr>
        <w:t xml:space="preserve"> и 4 решения о наличии нарушения). Количество заявлений и решений по фактам смешения в целом стабильно даже с учетом сокращения общего количества заявлений.</w:t>
      </w:r>
    </w:p>
    <w:p w14:paraId="4CB97998" w14:textId="4990501C" w:rsidR="005E1356" w:rsidRPr="00EF38D2" w:rsidRDefault="005E1356" w:rsidP="00D87DBC">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Стабильность количества поступивших обращений по данным категориям дел демонстрирует активное использование хозяйствующими субъектами имеющихся правовых инструментов защиты, в первую очередь</w:t>
      </w:r>
      <w:r w:rsidR="00EE68F8" w:rsidRPr="00EF38D2">
        <w:rPr>
          <w:rFonts w:ascii="Times New Roman" w:hAnsi="Times New Roman" w:cs="Times New Roman"/>
          <w:sz w:val="28"/>
          <w:szCs w:val="28"/>
        </w:rPr>
        <w:t>,</w:t>
      </w:r>
      <w:r w:rsidR="005A230E" w:rsidRPr="00EF38D2">
        <w:rPr>
          <w:rFonts w:ascii="Times New Roman" w:hAnsi="Times New Roman" w:cs="Times New Roman"/>
          <w:sz w:val="28"/>
          <w:szCs w:val="28"/>
        </w:rPr>
        <w:t xml:space="preserve"> </w:t>
      </w:r>
      <w:r w:rsidRPr="00EF38D2">
        <w:rPr>
          <w:rFonts w:ascii="Times New Roman" w:hAnsi="Times New Roman" w:cs="Times New Roman"/>
          <w:spacing w:val="-4"/>
          <w:sz w:val="28"/>
          <w:szCs w:val="28"/>
        </w:rPr>
        <w:t>в</w:t>
      </w:r>
      <w:r w:rsidR="00E22EB8" w:rsidRPr="00EF38D2">
        <w:rPr>
          <w:rFonts w:ascii="Times New Roman" w:hAnsi="Times New Roman" w:cs="Times New Roman"/>
          <w:spacing w:val="-4"/>
          <w:sz w:val="28"/>
          <w:szCs w:val="28"/>
        </w:rPr>
        <w:t> </w:t>
      </w:r>
      <w:r w:rsidRPr="00EF38D2">
        <w:rPr>
          <w:rFonts w:ascii="Times New Roman" w:hAnsi="Times New Roman" w:cs="Times New Roman"/>
          <w:spacing w:val="-4"/>
          <w:sz w:val="28"/>
          <w:szCs w:val="28"/>
        </w:rPr>
        <w:t xml:space="preserve">связи с использованием </w:t>
      </w:r>
      <w:r w:rsidR="005A230E" w:rsidRPr="00EF38D2">
        <w:rPr>
          <w:rFonts w:ascii="Times New Roman" w:hAnsi="Times New Roman" w:cs="Times New Roman"/>
          <w:spacing w:val="-4"/>
          <w:sz w:val="28"/>
          <w:szCs w:val="28"/>
        </w:rPr>
        <w:t xml:space="preserve">интеллектуальной собственности, </w:t>
      </w:r>
      <w:r w:rsidRPr="00EF38D2">
        <w:rPr>
          <w:rFonts w:ascii="Times New Roman" w:hAnsi="Times New Roman" w:cs="Times New Roman"/>
          <w:spacing w:val="-4"/>
          <w:sz w:val="28"/>
          <w:szCs w:val="28"/>
        </w:rPr>
        <w:t>что</w:t>
      </w:r>
      <w:r w:rsidR="00E22EB8" w:rsidRPr="00EF38D2">
        <w:rPr>
          <w:rFonts w:ascii="Times New Roman" w:hAnsi="Times New Roman" w:cs="Times New Roman"/>
          <w:spacing w:val="-4"/>
          <w:sz w:val="28"/>
          <w:szCs w:val="28"/>
        </w:rPr>
        <w:t> </w:t>
      </w:r>
      <w:r w:rsidRPr="00EF38D2">
        <w:rPr>
          <w:rFonts w:ascii="Times New Roman" w:hAnsi="Times New Roman" w:cs="Times New Roman"/>
          <w:spacing w:val="-4"/>
          <w:sz w:val="28"/>
          <w:szCs w:val="28"/>
        </w:rPr>
        <w:t>свидетельствует</w:t>
      </w:r>
      <w:r w:rsidRPr="00EF38D2">
        <w:rPr>
          <w:rFonts w:ascii="Times New Roman" w:hAnsi="Times New Roman" w:cs="Times New Roman"/>
          <w:sz w:val="28"/>
          <w:szCs w:val="28"/>
        </w:rPr>
        <w:t xml:space="preserve"> о повышении доверия к антимонопольным органам и</w:t>
      </w:r>
      <w:r w:rsidR="005A230E"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эффективности имеющихся правовых механизмов Закона </w:t>
      </w:r>
      <w:r w:rsidR="00E22EB8" w:rsidRPr="00EF38D2">
        <w:rPr>
          <w:rFonts w:ascii="Times New Roman" w:hAnsi="Times New Roman" w:cs="Times New Roman"/>
          <w:sz w:val="28"/>
          <w:szCs w:val="28"/>
        </w:rPr>
        <w:t>о</w:t>
      </w:r>
      <w:r w:rsidRPr="00EF38D2">
        <w:rPr>
          <w:rFonts w:ascii="Times New Roman" w:hAnsi="Times New Roman" w:cs="Times New Roman"/>
          <w:sz w:val="28"/>
          <w:szCs w:val="28"/>
        </w:rPr>
        <w:t xml:space="preserve"> защите конкуренции, а также повышения правовой грамотности при выборе способов правовой защиты хозяйствующими субъектами. Деятельность ФАС России как регулятора </w:t>
      </w:r>
      <w:r w:rsidRPr="00EF38D2">
        <w:rPr>
          <w:rFonts w:ascii="Times New Roman" w:hAnsi="Times New Roman" w:cs="Times New Roman"/>
          <w:sz w:val="28"/>
          <w:szCs w:val="28"/>
        </w:rPr>
        <w:lastRenderedPageBreak/>
        <w:t>конкурентных отношений в сфере интеллектуальной собственности весьма востребована и эффективна.</w:t>
      </w:r>
    </w:p>
    <w:p w14:paraId="027AA8B8" w14:textId="77777777" w:rsidR="005E1356" w:rsidRPr="00EF38D2" w:rsidRDefault="005E1356" w:rsidP="00D87DBC">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по фактам нарушения статьи 14.33 КоАП РФ было выдано 231 постановление о наложении административных штрафов на общую сумму 67 183 520 руб.</w:t>
      </w:r>
    </w:p>
    <w:p w14:paraId="36A74EEB" w14:textId="77777777" w:rsidR="005E1356" w:rsidRPr="00EF38D2" w:rsidRDefault="00E22EB8" w:rsidP="00D87DBC">
      <w:pPr>
        <w:spacing w:after="0" w:line="262"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r w:rsidR="005E1356" w:rsidRPr="00EF38D2">
        <w:rPr>
          <w:rFonts w:ascii="Times New Roman" w:hAnsi="Times New Roman" w:cs="Times New Roman"/>
          <w:b/>
          <w:sz w:val="28"/>
          <w:szCs w:val="28"/>
        </w:rPr>
        <w:t>:</w:t>
      </w:r>
    </w:p>
    <w:p w14:paraId="4B8B706E" w14:textId="77777777" w:rsidR="005E1356" w:rsidRPr="00EF38D2" w:rsidRDefault="005E1356" w:rsidP="00D87DBC">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мониторинг эффективности и совершенствование нормативной базы и</w:t>
      </w:r>
      <w:r w:rsidR="00E22EB8" w:rsidRPr="00EF38D2">
        <w:rPr>
          <w:rFonts w:ascii="Times New Roman" w:hAnsi="Times New Roman" w:cs="Times New Roman"/>
          <w:sz w:val="28"/>
          <w:szCs w:val="28"/>
        </w:rPr>
        <w:t> </w:t>
      </w:r>
      <w:r w:rsidRPr="00EF38D2">
        <w:rPr>
          <w:rFonts w:ascii="Times New Roman" w:hAnsi="Times New Roman" w:cs="Times New Roman"/>
          <w:sz w:val="28"/>
          <w:szCs w:val="28"/>
        </w:rPr>
        <w:t>практики применения механизма параллельного импорта;</w:t>
      </w:r>
    </w:p>
    <w:p w14:paraId="3F64FB63" w14:textId="77777777" w:rsidR="005B7547" w:rsidRPr="00EF38D2" w:rsidRDefault="005E1356" w:rsidP="00D87DBC">
      <w:pPr>
        <w:spacing w:after="0" w:line="26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выработка правовых и методических подходов для пресечения оборота контрафакта, в том числе на </w:t>
      </w:r>
      <w:proofErr w:type="spellStart"/>
      <w:r w:rsidRPr="00EF38D2">
        <w:rPr>
          <w:rFonts w:ascii="Times New Roman" w:hAnsi="Times New Roman" w:cs="Times New Roman"/>
          <w:sz w:val="28"/>
          <w:szCs w:val="28"/>
        </w:rPr>
        <w:t>маркетплейсах</w:t>
      </w:r>
      <w:proofErr w:type="spellEnd"/>
      <w:r w:rsidRPr="00EF38D2">
        <w:rPr>
          <w:rFonts w:ascii="Times New Roman" w:hAnsi="Times New Roman" w:cs="Times New Roman"/>
          <w:sz w:val="28"/>
          <w:szCs w:val="28"/>
        </w:rPr>
        <w:t>.</w:t>
      </w:r>
    </w:p>
    <w:p w14:paraId="2625F508" w14:textId="77777777" w:rsidR="00680B25" w:rsidRPr="00EF38D2" w:rsidRDefault="00BD59C9" w:rsidP="00680B25">
      <w:pPr>
        <w:pStyle w:val="2"/>
        <w:spacing w:before="0"/>
        <w:ind w:firstLine="709"/>
        <w:jc w:val="both"/>
        <w:rPr>
          <w:rFonts w:ascii="Times New Roman" w:hAnsi="Times New Roman" w:cs="Times New Roman"/>
          <w:b/>
          <w:color w:val="auto"/>
          <w:sz w:val="28"/>
          <w:szCs w:val="28"/>
        </w:rPr>
      </w:pPr>
      <w:bookmarkStart w:id="28" w:name="_Toc141432870"/>
      <w:r w:rsidRPr="00EF38D2">
        <w:rPr>
          <w:rFonts w:ascii="Times New Roman" w:hAnsi="Times New Roman" w:cs="Times New Roman"/>
          <w:b/>
          <w:color w:val="auto"/>
          <w:sz w:val="28"/>
          <w:szCs w:val="28"/>
        </w:rPr>
        <w:t>2.14.</w:t>
      </w:r>
      <w:r w:rsidRPr="00EF38D2">
        <w:rPr>
          <w:rFonts w:ascii="Times New Roman" w:hAnsi="Times New Roman" w:cs="Times New Roman"/>
          <w:b/>
          <w:color w:val="auto"/>
          <w:sz w:val="28"/>
          <w:szCs w:val="28"/>
        </w:rPr>
        <w:tab/>
        <w:t>Контроль за экономической концентрацией</w:t>
      </w:r>
      <w:r w:rsidR="006B18DC" w:rsidRPr="00EF38D2">
        <w:rPr>
          <w:rFonts w:ascii="Times New Roman" w:hAnsi="Times New Roman" w:cs="Times New Roman"/>
          <w:b/>
          <w:color w:val="auto"/>
          <w:sz w:val="28"/>
          <w:szCs w:val="28"/>
        </w:rPr>
        <w:t xml:space="preserve"> в соответствии с</w:t>
      </w:r>
      <w:r w:rsidR="00265B14" w:rsidRPr="00EF38D2">
        <w:rPr>
          <w:rFonts w:ascii="Times New Roman" w:hAnsi="Times New Roman" w:cs="Times New Roman"/>
          <w:b/>
          <w:color w:val="auto"/>
          <w:sz w:val="28"/>
          <w:szCs w:val="28"/>
        </w:rPr>
        <w:t> </w:t>
      </w:r>
      <w:r w:rsidR="006B18DC" w:rsidRPr="00EF38D2">
        <w:rPr>
          <w:rFonts w:ascii="Times New Roman" w:hAnsi="Times New Roman" w:cs="Times New Roman"/>
          <w:b/>
          <w:color w:val="auto"/>
          <w:sz w:val="28"/>
          <w:szCs w:val="28"/>
        </w:rPr>
        <w:t>Законом о защите конкуренции</w:t>
      </w:r>
      <w:r w:rsidRPr="00EF38D2">
        <w:rPr>
          <w:rFonts w:ascii="Times New Roman" w:hAnsi="Times New Roman" w:cs="Times New Roman"/>
          <w:b/>
          <w:color w:val="auto"/>
          <w:sz w:val="28"/>
          <w:szCs w:val="28"/>
        </w:rPr>
        <w:t xml:space="preserve"> в новых экономических условиях</w:t>
      </w:r>
      <w:bookmarkEnd w:id="28"/>
    </w:p>
    <w:p w14:paraId="1935F46C" w14:textId="77777777" w:rsidR="007C0556" w:rsidRPr="00EF38D2" w:rsidRDefault="007C0556" w:rsidP="007C0556">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 целью поддержания устойчивого развития российской экономики ФАС </w:t>
      </w:r>
      <w:r w:rsidR="005171F2" w:rsidRPr="00EF38D2">
        <w:rPr>
          <w:rFonts w:ascii="Times New Roman" w:hAnsi="Times New Roman" w:cs="Times New Roman"/>
          <w:sz w:val="28"/>
          <w:szCs w:val="28"/>
        </w:rPr>
        <w:t xml:space="preserve">России </w:t>
      </w:r>
      <w:r w:rsidRPr="00EF38D2">
        <w:rPr>
          <w:rFonts w:ascii="Times New Roman" w:hAnsi="Times New Roman" w:cs="Times New Roman"/>
          <w:sz w:val="28"/>
          <w:szCs w:val="28"/>
        </w:rPr>
        <w:t>был принят ряд мер по смягчению регулирования, что позволило снизить административную и финансовую нагрузку на хозяйствующие субъекты и</w:t>
      </w:r>
      <w:r w:rsidR="005A230E"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принимать оперативные решения.</w:t>
      </w:r>
      <w:r w:rsidR="00316532" w:rsidRPr="00EF38D2">
        <w:rPr>
          <w:rFonts w:ascii="Times New Roman" w:hAnsi="Times New Roman" w:cs="Times New Roman"/>
          <w:sz w:val="28"/>
          <w:szCs w:val="28"/>
        </w:rPr>
        <w:t xml:space="preserve"> </w:t>
      </w:r>
      <w:r w:rsidRPr="00EF38D2">
        <w:rPr>
          <w:rFonts w:ascii="Times New Roman" w:hAnsi="Times New Roman" w:cs="Times New Roman"/>
          <w:sz w:val="28"/>
          <w:szCs w:val="28"/>
        </w:rPr>
        <w:t>Имеющиеся у антимонопольного органа инструменты реагирования на</w:t>
      </w:r>
      <w:r w:rsidR="006019CC" w:rsidRPr="00EF38D2">
        <w:rPr>
          <w:rFonts w:ascii="Times New Roman" w:hAnsi="Times New Roman" w:cs="Times New Roman"/>
          <w:sz w:val="28"/>
          <w:szCs w:val="28"/>
        </w:rPr>
        <w:t xml:space="preserve"> </w:t>
      </w:r>
      <w:r w:rsidRPr="00EF38D2">
        <w:rPr>
          <w:rFonts w:ascii="Times New Roman" w:hAnsi="Times New Roman" w:cs="Times New Roman"/>
          <w:sz w:val="28"/>
          <w:szCs w:val="28"/>
        </w:rPr>
        <w:t>угрозы для конкуренции позволяют придерживаться взвешенного подхода.</w:t>
      </w:r>
    </w:p>
    <w:p w14:paraId="45EE95C5" w14:textId="77777777" w:rsidR="00E4256D" w:rsidRPr="00EF38D2" w:rsidRDefault="005171F2" w:rsidP="00E4256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Одними из возможных п</w:t>
      </w:r>
      <w:r w:rsidR="00E4256D" w:rsidRPr="00EF38D2">
        <w:rPr>
          <w:rFonts w:ascii="Times New Roman" w:hAnsi="Times New Roman" w:cs="Times New Roman"/>
          <w:sz w:val="28"/>
          <w:szCs w:val="28"/>
        </w:rPr>
        <w:t>ричин осуществления сделок</w:t>
      </w:r>
      <w:r w:rsidRPr="00EF38D2">
        <w:rPr>
          <w:rFonts w:ascii="Times New Roman" w:hAnsi="Times New Roman" w:cs="Times New Roman"/>
          <w:sz w:val="28"/>
          <w:szCs w:val="28"/>
        </w:rPr>
        <w:t xml:space="preserve"> в 2022 году</w:t>
      </w:r>
      <w:r w:rsidR="00E4256D" w:rsidRPr="00EF38D2">
        <w:rPr>
          <w:rFonts w:ascii="Times New Roman" w:hAnsi="Times New Roman" w:cs="Times New Roman"/>
          <w:sz w:val="28"/>
          <w:szCs w:val="28"/>
        </w:rPr>
        <w:t xml:space="preserve"> являлись</w:t>
      </w:r>
      <w:r w:rsidR="006019CC" w:rsidRPr="00EF38D2">
        <w:rPr>
          <w:rFonts w:ascii="Times New Roman" w:hAnsi="Times New Roman" w:cs="Times New Roman"/>
          <w:sz w:val="28"/>
          <w:szCs w:val="28"/>
        </w:rPr>
        <w:t>:</w:t>
      </w:r>
      <w:r w:rsidR="00E4256D" w:rsidRPr="00EF38D2">
        <w:rPr>
          <w:rFonts w:ascii="Times New Roman" w:hAnsi="Times New Roman" w:cs="Times New Roman"/>
          <w:sz w:val="28"/>
          <w:szCs w:val="28"/>
        </w:rPr>
        <w:t xml:space="preserve"> минимизация влияния </w:t>
      </w:r>
      <w:proofErr w:type="spellStart"/>
      <w:r w:rsidR="00E4256D" w:rsidRPr="00EF38D2">
        <w:rPr>
          <w:rFonts w:ascii="Times New Roman" w:hAnsi="Times New Roman" w:cs="Times New Roman"/>
          <w:sz w:val="28"/>
          <w:szCs w:val="28"/>
        </w:rPr>
        <w:t>санкционных</w:t>
      </w:r>
      <w:proofErr w:type="spellEnd"/>
      <w:r w:rsidR="00E4256D" w:rsidRPr="00EF38D2">
        <w:rPr>
          <w:rFonts w:ascii="Times New Roman" w:hAnsi="Times New Roman" w:cs="Times New Roman"/>
          <w:sz w:val="28"/>
          <w:szCs w:val="28"/>
        </w:rPr>
        <w:t xml:space="preserve"> ограничительных мер, сохранение и продолжение эффективного функционирования бизнеса в</w:t>
      </w:r>
      <w:r w:rsidRPr="00EF38D2">
        <w:rPr>
          <w:rFonts w:ascii="Times New Roman" w:hAnsi="Times New Roman" w:cs="Times New Roman"/>
          <w:sz w:val="28"/>
          <w:szCs w:val="28"/>
        </w:rPr>
        <w:t> </w:t>
      </w:r>
      <w:r w:rsidR="00E4256D" w:rsidRPr="00EF38D2">
        <w:rPr>
          <w:rFonts w:ascii="Times New Roman" w:hAnsi="Times New Roman" w:cs="Times New Roman"/>
          <w:sz w:val="28"/>
          <w:szCs w:val="28"/>
        </w:rPr>
        <w:t>России, сохранение рабочих мест, а также продолжение бесперебойного оказания российским потребителям полного спек</w:t>
      </w:r>
      <w:r w:rsidRPr="00EF38D2">
        <w:rPr>
          <w:rFonts w:ascii="Times New Roman" w:hAnsi="Times New Roman" w:cs="Times New Roman"/>
          <w:sz w:val="28"/>
          <w:szCs w:val="28"/>
        </w:rPr>
        <w:t>тра услуг надлежащего качества</w:t>
      </w:r>
      <w:r w:rsidR="00E4256D" w:rsidRPr="00EF38D2">
        <w:rPr>
          <w:rFonts w:ascii="Times New Roman" w:hAnsi="Times New Roman" w:cs="Times New Roman"/>
          <w:sz w:val="28"/>
          <w:szCs w:val="28"/>
        </w:rPr>
        <w:t>.</w:t>
      </w:r>
    </w:p>
    <w:p w14:paraId="6CF48BCB" w14:textId="77777777" w:rsidR="00C377BC" w:rsidRPr="00EF38D2" w:rsidRDefault="00C377BC" w:rsidP="008B0AD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текущих экономических условиях в части контроля за экономической концентрацией реализованы следующие законодательные инициативы ФАС России.</w:t>
      </w:r>
    </w:p>
    <w:p w14:paraId="7CA3D3CB" w14:textId="77777777" w:rsidR="005171F2" w:rsidRPr="00EF38D2" w:rsidRDefault="005171F2" w:rsidP="005171F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Законом от 16.02.2022 № 11-ФЗ внесены изменения в часть 1 статьи 28 Закона о защите конкуренции, согласно которым повышено пороговое значение суммарной стоимости активов по последнему балансу лица, являющегося объектом экономической концентрации, и его группы лиц </w:t>
      </w:r>
      <w:r w:rsidR="006019CC" w:rsidRPr="00EF38D2">
        <w:rPr>
          <w:rFonts w:ascii="Times New Roman" w:hAnsi="Times New Roman" w:cs="Times New Roman"/>
          <w:sz w:val="28"/>
          <w:szCs w:val="28"/>
        </w:rPr>
        <w:br/>
      </w:r>
      <w:r w:rsidRPr="00EF38D2">
        <w:rPr>
          <w:rFonts w:ascii="Times New Roman" w:hAnsi="Times New Roman" w:cs="Times New Roman"/>
          <w:sz w:val="28"/>
          <w:szCs w:val="28"/>
        </w:rPr>
        <w:t>с 400 млн руб. до 800 млн руб. Указанные изменения позволили снизить административную нагрузку на</w:t>
      </w:r>
      <w:r w:rsidR="006019CC" w:rsidRPr="00EF38D2">
        <w:rPr>
          <w:rFonts w:ascii="Times New Roman" w:hAnsi="Times New Roman" w:cs="Times New Roman"/>
          <w:sz w:val="28"/>
          <w:szCs w:val="28"/>
        </w:rPr>
        <w:t xml:space="preserve"> </w:t>
      </w:r>
      <w:r w:rsidRPr="00EF38D2">
        <w:rPr>
          <w:rFonts w:ascii="Times New Roman" w:hAnsi="Times New Roman" w:cs="Times New Roman"/>
          <w:sz w:val="28"/>
          <w:szCs w:val="28"/>
        </w:rPr>
        <w:t>хозяйствующих субъектов, относящихся к малому предпринимательству.</w:t>
      </w:r>
    </w:p>
    <w:p w14:paraId="34010610" w14:textId="77777777" w:rsidR="00C07D0B" w:rsidRPr="00EF38D2" w:rsidRDefault="005171F2" w:rsidP="008B0AD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w:t>
      </w:r>
      <w:r w:rsidR="008B0AD7" w:rsidRPr="00EF38D2">
        <w:rPr>
          <w:rFonts w:ascii="Times New Roman" w:hAnsi="Times New Roman" w:cs="Times New Roman"/>
          <w:sz w:val="28"/>
          <w:szCs w:val="28"/>
        </w:rPr>
        <w:t>акон</w:t>
      </w:r>
      <w:r w:rsidR="00202AC0" w:rsidRPr="00EF38D2">
        <w:rPr>
          <w:rFonts w:ascii="Times New Roman" w:hAnsi="Times New Roman" w:cs="Times New Roman"/>
          <w:sz w:val="28"/>
          <w:szCs w:val="28"/>
        </w:rPr>
        <w:t>ом</w:t>
      </w:r>
      <w:r w:rsidR="008B0AD7" w:rsidRPr="00EF38D2">
        <w:rPr>
          <w:rFonts w:ascii="Times New Roman" w:hAnsi="Times New Roman" w:cs="Times New Roman"/>
          <w:sz w:val="28"/>
          <w:szCs w:val="28"/>
        </w:rPr>
        <w:t xml:space="preserve"> </w:t>
      </w:r>
      <w:r w:rsidR="00202AC0" w:rsidRPr="00EF38D2">
        <w:rPr>
          <w:rFonts w:ascii="Times New Roman" w:hAnsi="Times New Roman" w:cs="Times New Roman"/>
          <w:sz w:val="28"/>
          <w:szCs w:val="28"/>
        </w:rPr>
        <w:t>№ </w:t>
      </w:r>
      <w:r w:rsidR="008B0AD7" w:rsidRPr="00EF38D2">
        <w:rPr>
          <w:rFonts w:ascii="Times New Roman" w:hAnsi="Times New Roman" w:cs="Times New Roman"/>
          <w:sz w:val="28"/>
          <w:szCs w:val="28"/>
        </w:rPr>
        <w:t>46-ФЗ</w:t>
      </w:r>
      <w:r w:rsidR="00202AC0" w:rsidRPr="00EF38D2">
        <w:rPr>
          <w:rFonts w:ascii="Times New Roman" w:hAnsi="Times New Roman" w:cs="Times New Roman"/>
          <w:sz w:val="28"/>
          <w:szCs w:val="28"/>
        </w:rPr>
        <w:t xml:space="preserve"> </w:t>
      </w:r>
      <w:r w:rsidR="006019CC" w:rsidRPr="00EF38D2">
        <w:rPr>
          <w:rFonts w:ascii="Times New Roman" w:hAnsi="Times New Roman" w:cs="Times New Roman"/>
          <w:sz w:val="28"/>
          <w:szCs w:val="28"/>
        </w:rPr>
        <w:t xml:space="preserve">(в </w:t>
      </w:r>
      <w:r w:rsidR="00C07D0B" w:rsidRPr="00EF38D2">
        <w:rPr>
          <w:rFonts w:ascii="Times New Roman" w:hAnsi="Times New Roman" w:cs="Times New Roman"/>
          <w:sz w:val="28"/>
          <w:szCs w:val="28"/>
        </w:rPr>
        <w:t xml:space="preserve">редакции </w:t>
      </w:r>
      <w:r w:rsidR="00336011" w:rsidRPr="00EF38D2">
        <w:rPr>
          <w:rFonts w:ascii="Times New Roman" w:hAnsi="Times New Roman" w:cs="Times New Roman"/>
          <w:sz w:val="28"/>
          <w:szCs w:val="28"/>
        </w:rPr>
        <w:t>ф</w:t>
      </w:r>
      <w:r w:rsidR="00C07D0B" w:rsidRPr="00EF38D2">
        <w:rPr>
          <w:rFonts w:ascii="Times New Roman" w:hAnsi="Times New Roman" w:cs="Times New Roman"/>
          <w:sz w:val="28"/>
          <w:szCs w:val="28"/>
        </w:rPr>
        <w:t>едеральн</w:t>
      </w:r>
      <w:r w:rsidR="00336011" w:rsidRPr="00EF38D2">
        <w:rPr>
          <w:rFonts w:ascii="Times New Roman" w:hAnsi="Times New Roman" w:cs="Times New Roman"/>
          <w:sz w:val="28"/>
          <w:szCs w:val="28"/>
        </w:rPr>
        <w:t>ых</w:t>
      </w:r>
      <w:r w:rsidR="00C07D0B" w:rsidRPr="00EF38D2">
        <w:rPr>
          <w:rFonts w:ascii="Times New Roman" w:hAnsi="Times New Roman" w:cs="Times New Roman"/>
          <w:sz w:val="28"/>
          <w:szCs w:val="28"/>
        </w:rPr>
        <w:t xml:space="preserve"> закон</w:t>
      </w:r>
      <w:r w:rsidR="00336011" w:rsidRPr="00EF38D2">
        <w:rPr>
          <w:rFonts w:ascii="Times New Roman" w:hAnsi="Times New Roman" w:cs="Times New Roman"/>
          <w:sz w:val="28"/>
          <w:szCs w:val="28"/>
        </w:rPr>
        <w:t>ов</w:t>
      </w:r>
      <w:r w:rsidR="00C07D0B" w:rsidRPr="00EF38D2">
        <w:rPr>
          <w:rFonts w:ascii="Times New Roman" w:hAnsi="Times New Roman" w:cs="Times New Roman"/>
          <w:sz w:val="28"/>
          <w:szCs w:val="28"/>
        </w:rPr>
        <w:t xml:space="preserve"> от 14.07.2022 №</w:t>
      </w:r>
      <w:r w:rsidR="006F2ACB" w:rsidRPr="00EF38D2">
        <w:rPr>
          <w:rFonts w:ascii="Times New Roman" w:hAnsi="Times New Roman" w:cs="Times New Roman"/>
          <w:sz w:val="28"/>
          <w:szCs w:val="28"/>
        </w:rPr>
        <w:t> </w:t>
      </w:r>
      <w:r w:rsidR="00C07D0B" w:rsidRPr="00EF38D2">
        <w:rPr>
          <w:rFonts w:ascii="Times New Roman" w:hAnsi="Times New Roman" w:cs="Times New Roman"/>
          <w:sz w:val="28"/>
          <w:szCs w:val="28"/>
        </w:rPr>
        <w:t>286-ФЗ</w:t>
      </w:r>
      <w:r w:rsidR="00336011" w:rsidRPr="00EF38D2">
        <w:rPr>
          <w:rFonts w:ascii="Times New Roman" w:hAnsi="Times New Roman" w:cs="Times New Roman"/>
          <w:sz w:val="28"/>
          <w:szCs w:val="28"/>
        </w:rPr>
        <w:t xml:space="preserve"> и от 19.12.2022 № 519-ФЗ)</w:t>
      </w:r>
      <w:r w:rsidR="00C07D0B" w:rsidRPr="00EF38D2">
        <w:rPr>
          <w:rFonts w:ascii="Times New Roman" w:hAnsi="Times New Roman" w:cs="Times New Roman"/>
          <w:sz w:val="28"/>
          <w:szCs w:val="28"/>
        </w:rPr>
        <w:t xml:space="preserve"> установлен</w:t>
      </w:r>
      <w:r w:rsidR="004D0E0C" w:rsidRPr="00EF38D2">
        <w:rPr>
          <w:rFonts w:ascii="Times New Roman" w:hAnsi="Times New Roman" w:cs="Times New Roman"/>
          <w:sz w:val="28"/>
          <w:szCs w:val="28"/>
        </w:rPr>
        <w:t>ы</w:t>
      </w:r>
      <w:r w:rsidR="00C07D0B" w:rsidRPr="00EF38D2">
        <w:rPr>
          <w:rFonts w:ascii="Times New Roman" w:hAnsi="Times New Roman" w:cs="Times New Roman"/>
          <w:sz w:val="28"/>
          <w:szCs w:val="28"/>
        </w:rPr>
        <w:t xml:space="preserve"> особенност</w:t>
      </w:r>
      <w:r w:rsidR="004D0E0C" w:rsidRPr="00EF38D2">
        <w:rPr>
          <w:rFonts w:ascii="Times New Roman" w:hAnsi="Times New Roman" w:cs="Times New Roman"/>
          <w:sz w:val="28"/>
          <w:szCs w:val="28"/>
        </w:rPr>
        <w:t>и</w:t>
      </w:r>
      <w:r w:rsidR="00C07D0B" w:rsidRPr="00EF38D2">
        <w:rPr>
          <w:rFonts w:ascii="Times New Roman" w:hAnsi="Times New Roman" w:cs="Times New Roman"/>
          <w:sz w:val="28"/>
          <w:szCs w:val="28"/>
        </w:rPr>
        <w:t xml:space="preserve"> государственного контроля за экономической концентрацией.</w:t>
      </w:r>
    </w:p>
    <w:p w14:paraId="26525C45" w14:textId="405E1A70" w:rsidR="00336011" w:rsidRPr="00EF38D2" w:rsidRDefault="00C07D0B" w:rsidP="00C07D0B">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соответствии с частью 1 статьи 15.1 </w:t>
      </w:r>
      <w:r w:rsidR="00E4256D" w:rsidRPr="00EF38D2">
        <w:rPr>
          <w:rFonts w:ascii="Times New Roman" w:hAnsi="Times New Roman" w:cs="Times New Roman"/>
          <w:sz w:val="28"/>
          <w:szCs w:val="28"/>
        </w:rPr>
        <w:t>З</w:t>
      </w:r>
      <w:r w:rsidRPr="00EF38D2">
        <w:rPr>
          <w:rFonts w:ascii="Times New Roman" w:hAnsi="Times New Roman" w:cs="Times New Roman"/>
          <w:sz w:val="28"/>
          <w:szCs w:val="28"/>
        </w:rPr>
        <w:t>акона №</w:t>
      </w:r>
      <w:r w:rsidR="006019CC" w:rsidRPr="00EF38D2">
        <w:rPr>
          <w:rFonts w:ascii="Times New Roman" w:hAnsi="Times New Roman" w:cs="Times New Roman"/>
          <w:sz w:val="28"/>
          <w:szCs w:val="28"/>
        </w:rPr>
        <w:t> </w:t>
      </w:r>
      <w:r w:rsidRPr="00EF38D2">
        <w:rPr>
          <w:rFonts w:ascii="Times New Roman" w:hAnsi="Times New Roman" w:cs="Times New Roman"/>
          <w:sz w:val="28"/>
          <w:szCs w:val="28"/>
        </w:rPr>
        <w:t xml:space="preserve">46-ФЗ </w:t>
      </w:r>
      <w:r w:rsidR="006019CC" w:rsidRPr="00EF38D2">
        <w:rPr>
          <w:rFonts w:ascii="Times New Roman" w:hAnsi="Times New Roman" w:cs="Times New Roman"/>
          <w:sz w:val="28"/>
          <w:szCs w:val="28"/>
        </w:rPr>
        <w:br/>
      </w:r>
      <w:r w:rsidRPr="00EF38D2">
        <w:rPr>
          <w:rFonts w:ascii="Times New Roman" w:hAnsi="Times New Roman" w:cs="Times New Roman"/>
          <w:sz w:val="28"/>
          <w:szCs w:val="28"/>
        </w:rPr>
        <w:t>в 2022</w:t>
      </w:r>
      <w:r w:rsidR="006019CC"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и 2023 годах </w:t>
      </w:r>
      <w:r w:rsidR="00336011" w:rsidRPr="00EF38D2">
        <w:rPr>
          <w:rFonts w:ascii="Times New Roman" w:hAnsi="Times New Roman" w:cs="Times New Roman"/>
          <w:sz w:val="28"/>
          <w:szCs w:val="28"/>
        </w:rPr>
        <w:t xml:space="preserve">могут быть совершены без предварительного согласия антимонопольного органа, но с последующим уведомлением федерального </w:t>
      </w:r>
      <w:r w:rsidR="00336011" w:rsidRPr="00EF38D2">
        <w:rPr>
          <w:rFonts w:ascii="Times New Roman" w:hAnsi="Times New Roman" w:cs="Times New Roman"/>
          <w:sz w:val="28"/>
          <w:szCs w:val="28"/>
        </w:rPr>
        <w:lastRenderedPageBreak/>
        <w:t>антимонопольного органа об их осуществлении не позднее чем через тридцать дней после даты осуществления:</w:t>
      </w:r>
    </w:p>
    <w:p w14:paraId="40AA8F58" w14:textId="75291379" w:rsidR="00336011" w:rsidRPr="00EF38D2" w:rsidRDefault="00C07D0B" w:rsidP="00C07D0B">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сделк</w:t>
      </w:r>
      <w:r w:rsidR="004D0E0C" w:rsidRPr="00EF38D2">
        <w:rPr>
          <w:rFonts w:ascii="Times New Roman" w:hAnsi="Times New Roman" w:cs="Times New Roman"/>
          <w:sz w:val="28"/>
          <w:szCs w:val="28"/>
        </w:rPr>
        <w:t>и</w:t>
      </w:r>
      <w:r w:rsidRPr="00EF38D2">
        <w:rPr>
          <w:rFonts w:ascii="Times New Roman" w:hAnsi="Times New Roman" w:cs="Times New Roman"/>
          <w:sz w:val="28"/>
          <w:szCs w:val="28"/>
        </w:rPr>
        <w:t xml:space="preserve"> с</w:t>
      </w:r>
      <w:r w:rsidR="00336011" w:rsidRPr="00EF38D2">
        <w:rPr>
          <w:rFonts w:ascii="Times New Roman" w:hAnsi="Times New Roman" w:cs="Times New Roman"/>
          <w:sz w:val="28"/>
          <w:szCs w:val="28"/>
        </w:rPr>
        <w:t> </w:t>
      </w:r>
      <w:r w:rsidRPr="00EF38D2">
        <w:rPr>
          <w:rFonts w:ascii="Times New Roman" w:hAnsi="Times New Roman" w:cs="Times New Roman"/>
          <w:sz w:val="28"/>
          <w:szCs w:val="28"/>
        </w:rPr>
        <w:t xml:space="preserve">акциями (долями), имуществом коммерческих организаций, правами в отношении </w:t>
      </w:r>
      <w:r w:rsidR="00336011" w:rsidRPr="00EF38D2">
        <w:rPr>
          <w:rFonts w:ascii="Times New Roman" w:hAnsi="Times New Roman" w:cs="Times New Roman"/>
          <w:sz w:val="28"/>
          <w:szCs w:val="28"/>
        </w:rPr>
        <w:t>их</w:t>
      </w:r>
      <w:r w:rsidRPr="00EF38D2">
        <w:rPr>
          <w:rFonts w:ascii="Times New Roman" w:hAnsi="Times New Roman" w:cs="Times New Roman"/>
          <w:sz w:val="28"/>
          <w:szCs w:val="28"/>
        </w:rPr>
        <w:t xml:space="preserve"> в случае, если суммарная стоимость активов по</w:t>
      </w:r>
      <w:r w:rsidR="00336011" w:rsidRPr="00EF38D2">
        <w:rPr>
          <w:rFonts w:ascii="Times New Roman" w:hAnsi="Times New Roman" w:cs="Times New Roman"/>
          <w:sz w:val="28"/>
          <w:szCs w:val="28"/>
        </w:rPr>
        <w:t> </w:t>
      </w:r>
      <w:r w:rsidRPr="00EF38D2">
        <w:rPr>
          <w:rFonts w:ascii="Times New Roman" w:hAnsi="Times New Roman" w:cs="Times New Roman"/>
          <w:sz w:val="28"/>
          <w:szCs w:val="28"/>
        </w:rPr>
        <w:t xml:space="preserve">последнему балансу лица, являющегося объектом экономической концентрации, и его группы лиц составляет от </w:t>
      </w:r>
      <w:r w:rsidR="00336011" w:rsidRPr="00EF38D2">
        <w:rPr>
          <w:rFonts w:ascii="Times New Roman" w:hAnsi="Times New Roman" w:cs="Times New Roman"/>
          <w:sz w:val="28"/>
          <w:szCs w:val="28"/>
        </w:rPr>
        <w:t>800 млн</w:t>
      </w:r>
      <w:r w:rsidRPr="00EF38D2">
        <w:rPr>
          <w:rFonts w:ascii="Times New Roman" w:hAnsi="Times New Roman" w:cs="Times New Roman"/>
          <w:sz w:val="28"/>
          <w:szCs w:val="28"/>
        </w:rPr>
        <w:t xml:space="preserve"> до </w:t>
      </w:r>
      <w:r w:rsidR="00336011" w:rsidRPr="00EF38D2">
        <w:rPr>
          <w:rFonts w:ascii="Times New Roman" w:hAnsi="Times New Roman" w:cs="Times New Roman"/>
          <w:sz w:val="28"/>
          <w:szCs w:val="28"/>
        </w:rPr>
        <w:t>2</w:t>
      </w:r>
      <w:r w:rsidRPr="00EF38D2">
        <w:rPr>
          <w:rFonts w:ascii="Times New Roman" w:hAnsi="Times New Roman" w:cs="Times New Roman"/>
          <w:sz w:val="28"/>
          <w:szCs w:val="28"/>
        </w:rPr>
        <w:t xml:space="preserve"> </w:t>
      </w:r>
      <w:r w:rsidR="00336011" w:rsidRPr="00EF38D2">
        <w:rPr>
          <w:rFonts w:ascii="Times New Roman" w:hAnsi="Times New Roman" w:cs="Times New Roman"/>
          <w:sz w:val="28"/>
          <w:szCs w:val="28"/>
        </w:rPr>
        <w:t>млрд</w:t>
      </w:r>
      <w:r w:rsidRPr="00EF38D2">
        <w:rPr>
          <w:rFonts w:ascii="Times New Roman" w:hAnsi="Times New Roman" w:cs="Times New Roman"/>
          <w:sz w:val="28"/>
          <w:szCs w:val="28"/>
        </w:rPr>
        <w:t xml:space="preserve"> рублей</w:t>
      </w:r>
      <w:r w:rsidR="006019CC" w:rsidRPr="00EF38D2">
        <w:rPr>
          <w:rFonts w:ascii="Times New Roman" w:hAnsi="Times New Roman" w:cs="Times New Roman"/>
          <w:sz w:val="28"/>
          <w:szCs w:val="28"/>
        </w:rPr>
        <w:t>;</w:t>
      </w:r>
    </w:p>
    <w:p w14:paraId="6A49F95C" w14:textId="77777777" w:rsidR="00C07D0B" w:rsidRPr="00EF38D2" w:rsidRDefault="00C07D0B" w:rsidP="00C07D0B">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сделк</w:t>
      </w:r>
      <w:r w:rsidR="004D0E0C" w:rsidRPr="00EF38D2">
        <w:rPr>
          <w:rFonts w:ascii="Times New Roman" w:hAnsi="Times New Roman" w:cs="Times New Roman"/>
          <w:sz w:val="28"/>
          <w:szCs w:val="28"/>
        </w:rPr>
        <w:t>и</w:t>
      </w:r>
      <w:r w:rsidRPr="00EF38D2">
        <w:rPr>
          <w:rFonts w:ascii="Times New Roman" w:hAnsi="Times New Roman" w:cs="Times New Roman"/>
          <w:sz w:val="28"/>
          <w:szCs w:val="28"/>
        </w:rPr>
        <w:t xml:space="preserve"> с акциями (долями), активами финансовых организаций и</w:t>
      </w:r>
      <w:r w:rsidR="00336011" w:rsidRPr="00EF38D2">
        <w:rPr>
          <w:rFonts w:ascii="Times New Roman" w:hAnsi="Times New Roman" w:cs="Times New Roman"/>
          <w:sz w:val="28"/>
          <w:szCs w:val="28"/>
        </w:rPr>
        <w:t> </w:t>
      </w:r>
      <w:r w:rsidRPr="00EF38D2">
        <w:rPr>
          <w:rFonts w:ascii="Times New Roman" w:hAnsi="Times New Roman" w:cs="Times New Roman"/>
          <w:sz w:val="28"/>
          <w:szCs w:val="28"/>
        </w:rPr>
        <w:t xml:space="preserve">правами в отношении </w:t>
      </w:r>
      <w:r w:rsidR="00336011" w:rsidRPr="00EF38D2">
        <w:rPr>
          <w:rFonts w:ascii="Times New Roman" w:hAnsi="Times New Roman" w:cs="Times New Roman"/>
          <w:sz w:val="28"/>
          <w:szCs w:val="28"/>
        </w:rPr>
        <w:t>них.</w:t>
      </w:r>
    </w:p>
    <w:p w14:paraId="32F028D2" w14:textId="77777777" w:rsidR="006B5827" w:rsidRDefault="006B5827" w:rsidP="006B582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 результатам рассмотрения ходатайств ФАС России </w:t>
      </w:r>
      <w:r w:rsidR="00E4256D" w:rsidRPr="00EF38D2">
        <w:rPr>
          <w:rFonts w:ascii="Times New Roman" w:hAnsi="Times New Roman" w:cs="Times New Roman"/>
          <w:sz w:val="28"/>
          <w:szCs w:val="28"/>
        </w:rPr>
        <w:t>принимает</w:t>
      </w:r>
      <w:r w:rsidRPr="00EF38D2">
        <w:rPr>
          <w:rFonts w:ascii="Times New Roman" w:hAnsi="Times New Roman" w:cs="Times New Roman"/>
          <w:sz w:val="28"/>
          <w:szCs w:val="28"/>
        </w:rPr>
        <w:t xml:space="preserve"> решения, а при необходимости</w:t>
      </w:r>
      <w:r w:rsidR="00E4256D" w:rsidRPr="00EF38D2">
        <w:rPr>
          <w:rFonts w:ascii="Times New Roman" w:hAnsi="Times New Roman" w:cs="Times New Roman"/>
          <w:sz w:val="28"/>
          <w:szCs w:val="28"/>
        </w:rPr>
        <w:t xml:space="preserve"> выдает</w:t>
      </w:r>
      <w:r w:rsidRPr="00EF38D2">
        <w:rPr>
          <w:rFonts w:ascii="Times New Roman" w:hAnsi="Times New Roman" w:cs="Times New Roman"/>
          <w:sz w:val="28"/>
          <w:szCs w:val="28"/>
        </w:rPr>
        <w:t xml:space="preserve"> предписания, которые могут содержать как поведенческие, так и структурные требования.</w:t>
      </w:r>
    </w:p>
    <w:p w14:paraId="1A93FBAB" w14:textId="78A65A30" w:rsidR="006D47BA" w:rsidRPr="00EF38D2" w:rsidRDefault="006D47BA" w:rsidP="006B582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ходатайств, рассмотренных в 2022 году в соответствии с Законом о защите конкуренции, практически не изменилось, при этом количество уведомлений в 1,3 раза </w:t>
      </w:r>
      <w:r w:rsidR="00482468">
        <w:rPr>
          <w:rFonts w:ascii="Times New Roman" w:hAnsi="Times New Roman" w:cs="Times New Roman"/>
          <w:sz w:val="28"/>
          <w:szCs w:val="28"/>
        </w:rPr>
        <w:t xml:space="preserve">превысило </w:t>
      </w:r>
      <w:r>
        <w:rPr>
          <w:rFonts w:ascii="Times New Roman" w:hAnsi="Times New Roman" w:cs="Times New Roman"/>
          <w:sz w:val="28"/>
          <w:szCs w:val="28"/>
        </w:rPr>
        <w:t xml:space="preserve">аналогичный показатель </w:t>
      </w:r>
      <w:r w:rsidR="00482468">
        <w:rPr>
          <w:rFonts w:ascii="Times New Roman" w:hAnsi="Times New Roman" w:cs="Times New Roman"/>
          <w:sz w:val="28"/>
          <w:szCs w:val="28"/>
        </w:rPr>
        <w:t>за 2021 </w:t>
      </w:r>
      <w:r>
        <w:rPr>
          <w:rFonts w:ascii="Times New Roman" w:hAnsi="Times New Roman" w:cs="Times New Roman"/>
          <w:sz w:val="28"/>
          <w:szCs w:val="28"/>
        </w:rPr>
        <w:t>год.</w:t>
      </w:r>
    </w:p>
    <w:p w14:paraId="32077A51" w14:textId="26563FDF" w:rsidR="003A395E" w:rsidRPr="00BA68CD" w:rsidRDefault="003A395E" w:rsidP="00E4256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Данная тенденция соответствует вне</w:t>
      </w:r>
      <w:r w:rsidR="006019CC" w:rsidRPr="00EF38D2">
        <w:rPr>
          <w:rFonts w:ascii="Times New Roman" w:hAnsi="Times New Roman" w:cs="Times New Roman"/>
          <w:sz w:val="28"/>
          <w:szCs w:val="28"/>
        </w:rPr>
        <w:t>сенным в 2022 году изменениям</w:t>
      </w:r>
      <w:r w:rsidR="006019CC" w:rsidRPr="00EF38D2">
        <w:rPr>
          <w:rFonts w:ascii="Times New Roman" w:hAnsi="Times New Roman" w:cs="Times New Roman"/>
          <w:sz w:val="28"/>
          <w:szCs w:val="28"/>
        </w:rPr>
        <w:br/>
        <w:t xml:space="preserve">в </w:t>
      </w:r>
      <w:r w:rsidRPr="00EF38D2">
        <w:rPr>
          <w:rFonts w:ascii="Times New Roman" w:hAnsi="Times New Roman" w:cs="Times New Roman"/>
          <w:sz w:val="28"/>
          <w:szCs w:val="28"/>
        </w:rPr>
        <w:t>антимонопольное законодательство в части контроля за экономической концентрацией.</w:t>
      </w:r>
    </w:p>
    <w:p w14:paraId="63EC49B8" w14:textId="77777777" w:rsidR="003A395E" w:rsidRPr="00EF38D2" w:rsidRDefault="003A395E" w:rsidP="00E4256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отраслевой структуре рассмотренных ходатайств наибольшая доля приходилась на сферы </w:t>
      </w:r>
      <w:r w:rsidR="006B18DC" w:rsidRPr="00EF38D2">
        <w:rPr>
          <w:rFonts w:ascii="Times New Roman" w:hAnsi="Times New Roman" w:cs="Times New Roman"/>
          <w:sz w:val="28"/>
          <w:szCs w:val="28"/>
        </w:rPr>
        <w:t>агропромышленного</w:t>
      </w:r>
      <w:r w:rsidRPr="00EF38D2">
        <w:rPr>
          <w:rFonts w:ascii="Times New Roman" w:hAnsi="Times New Roman" w:cs="Times New Roman"/>
          <w:sz w:val="28"/>
          <w:szCs w:val="28"/>
        </w:rPr>
        <w:t xml:space="preserve">, </w:t>
      </w:r>
      <w:r w:rsidR="006B18DC" w:rsidRPr="00EF38D2">
        <w:rPr>
          <w:rFonts w:ascii="Times New Roman" w:hAnsi="Times New Roman" w:cs="Times New Roman"/>
          <w:sz w:val="28"/>
          <w:szCs w:val="28"/>
        </w:rPr>
        <w:t>машиностроительного</w:t>
      </w:r>
      <w:r w:rsidRPr="00EF38D2">
        <w:rPr>
          <w:rFonts w:ascii="Times New Roman" w:hAnsi="Times New Roman" w:cs="Times New Roman"/>
          <w:sz w:val="28"/>
          <w:szCs w:val="28"/>
        </w:rPr>
        <w:t xml:space="preserve"> и</w:t>
      </w:r>
      <w:r w:rsidR="006B18DC" w:rsidRPr="00EF38D2">
        <w:rPr>
          <w:rFonts w:ascii="Times New Roman" w:hAnsi="Times New Roman" w:cs="Times New Roman"/>
          <w:sz w:val="28"/>
          <w:szCs w:val="28"/>
        </w:rPr>
        <w:t> строительного комплексов, торговли, общественного питания и бытового обслуживания, операций с недвижимостью, металлургического и рудно-сырьевого комплексов, что составило 55</w:t>
      </w:r>
      <w:r w:rsidRPr="00EF38D2">
        <w:rPr>
          <w:rFonts w:ascii="Times New Roman" w:hAnsi="Times New Roman" w:cs="Times New Roman"/>
          <w:sz w:val="28"/>
          <w:szCs w:val="28"/>
        </w:rPr>
        <w:t xml:space="preserve"> % от общего количества ходатайств.</w:t>
      </w:r>
    </w:p>
    <w:p w14:paraId="7AD4FEF1" w14:textId="77777777" w:rsidR="00AC38E5" w:rsidRPr="00EF38D2" w:rsidRDefault="00AC38E5" w:rsidP="00AC38E5">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w:t>
      </w:r>
      <w:r w:rsidR="003A395E" w:rsidRPr="00EF38D2">
        <w:rPr>
          <w:rFonts w:ascii="Times New Roman" w:hAnsi="Times New Roman" w:cs="Times New Roman"/>
          <w:b/>
          <w:sz w:val="28"/>
          <w:szCs w:val="28"/>
        </w:rPr>
        <w:t>а</w:t>
      </w:r>
      <w:r w:rsidRPr="00EF38D2">
        <w:rPr>
          <w:rFonts w:ascii="Times New Roman" w:hAnsi="Times New Roman" w:cs="Times New Roman"/>
          <w:b/>
          <w:sz w:val="28"/>
          <w:szCs w:val="28"/>
        </w:rPr>
        <w:t>:</w:t>
      </w:r>
    </w:p>
    <w:p w14:paraId="5845615B" w14:textId="77777777" w:rsidR="00E4256D" w:rsidRPr="00EF38D2" w:rsidRDefault="00E4256D" w:rsidP="00AC38E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дальнейший контроль за экономической концентрацией на товарных рынках.</w:t>
      </w:r>
    </w:p>
    <w:p w14:paraId="78B4B8FF" w14:textId="77777777" w:rsidR="00BD59C9" w:rsidRPr="00EF38D2" w:rsidRDefault="00BD59C9" w:rsidP="00BD59C9">
      <w:pPr>
        <w:spacing w:after="0"/>
        <w:ind w:firstLine="709"/>
        <w:jc w:val="both"/>
        <w:rPr>
          <w:rFonts w:ascii="Times New Roman" w:hAnsi="Times New Roman" w:cs="Times New Roman"/>
          <w:sz w:val="28"/>
          <w:szCs w:val="28"/>
        </w:rPr>
      </w:pPr>
    </w:p>
    <w:p w14:paraId="4829FFC7" w14:textId="77777777" w:rsidR="00BD59C9" w:rsidRPr="00EF38D2" w:rsidRDefault="00BD59C9" w:rsidP="00D04F43">
      <w:pPr>
        <w:pStyle w:val="2"/>
        <w:spacing w:before="0"/>
        <w:ind w:firstLine="709"/>
        <w:jc w:val="both"/>
        <w:rPr>
          <w:rFonts w:ascii="Times New Roman" w:hAnsi="Times New Roman" w:cs="Times New Roman"/>
          <w:b/>
          <w:color w:val="auto"/>
          <w:sz w:val="28"/>
          <w:szCs w:val="28"/>
        </w:rPr>
      </w:pPr>
      <w:bookmarkStart w:id="29" w:name="_Toc141432871"/>
      <w:r w:rsidRPr="00EF38D2">
        <w:rPr>
          <w:rFonts w:ascii="Times New Roman" w:hAnsi="Times New Roman" w:cs="Times New Roman"/>
          <w:b/>
          <w:color w:val="auto"/>
          <w:sz w:val="28"/>
          <w:szCs w:val="28"/>
        </w:rPr>
        <w:t>2.15.</w:t>
      </w:r>
      <w:r w:rsidRPr="00EF38D2">
        <w:rPr>
          <w:rFonts w:ascii="Times New Roman" w:hAnsi="Times New Roman" w:cs="Times New Roman"/>
          <w:b/>
          <w:color w:val="auto"/>
          <w:sz w:val="28"/>
          <w:szCs w:val="28"/>
        </w:rPr>
        <w:tab/>
        <w:t>Контроль за предоставлением государственных (муниципальных) преференций хозяйствующим субъектам</w:t>
      </w:r>
      <w:bookmarkEnd w:id="29"/>
    </w:p>
    <w:p w14:paraId="0E4659ED" w14:textId="77777777" w:rsidR="006325CA" w:rsidRPr="00EF38D2" w:rsidRDefault="006325CA" w:rsidP="006325CA">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в целях усиления контроля за предоставлением преференций руководителем ФАС России дано поручение, регламентирующее порядок взаимод</w:t>
      </w:r>
      <w:r w:rsidR="003141FB" w:rsidRPr="00EF38D2">
        <w:rPr>
          <w:rFonts w:ascii="Times New Roman" w:hAnsi="Times New Roman" w:cs="Times New Roman"/>
          <w:sz w:val="28"/>
          <w:szCs w:val="28"/>
        </w:rPr>
        <w:t>ействия центрального аппарата и </w:t>
      </w:r>
      <w:r w:rsidRPr="00EF38D2">
        <w:rPr>
          <w:rFonts w:ascii="Times New Roman" w:hAnsi="Times New Roman" w:cs="Times New Roman"/>
          <w:sz w:val="28"/>
          <w:szCs w:val="28"/>
        </w:rPr>
        <w:t>территориальных органов ФАС России в рамках рассмотрения соответствующих заявлений. По результатам исполнения указанного поручения ФАС России сформирован реестр преференций, аккумулирующий практику по всем преференциям на территории Российской Федерации в 2022 году.</w:t>
      </w:r>
    </w:p>
    <w:p w14:paraId="3BF48A67" w14:textId="43DD1287" w:rsidR="006325CA" w:rsidRPr="00EF38D2" w:rsidRDefault="006325CA" w:rsidP="006325CA">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обобщения актуальных вопросов предоставления преференций, возникающих в правоприменительной практике, ФАС России проведен опрос всех территориальных органов, по </w:t>
      </w:r>
      <w:r w:rsidR="006F2ACB" w:rsidRPr="00EF38D2">
        <w:rPr>
          <w:rFonts w:ascii="Times New Roman" w:hAnsi="Times New Roman" w:cs="Times New Roman"/>
          <w:sz w:val="28"/>
          <w:szCs w:val="28"/>
        </w:rPr>
        <w:t>итогам</w:t>
      </w:r>
      <w:r w:rsidRPr="00EF38D2">
        <w:rPr>
          <w:rFonts w:ascii="Times New Roman" w:hAnsi="Times New Roman" w:cs="Times New Roman"/>
          <w:sz w:val="28"/>
          <w:szCs w:val="28"/>
        </w:rPr>
        <w:t xml:space="preserve"> которого сформулированы вопросы, требующие разъяснений. Протоколом Президиума ФАС России от 29.09.2022 </w:t>
      </w:r>
      <w:r w:rsidRPr="00EF38D2">
        <w:rPr>
          <w:rFonts w:ascii="Times New Roman" w:hAnsi="Times New Roman" w:cs="Times New Roman"/>
          <w:sz w:val="28"/>
          <w:szCs w:val="28"/>
        </w:rPr>
        <w:lastRenderedPageBreak/>
        <w:t>№ 6 утверждено Разъяснение № 22 «Об</w:t>
      </w:r>
      <w:r w:rsidR="006019CC" w:rsidRPr="00EF38D2">
        <w:rPr>
          <w:rFonts w:ascii="Times New Roman" w:hAnsi="Times New Roman" w:cs="Times New Roman"/>
          <w:sz w:val="28"/>
          <w:szCs w:val="28"/>
        </w:rPr>
        <w:t xml:space="preserve"> </w:t>
      </w:r>
      <w:r w:rsidRPr="00EF38D2">
        <w:rPr>
          <w:rFonts w:ascii="Times New Roman" w:hAnsi="Times New Roman" w:cs="Times New Roman"/>
          <w:sz w:val="28"/>
          <w:szCs w:val="28"/>
        </w:rPr>
        <w:t>особенностях осуществления государственного антимонопольного контроля за предоставлением государственных или муниципальных преференций»</w:t>
      </w:r>
      <w:r w:rsidR="006F2ACB" w:rsidRPr="00EF38D2">
        <w:rPr>
          <w:rFonts w:ascii="Times New Roman" w:hAnsi="Times New Roman" w:cs="Times New Roman"/>
          <w:sz w:val="28"/>
          <w:szCs w:val="28"/>
        </w:rPr>
        <w:t xml:space="preserve"> (далее – Разъяснение № 22)</w:t>
      </w:r>
      <w:r w:rsidRPr="00EF38D2">
        <w:rPr>
          <w:rFonts w:ascii="Times New Roman" w:hAnsi="Times New Roman" w:cs="Times New Roman"/>
          <w:sz w:val="28"/>
          <w:szCs w:val="28"/>
        </w:rPr>
        <w:t>, содержащее комплексную правовую оценку вопросов, связанных с</w:t>
      </w:r>
      <w:r w:rsidR="006F2ACB" w:rsidRPr="00EF38D2">
        <w:rPr>
          <w:rFonts w:ascii="Times New Roman" w:hAnsi="Times New Roman" w:cs="Times New Roman"/>
          <w:sz w:val="28"/>
          <w:szCs w:val="28"/>
        </w:rPr>
        <w:t> </w:t>
      </w:r>
      <w:r w:rsidRPr="00EF38D2">
        <w:rPr>
          <w:rFonts w:ascii="Times New Roman" w:hAnsi="Times New Roman" w:cs="Times New Roman"/>
          <w:sz w:val="28"/>
          <w:szCs w:val="28"/>
        </w:rPr>
        <w:t>предоставлением преференций.</w:t>
      </w:r>
      <w:r w:rsidR="006F2ACB" w:rsidRPr="00EF38D2">
        <w:rPr>
          <w:rFonts w:ascii="Times New Roman" w:hAnsi="Times New Roman" w:cs="Times New Roman"/>
          <w:sz w:val="28"/>
          <w:szCs w:val="28"/>
        </w:rPr>
        <w:t xml:space="preserve"> Разъяснение №</w:t>
      </w:r>
      <w:r w:rsidR="006019CC" w:rsidRPr="00EF38D2">
        <w:rPr>
          <w:rFonts w:ascii="Times New Roman" w:hAnsi="Times New Roman" w:cs="Times New Roman"/>
          <w:sz w:val="28"/>
          <w:szCs w:val="28"/>
        </w:rPr>
        <w:t> </w:t>
      </w:r>
      <w:r w:rsidR="006F2ACB" w:rsidRPr="00EF38D2">
        <w:rPr>
          <w:rFonts w:ascii="Times New Roman" w:hAnsi="Times New Roman" w:cs="Times New Roman"/>
          <w:sz w:val="28"/>
          <w:szCs w:val="28"/>
        </w:rPr>
        <w:t>22 размещено на официальном сайте ФАС России в сети «Интернет».</w:t>
      </w:r>
    </w:p>
    <w:p w14:paraId="2F6E58D3" w14:textId="77777777" w:rsidR="006325CA" w:rsidRPr="00EF38D2" w:rsidRDefault="006325CA" w:rsidP="006325CA">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Кроме того, в целях поддержки и улучшения положения </w:t>
      </w:r>
      <w:proofErr w:type="spellStart"/>
      <w:r w:rsidRPr="00EF38D2">
        <w:rPr>
          <w:rFonts w:ascii="Times New Roman" w:hAnsi="Times New Roman" w:cs="Times New Roman"/>
          <w:sz w:val="28"/>
          <w:szCs w:val="28"/>
        </w:rPr>
        <w:t>самозанятых</w:t>
      </w:r>
      <w:proofErr w:type="spellEnd"/>
      <w:r w:rsidRPr="00EF38D2">
        <w:rPr>
          <w:rFonts w:ascii="Times New Roman" w:hAnsi="Times New Roman" w:cs="Times New Roman"/>
          <w:sz w:val="28"/>
          <w:szCs w:val="28"/>
        </w:rPr>
        <w:t xml:space="preserve"> граждан закреплена возможность получения преференций физическими лицами, не являющимися ин</w:t>
      </w:r>
      <w:r w:rsidR="006019CC" w:rsidRPr="00EF38D2">
        <w:rPr>
          <w:rFonts w:ascii="Times New Roman" w:hAnsi="Times New Roman" w:cs="Times New Roman"/>
          <w:sz w:val="28"/>
          <w:szCs w:val="28"/>
        </w:rPr>
        <w:t xml:space="preserve">дивидуальными предпринимателями </w:t>
      </w:r>
      <w:r w:rsidR="006019CC" w:rsidRPr="00EF38D2">
        <w:rPr>
          <w:rFonts w:ascii="Times New Roman" w:hAnsi="Times New Roman" w:cs="Times New Roman"/>
          <w:sz w:val="28"/>
          <w:szCs w:val="28"/>
        </w:rPr>
        <w:br/>
      </w:r>
      <w:r w:rsidRPr="00EF38D2">
        <w:rPr>
          <w:rFonts w:ascii="Times New Roman" w:hAnsi="Times New Roman" w:cs="Times New Roman"/>
          <w:spacing w:val="-4"/>
          <w:sz w:val="28"/>
          <w:szCs w:val="28"/>
        </w:rPr>
        <w:t>и</w:t>
      </w:r>
      <w:r w:rsidR="006019CC" w:rsidRPr="00EF38D2">
        <w:rPr>
          <w:rFonts w:ascii="Times New Roman" w:hAnsi="Times New Roman" w:cs="Times New Roman"/>
          <w:spacing w:val="-4"/>
          <w:sz w:val="28"/>
          <w:szCs w:val="28"/>
        </w:rPr>
        <w:t xml:space="preserve"> </w:t>
      </w:r>
      <w:r w:rsidRPr="00EF38D2">
        <w:rPr>
          <w:rFonts w:ascii="Times New Roman" w:hAnsi="Times New Roman" w:cs="Times New Roman"/>
          <w:spacing w:val="-4"/>
          <w:sz w:val="28"/>
          <w:szCs w:val="28"/>
        </w:rPr>
        <w:t>применяющими специальный налоговый режим «Налог на профессиональный</w:t>
      </w:r>
      <w:r w:rsidRPr="00EF38D2">
        <w:rPr>
          <w:rFonts w:ascii="Times New Roman" w:hAnsi="Times New Roman" w:cs="Times New Roman"/>
          <w:sz w:val="28"/>
          <w:szCs w:val="28"/>
        </w:rPr>
        <w:t xml:space="preserve"> доход», соответствующей целью дополнена часть 1 статьи 19 Закона о защите конкуренции (Федеральный закон от 11.06.2022 № 168-ФЗ «О внесении изменений в статью 19 Федерального закона «О</w:t>
      </w:r>
      <w:r w:rsidR="00DC22D7" w:rsidRPr="00EF38D2">
        <w:rPr>
          <w:rFonts w:ascii="Times New Roman" w:hAnsi="Times New Roman" w:cs="Times New Roman"/>
          <w:sz w:val="28"/>
          <w:szCs w:val="28"/>
        </w:rPr>
        <w:t> </w:t>
      </w:r>
      <w:r w:rsidRPr="00EF38D2">
        <w:rPr>
          <w:rFonts w:ascii="Times New Roman" w:hAnsi="Times New Roman" w:cs="Times New Roman"/>
          <w:sz w:val="28"/>
          <w:szCs w:val="28"/>
        </w:rPr>
        <w:t>защите конкуренции»).</w:t>
      </w:r>
    </w:p>
    <w:p w14:paraId="37527477" w14:textId="77777777" w:rsidR="006325CA" w:rsidRPr="00EF38D2" w:rsidRDefault="006325CA" w:rsidP="006325CA">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Также в целях упрощения административных процедур при</w:t>
      </w:r>
      <w:r w:rsidR="006019CC"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предоставлении преференций введен уведомительный порядок, который </w:t>
      </w:r>
      <w:r w:rsidRPr="00EF38D2">
        <w:rPr>
          <w:rFonts w:ascii="Times New Roman" w:hAnsi="Times New Roman" w:cs="Times New Roman"/>
          <w:spacing w:val="-2"/>
          <w:sz w:val="28"/>
          <w:szCs w:val="28"/>
        </w:rPr>
        <w:t>исключает необходимость их согласования с антимонопольным органом в</w:t>
      </w:r>
      <w:r w:rsidR="006019CC" w:rsidRPr="00EF38D2">
        <w:rPr>
          <w:rFonts w:ascii="Times New Roman" w:hAnsi="Times New Roman" w:cs="Times New Roman"/>
          <w:spacing w:val="-2"/>
          <w:sz w:val="28"/>
          <w:szCs w:val="28"/>
        </w:rPr>
        <w:t xml:space="preserve"> </w:t>
      </w:r>
      <w:r w:rsidRPr="00EF38D2">
        <w:rPr>
          <w:rFonts w:ascii="Times New Roman" w:hAnsi="Times New Roman" w:cs="Times New Roman"/>
          <w:spacing w:val="-2"/>
          <w:sz w:val="28"/>
          <w:szCs w:val="28"/>
        </w:rPr>
        <w:t>ряде</w:t>
      </w:r>
      <w:r w:rsidRPr="00EF38D2">
        <w:rPr>
          <w:rFonts w:ascii="Times New Roman" w:hAnsi="Times New Roman" w:cs="Times New Roman"/>
          <w:sz w:val="28"/>
          <w:szCs w:val="28"/>
        </w:rPr>
        <w:t xml:space="preserve"> случаев (Федеральный закон от 08.03.2022 № 46-ФЗ «О внесении изменений</w:t>
      </w:r>
      <w:r w:rsidR="006019CC" w:rsidRPr="00EF38D2">
        <w:rPr>
          <w:rFonts w:ascii="Times New Roman" w:hAnsi="Times New Roman" w:cs="Times New Roman"/>
          <w:sz w:val="28"/>
          <w:szCs w:val="28"/>
        </w:rPr>
        <w:br/>
      </w:r>
      <w:r w:rsidRPr="00EF38D2">
        <w:rPr>
          <w:rFonts w:ascii="Times New Roman" w:hAnsi="Times New Roman" w:cs="Times New Roman"/>
          <w:sz w:val="28"/>
          <w:szCs w:val="28"/>
        </w:rPr>
        <w:t>в отдельные законодательные акты Российской Федерации»).</w:t>
      </w:r>
    </w:p>
    <w:p w14:paraId="714ABC97" w14:textId="77777777" w:rsidR="006325CA" w:rsidRPr="00EF38D2" w:rsidRDefault="006325CA" w:rsidP="006325CA">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5B31D202" w14:textId="77777777" w:rsidR="006325CA" w:rsidRPr="00EF38D2" w:rsidRDefault="006325CA" w:rsidP="006325CA">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подготовка обзора практики центрального аппарата и территориальных органов ФАС России по рассмотрению заявлений о даче согласия на предоставление государственных или муниципальных преференций в целях формирования единообразной практики;</w:t>
      </w:r>
    </w:p>
    <w:p w14:paraId="215278F6" w14:textId="77777777" w:rsidR="00BD59C9" w:rsidRPr="00EF38D2" w:rsidRDefault="006325CA" w:rsidP="006325CA">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анализ практики ФАС России при предоставлении преференций в рамках реализации уведомительного порядка в целях формирования позиции о целесообразности продления соответствующих мер.</w:t>
      </w:r>
    </w:p>
    <w:p w14:paraId="73F72DDC" w14:textId="77777777" w:rsidR="00522B50" w:rsidRPr="00EF38D2" w:rsidRDefault="00522B50" w:rsidP="006325CA">
      <w:pPr>
        <w:spacing w:after="0"/>
        <w:ind w:firstLine="709"/>
        <w:jc w:val="both"/>
        <w:rPr>
          <w:rFonts w:ascii="Times New Roman" w:hAnsi="Times New Roman" w:cs="Times New Roman"/>
          <w:sz w:val="28"/>
          <w:szCs w:val="28"/>
        </w:rPr>
      </w:pPr>
    </w:p>
    <w:p w14:paraId="6CA74F79" w14:textId="77777777" w:rsidR="00755FF4" w:rsidRPr="00EF38D2" w:rsidRDefault="00BD59C9" w:rsidP="00755FF4">
      <w:pPr>
        <w:pStyle w:val="1"/>
        <w:spacing w:before="0"/>
        <w:ind w:firstLine="709"/>
        <w:jc w:val="both"/>
        <w:rPr>
          <w:rFonts w:ascii="Times New Roman" w:hAnsi="Times New Roman" w:cs="Times New Roman"/>
          <w:b/>
          <w:color w:val="auto"/>
          <w:sz w:val="28"/>
          <w:szCs w:val="28"/>
        </w:rPr>
      </w:pPr>
      <w:bookmarkStart w:id="30" w:name="_Toc141432872"/>
      <w:r w:rsidRPr="00EF38D2">
        <w:rPr>
          <w:rFonts w:ascii="Times New Roman" w:hAnsi="Times New Roman" w:cs="Times New Roman"/>
          <w:b/>
          <w:color w:val="auto"/>
          <w:sz w:val="28"/>
          <w:szCs w:val="28"/>
        </w:rPr>
        <w:t>Глава 3.</w:t>
      </w:r>
      <w:r w:rsidRPr="00EF38D2">
        <w:rPr>
          <w:rFonts w:ascii="Times New Roman" w:hAnsi="Times New Roman" w:cs="Times New Roman"/>
          <w:b/>
          <w:color w:val="auto"/>
          <w:sz w:val="28"/>
          <w:szCs w:val="28"/>
        </w:rPr>
        <w:tab/>
        <w:t>Контроль соблюдения законодательства о торгах</w:t>
      </w:r>
      <w:bookmarkEnd w:id="30"/>
    </w:p>
    <w:p w14:paraId="69A0CD37"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 Ф</w:t>
      </w:r>
      <w:r w:rsidR="006F2ACB" w:rsidRPr="00EF38D2">
        <w:rPr>
          <w:rFonts w:ascii="Times New Roman" w:hAnsi="Times New Roman" w:cs="Times New Roman"/>
          <w:sz w:val="28"/>
          <w:szCs w:val="28"/>
        </w:rPr>
        <w:t>едеральная антимонопольная служба</w:t>
      </w:r>
      <w:r w:rsidRPr="00EF38D2">
        <w:rPr>
          <w:rFonts w:ascii="Times New Roman" w:hAnsi="Times New Roman" w:cs="Times New Roman"/>
          <w:sz w:val="28"/>
          <w:szCs w:val="28"/>
        </w:rPr>
        <w:t xml:space="preserve">, являясь уполномоченным федеральным органом исполнительной власти по контролю </w:t>
      </w:r>
      <w:r w:rsidR="006019CC" w:rsidRPr="00EF38D2">
        <w:rPr>
          <w:rFonts w:ascii="Times New Roman" w:hAnsi="Times New Roman" w:cs="Times New Roman"/>
          <w:sz w:val="28"/>
          <w:szCs w:val="28"/>
        </w:rPr>
        <w:br/>
      </w:r>
      <w:r w:rsidRPr="00EF38D2">
        <w:rPr>
          <w:rFonts w:ascii="Times New Roman" w:hAnsi="Times New Roman" w:cs="Times New Roman"/>
          <w:sz w:val="28"/>
          <w:szCs w:val="28"/>
        </w:rPr>
        <w:t>за соблюдением антимонопольного законодательства, наделена полномочиями п</w:t>
      </w:r>
      <w:r w:rsidR="006019CC" w:rsidRPr="00EF38D2">
        <w:rPr>
          <w:rFonts w:ascii="Times New Roman" w:hAnsi="Times New Roman" w:cs="Times New Roman"/>
          <w:sz w:val="28"/>
          <w:szCs w:val="28"/>
        </w:rPr>
        <w:t xml:space="preserve">о </w:t>
      </w:r>
      <w:r w:rsidRPr="00EF38D2">
        <w:rPr>
          <w:rFonts w:ascii="Times New Roman" w:hAnsi="Times New Roman" w:cs="Times New Roman"/>
          <w:sz w:val="28"/>
          <w:szCs w:val="28"/>
        </w:rPr>
        <w:t>рассмотрению жалоб на</w:t>
      </w:r>
      <w:r w:rsidR="006019CC"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нар</w:t>
      </w:r>
      <w:r w:rsidR="00363631" w:rsidRPr="00EF38D2">
        <w:rPr>
          <w:rFonts w:ascii="Times New Roman" w:hAnsi="Times New Roman" w:cs="Times New Roman"/>
          <w:sz w:val="28"/>
          <w:szCs w:val="28"/>
        </w:rPr>
        <w:t>ушение процедуры обязательных в </w:t>
      </w:r>
      <w:r w:rsidRPr="00EF38D2">
        <w:rPr>
          <w:rFonts w:ascii="Times New Roman" w:hAnsi="Times New Roman" w:cs="Times New Roman"/>
          <w:sz w:val="28"/>
          <w:szCs w:val="28"/>
        </w:rPr>
        <w:t>соответствии с законодательством Российской Федерации торгов, порядка заключения договоров по итогам таких торгов.</w:t>
      </w:r>
    </w:p>
    <w:p w14:paraId="58EDA559"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Порядок рассмотрения жалоб на нарушение процедуры проведения торгов установлен статьей 18.1 Закона о защите конкуренции.</w:t>
      </w:r>
    </w:p>
    <w:p w14:paraId="2FED3687" w14:textId="77777777" w:rsidR="00661D49" w:rsidRPr="00EF38D2" w:rsidRDefault="00E503F3" w:rsidP="00661D4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w:t>
      </w:r>
      <w:r w:rsidR="00661D49" w:rsidRPr="00EF38D2">
        <w:rPr>
          <w:rFonts w:ascii="Times New Roman" w:hAnsi="Times New Roman" w:cs="Times New Roman"/>
          <w:sz w:val="28"/>
          <w:szCs w:val="28"/>
        </w:rPr>
        <w:t>а период с 1 января 2020 года по</w:t>
      </w:r>
      <w:r w:rsidR="00937114" w:rsidRPr="00EF38D2">
        <w:rPr>
          <w:rFonts w:ascii="Times New Roman" w:hAnsi="Times New Roman" w:cs="Times New Roman"/>
          <w:sz w:val="28"/>
          <w:szCs w:val="28"/>
        </w:rPr>
        <w:t> </w:t>
      </w:r>
      <w:r w:rsidR="00661D49" w:rsidRPr="00EF38D2">
        <w:rPr>
          <w:rFonts w:ascii="Times New Roman" w:hAnsi="Times New Roman" w:cs="Times New Roman"/>
          <w:sz w:val="28"/>
          <w:szCs w:val="28"/>
        </w:rPr>
        <w:t>31 декабря 2022 года ФАС России и</w:t>
      </w:r>
      <w:r w:rsidRPr="00EF38D2">
        <w:rPr>
          <w:rFonts w:ascii="Times New Roman" w:hAnsi="Times New Roman" w:cs="Times New Roman"/>
          <w:sz w:val="28"/>
          <w:szCs w:val="28"/>
          <w:lang w:val="en-US"/>
        </w:rPr>
        <w:t> </w:t>
      </w:r>
      <w:r w:rsidR="00661D49" w:rsidRPr="00EF38D2">
        <w:rPr>
          <w:rFonts w:ascii="Times New Roman" w:hAnsi="Times New Roman" w:cs="Times New Roman"/>
          <w:sz w:val="28"/>
          <w:szCs w:val="28"/>
        </w:rPr>
        <w:t>ее</w:t>
      </w:r>
      <w:r w:rsidRPr="00EF38D2">
        <w:rPr>
          <w:rFonts w:ascii="Times New Roman" w:hAnsi="Times New Roman" w:cs="Times New Roman"/>
          <w:sz w:val="28"/>
          <w:szCs w:val="28"/>
          <w:lang w:val="en-US"/>
        </w:rPr>
        <w:t> </w:t>
      </w:r>
      <w:r w:rsidR="00661D49" w:rsidRPr="00EF38D2">
        <w:rPr>
          <w:rFonts w:ascii="Times New Roman" w:hAnsi="Times New Roman" w:cs="Times New Roman"/>
          <w:sz w:val="28"/>
          <w:szCs w:val="28"/>
        </w:rPr>
        <w:t>территориальными органами было вынесено 18 191 решени</w:t>
      </w:r>
      <w:r w:rsidRPr="00EF38D2">
        <w:rPr>
          <w:rFonts w:ascii="Times New Roman" w:hAnsi="Times New Roman" w:cs="Times New Roman"/>
          <w:sz w:val="28"/>
          <w:szCs w:val="28"/>
        </w:rPr>
        <w:t>е</w:t>
      </w:r>
      <w:r w:rsidR="00661D49" w:rsidRPr="00EF38D2">
        <w:rPr>
          <w:rFonts w:ascii="Times New Roman" w:hAnsi="Times New Roman" w:cs="Times New Roman"/>
          <w:sz w:val="28"/>
          <w:szCs w:val="28"/>
        </w:rPr>
        <w:t xml:space="preserve"> по жалобам на нарушение процедуры проведения отраслевых торгов</w:t>
      </w:r>
      <w:r w:rsidR="00681D3F" w:rsidRPr="00EF38D2">
        <w:rPr>
          <w:rFonts w:ascii="Times New Roman" w:hAnsi="Times New Roman" w:cs="Times New Roman"/>
          <w:sz w:val="28"/>
          <w:szCs w:val="28"/>
        </w:rPr>
        <w:t>,</w:t>
      </w:r>
      <w:r w:rsidR="00661D49" w:rsidRPr="00EF38D2">
        <w:rPr>
          <w:rFonts w:ascii="Times New Roman" w:hAnsi="Times New Roman" w:cs="Times New Roman"/>
          <w:sz w:val="28"/>
          <w:szCs w:val="28"/>
        </w:rPr>
        <w:t xml:space="preserve"> 6</w:t>
      </w:r>
      <w:r w:rsidR="006019CC" w:rsidRPr="00EF38D2">
        <w:rPr>
          <w:rFonts w:ascii="Times New Roman" w:hAnsi="Times New Roman" w:cs="Times New Roman"/>
          <w:sz w:val="28"/>
          <w:szCs w:val="28"/>
        </w:rPr>
        <w:t> </w:t>
      </w:r>
      <w:r w:rsidR="00661D49" w:rsidRPr="00EF38D2">
        <w:rPr>
          <w:rFonts w:ascii="Times New Roman" w:hAnsi="Times New Roman" w:cs="Times New Roman"/>
          <w:sz w:val="28"/>
          <w:szCs w:val="28"/>
        </w:rPr>
        <w:t xml:space="preserve">489 из </w:t>
      </w:r>
      <w:r w:rsidR="00681D3F" w:rsidRPr="00EF38D2">
        <w:rPr>
          <w:rFonts w:ascii="Times New Roman" w:hAnsi="Times New Roman" w:cs="Times New Roman"/>
          <w:sz w:val="28"/>
          <w:szCs w:val="28"/>
        </w:rPr>
        <w:t>которых</w:t>
      </w:r>
      <w:r w:rsidR="00661D49" w:rsidRPr="00EF38D2">
        <w:rPr>
          <w:rFonts w:ascii="Times New Roman" w:hAnsi="Times New Roman" w:cs="Times New Roman"/>
          <w:sz w:val="28"/>
          <w:szCs w:val="28"/>
        </w:rPr>
        <w:t xml:space="preserve"> </w:t>
      </w:r>
      <w:r w:rsidR="00681D3F" w:rsidRPr="00EF38D2">
        <w:rPr>
          <w:rFonts w:ascii="Times New Roman" w:hAnsi="Times New Roman" w:cs="Times New Roman"/>
          <w:sz w:val="28"/>
          <w:szCs w:val="28"/>
        </w:rPr>
        <w:t xml:space="preserve">признаны </w:t>
      </w:r>
      <w:r w:rsidR="00661D49" w:rsidRPr="00EF38D2">
        <w:rPr>
          <w:rFonts w:ascii="Times New Roman" w:hAnsi="Times New Roman" w:cs="Times New Roman"/>
          <w:sz w:val="28"/>
          <w:szCs w:val="28"/>
        </w:rPr>
        <w:t>обоснованными.</w:t>
      </w:r>
      <w:r w:rsidR="00681D3F" w:rsidRPr="00EF38D2">
        <w:rPr>
          <w:rFonts w:ascii="Times New Roman" w:hAnsi="Times New Roman" w:cs="Times New Roman"/>
          <w:sz w:val="28"/>
          <w:szCs w:val="28"/>
        </w:rPr>
        <w:t xml:space="preserve"> В</w:t>
      </w:r>
      <w:r w:rsidR="00661D49" w:rsidRPr="00EF38D2">
        <w:rPr>
          <w:rFonts w:ascii="Times New Roman" w:hAnsi="Times New Roman" w:cs="Times New Roman"/>
          <w:sz w:val="28"/>
          <w:szCs w:val="28"/>
        </w:rPr>
        <w:t xml:space="preserve"> судебном порядке обжаловал</w:t>
      </w:r>
      <w:r w:rsidR="006019CC" w:rsidRPr="00EF38D2">
        <w:rPr>
          <w:rFonts w:ascii="Times New Roman" w:hAnsi="Times New Roman" w:cs="Times New Roman"/>
          <w:sz w:val="28"/>
          <w:szCs w:val="28"/>
        </w:rPr>
        <w:t>и</w:t>
      </w:r>
      <w:r w:rsidR="00661D49" w:rsidRPr="00EF38D2">
        <w:rPr>
          <w:rFonts w:ascii="Times New Roman" w:hAnsi="Times New Roman" w:cs="Times New Roman"/>
          <w:sz w:val="28"/>
          <w:szCs w:val="28"/>
        </w:rPr>
        <w:t>сь 2</w:t>
      </w:r>
      <w:r w:rsidR="006019CC" w:rsidRPr="00EF38D2">
        <w:rPr>
          <w:rFonts w:ascii="Times New Roman" w:hAnsi="Times New Roman" w:cs="Times New Roman"/>
          <w:sz w:val="28"/>
          <w:szCs w:val="28"/>
        </w:rPr>
        <w:t> </w:t>
      </w:r>
      <w:r w:rsidR="00661D49" w:rsidRPr="00EF38D2">
        <w:rPr>
          <w:rFonts w:ascii="Times New Roman" w:hAnsi="Times New Roman" w:cs="Times New Roman"/>
          <w:sz w:val="28"/>
          <w:szCs w:val="28"/>
        </w:rPr>
        <w:t>409 решени</w:t>
      </w:r>
      <w:r w:rsidR="00681D3F" w:rsidRPr="00EF38D2">
        <w:rPr>
          <w:rFonts w:ascii="Times New Roman" w:hAnsi="Times New Roman" w:cs="Times New Roman"/>
          <w:sz w:val="28"/>
          <w:szCs w:val="28"/>
        </w:rPr>
        <w:t>й</w:t>
      </w:r>
      <w:r w:rsidR="00661D49" w:rsidRPr="00EF38D2">
        <w:rPr>
          <w:rFonts w:ascii="Times New Roman" w:hAnsi="Times New Roman" w:cs="Times New Roman"/>
          <w:sz w:val="28"/>
          <w:szCs w:val="28"/>
        </w:rPr>
        <w:t>, незаконными признан</w:t>
      </w:r>
      <w:r w:rsidR="006019CC" w:rsidRPr="00EF38D2">
        <w:rPr>
          <w:rFonts w:ascii="Times New Roman" w:hAnsi="Times New Roman" w:cs="Times New Roman"/>
          <w:sz w:val="28"/>
          <w:szCs w:val="28"/>
        </w:rPr>
        <w:t>ы</w:t>
      </w:r>
      <w:r w:rsidR="00661D49" w:rsidRPr="00EF38D2">
        <w:rPr>
          <w:rFonts w:ascii="Times New Roman" w:hAnsi="Times New Roman" w:cs="Times New Roman"/>
          <w:sz w:val="28"/>
          <w:szCs w:val="28"/>
        </w:rPr>
        <w:t xml:space="preserve"> 272 решени</w:t>
      </w:r>
      <w:r w:rsidR="00681D3F" w:rsidRPr="00EF38D2">
        <w:rPr>
          <w:rFonts w:ascii="Times New Roman" w:hAnsi="Times New Roman" w:cs="Times New Roman"/>
          <w:sz w:val="28"/>
          <w:szCs w:val="28"/>
        </w:rPr>
        <w:t>я</w:t>
      </w:r>
      <w:r w:rsidR="00661D49" w:rsidRPr="00EF38D2">
        <w:rPr>
          <w:rFonts w:ascii="Times New Roman" w:hAnsi="Times New Roman" w:cs="Times New Roman"/>
          <w:sz w:val="28"/>
          <w:szCs w:val="28"/>
        </w:rPr>
        <w:t>.</w:t>
      </w:r>
    </w:p>
    <w:p w14:paraId="3A51A1CD"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При этом в рамках анализа рассматриваемых судебных дел</w:t>
      </w:r>
      <w:r w:rsidR="006019CC" w:rsidRPr="00EF38D2">
        <w:rPr>
          <w:rFonts w:ascii="Times New Roman" w:hAnsi="Times New Roman" w:cs="Times New Roman"/>
          <w:sz w:val="28"/>
          <w:szCs w:val="28"/>
        </w:rPr>
        <w:br/>
      </w:r>
      <w:r w:rsidRPr="00EF38D2">
        <w:rPr>
          <w:rFonts w:ascii="Times New Roman" w:hAnsi="Times New Roman" w:cs="Times New Roman"/>
          <w:sz w:val="28"/>
          <w:szCs w:val="28"/>
        </w:rPr>
        <w:t>по</w:t>
      </w:r>
      <w:r w:rsidR="006019CC"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обжалованию решений и предписаний антимонопольных органов прослеживается неоднородность судебной практики (в аналогичных ситуациях суды выносят диаметрально противоположные решения). Зачастую такая неоднородность обусловлена многообразием подходов к регулированию процедур отраслевых торгов.</w:t>
      </w:r>
    </w:p>
    <w:p w14:paraId="68B8F742"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 в наст</w:t>
      </w:r>
      <w:r w:rsidR="00363631" w:rsidRPr="00EF38D2">
        <w:rPr>
          <w:rFonts w:ascii="Times New Roman" w:hAnsi="Times New Roman" w:cs="Times New Roman"/>
          <w:sz w:val="28"/>
          <w:szCs w:val="28"/>
        </w:rPr>
        <w:t>оящее время правила проведения отраслевых</w:t>
      </w:r>
      <w:r w:rsidRPr="00EF38D2">
        <w:rPr>
          <w:rFonts w:ascii="Times New Roman" w:hAnsi="Times New Roman" w:cs="Times New Roman"/>
          <w:sz w:val="28"/>
          <w:szCs w:val="28"/>
        </w:rPr>
        <w:t xml:space="preserve"> торгов регламентируются большим количеством нормативных актов (более 50), что существенно усложняет процедуру проведения торгов, рассмотрение жалоб, судебные разбирательства. </w:t>
      </w:r>
      <w:proofErr w:type="gramStart"/>
      <w:r w:rsidRPr="00EF38D2">
        <w:rPr>
          <w:rFonts w:ascii="Times New Roman" w:hAnsi="Times New Roman" w:cs="Times New Roman"/>
          <w:sz w:val="28"/>
          <w:szCs w:val="28"/>
        </w:rPr>
        <w:t>Например</w:t>
      </w:r>
      <w:proofErr w:type="gramEnd"/>
      <w:r w:rsidRPr="00EF38D2">
        <w:rPr>
          <w:rFonts w:ascii="Times New Roman" w:hAnsi="Times New Roman" w:cs="Times New Roman"/>
          <w:sz w:val="28"/>
          <w:szCs w:val="28"/>
        </w:rPr>
        <w:t>:</w:t>
      </w:r>
    </w:p>
    <w:p w14:paraId="1AF28B40"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Земельный кодекс</w:t>
      </w:r>
      <w:r w:rsidR="00FF7EED" w:rsidRPr="00EF38D2">
        <w:rPr>
          <w:rFonts w:ascii="Times New Roman" w:hAnsi="Times New Roman" w:cs="Times New Roman"/>
          <w:sz w:val="28"/>
          <w:szCs w:val="28"/>
        </w:rPr>
        <w:t xml:space="preserve"> Российской Федерации</w:t>
      </w:r>
      <w:r w:rsidRPr="00EF38D2">
        <w:rPr>
          <w:rFonts w:ascii="Times New Roman" w:hAnsi="Times New Roman" w:cs="Times New Roman"/>
          <w:sz w:val="28"/>
          <w:szCs w:val="28"/>
        </w:rPr>
        <w:t xml:space="preserve"> (аукционы на аренду, продажу государственных муниципальных участков);</w:t>
      </w:r>
    </w:p>
    <w:p w14:paraId="65D4DBC8"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Водный </w:t>
      </w:r>
      <w:r w:rsidR="006019CC" w:rsidRPr="00EF38D2">
        <w:rPr>
          <w:rFonts w:ascii="Times New Roman" w:hAnsi="Times New Roman" w:cs="Times New Roman"/>
          <w:sz w:val="28"/>
          <w:szCs w:val="28"/>
        </w:rPr>
        <w:t>к</w:t>
      </w:r>
      <w:r w:rsidRPr="00EF38D2">
        <w:rPr>
          <w:rFonts w:ascii="Times New Roman" w:hAnsi="Times New Roman" w:cs="Times New Roman"/>
          <w:sz w:val="28"/>
          <w:szCs w:val="28"/>
        </w:rPr>
        <w:t>одекс</w:t>
      </w:r>
      <w:r w:rsidR="00FF7EED" w:rsidRPr="00EF38D2">
        <w:rPr>
          <w:rFonts w:ascii="Times New Roman" w:hAnsi="Times New Roman" w:cs="Times New Roman"/>
          <w:sz w:val="28"/>
          <w:szCs w:val="28"/>
        </w:rPr>
        <w:t xml:space="preserve"> Российской Федерации</w:t>
      </w:r>
      <w:r w:rsidRPr="00EF38D2">
        <w:rPr>
          <w:rFonts w:ascii="Times New Roman" w:hAnsi="Times New Roman" w:cs="Times New Roman"/>
          <w:sz w:val="28"/>
          <w:szCs w:val="28"/>
        </w:rPr>
        <w:t xml:space="preserve"> (аукцион на право водопользования);</w:t>
      </w:r>
    </w:p>
    <w:p w14:paraId="32007713"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Лесной кодекс</w:t>
      </w:r>
      <w:r w:rsidR="00FF7EED" w:rsidRPr="00EF38D2">
        <w:rPr>
          <w:rFonts w:ascii="Times New Roman" w:hAnsi="Times New Roman" w:cs="Times New Roman"/>
          <w:sz w:val="28"/>
          <w:szCs w:val="28"/>
        </w:rPr>
        <w:t xml:space="preserve"> Российской Федерации</w:t>
      </w:r>
      <w:r w:rsidRPr="00EF38D2">
        <w:rPr>
          <w:rFonts w:ascii="Times New Roman" w:hAnsi="Times New Roman" w:cs="Times New Roman"/>
          <w:sz w:val="28"/>
          <w:szCs w:val="28"/>
        </w:rPr>
        <w:t xml:space="preserve"> (аукционы и конкурсы на право аренды лесных участков);</w:t>
      </w:r>
    </w:p>
    <w:p w14:paraId="56E4F190" w14:textId="77777777" w:rsidR="00755FF4" w:rsidRPr="00EF38D2" w:rsidRDefault="00FF7EED" w:rsidP="00FF7EE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Закон Российской Федерации от 21.02.1992 № 2395-1 «О недрах» (далее – </w:t>
      </w:r>
      <w:r w:rsidR="00755FF4" w:rsidRPr="00EF38D2">
        <w:rPr>
          <w:rFonts w:ascii="Times New Roman" w:hAnsi="Times New Roman" w:cs="Times New Roman"/>
          <w:sz w:val="28"/>
          <w:szCs w:val="28"/>
        </w:rPr>
        <w:t>Закон о недрах</w:t>
      </w:r>
      <w:r w:rsidRPr="00EF38D2">
        <w:rPr>
          <w:rFonts w:ascii="Times New Roman" w:hAnsi="Times New Roman" w:cs="Times New Roman"/>
          <w:sz w:val="28"/>
          <w:szCs w:val="28"/>
        </w:rPr>
        <w:t>)</w:t>
      </w:r>
      <w:r w:rsidR="00755FF4" w:rsidRPr="00EF38D2">
        <w:rPr>
          <w:rFonts w:ascii="Times New Roman" w:hAnsi="Times New Roman" w:cs="Times New Roman"/>
          <w:sz w:val="28"/>
          <w:szCs w:val="28"/>
        </w:rPr>
        <w:t xml:space="preserve"> (получение права пользования недрами);</w:t>
      </w:r>
    </w:p>
    <w:p w14:paraId="2813FD1A"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Федеральный закон от</w:t>
      </w:r>
      <w:r w:rsidR="006019CC"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21.12.2001 </w:t>
      </w:r>
      <w:r w:rsidR="00FF7EED" w:rsidRPr="00EF38D2">
        <w:rPr>
          <w:rFonts w:ascii="Times New Roman" w:hAnsi="Times New Roman" w:cs="Times New Roman"/>
          <w:sz w:val="28"/>
          <w:szCs w:val="28"/>
        </w:rPr>
        <w:t>№</w:t>
      </w:r>
      <w:r w:rsidRPr="00EF38D2">
        <w:rPr>
          <w:rFonts w:ascii="Times New Roman" w:hAnsi="Times New Roman" w:cs="Times New Roman"/>
          <w:sz w:val="28"/>
          <w:szCs w:val="28"/>
        </w:rPr>
        <w:t xml:space="preserve"> 178-ФЗ</w:t>
      </w:r>
      <w:r w:rsidR="00FF7EED" w:rsidRPr="00EF38D2">
        <w:rPr>
          <w:rFonts w:ascii="Times New Roman" w:hAnsi="Times New Roman" w:cs="Times New Roman"/>
          <w:sz w:val="28"/>
          <w:szCs w:val="28"/>
        </w:rPr>
        <w:t xml:space="preserve"> «</w:t>
      </w:r>
      <w:r w:rsidRPr="00EF38D2">
        <w:rPr>
          <w:rFonts w:ascii="Times New Roman" w:hAnsi="Times New Roman" w:cs="Times New Roman"/>
          <w:sz w:val="28"/>
          <w:szCs w:val="28"/>
        </w:rPr>
        <w:t>О приватизации государственного и муниципального имущества</w:t>
      </w:r>
      <w:r w:rsidR="00FF7EED" w:rsidRPr="00EF38D2">
        <w:rPr>
          <w:rFonts w:ascii="Times New Roman" w:hAnsi="Times New Roman" w:cs="Times New Roman"/>
          <w:sz w:val="28"/>
          <w:szCs w:val="28"/>
        </w:rPr>
        <w:t>» (далее – Закон о приватизации)</w:t>
      </w:r>
      <w:r w:rsidRPr="00EF38D2">
        <w:rPr>
          <w:rFonts w:ascii="Times New Roman" w:hAnsi="Times New Roman" w:cs="Times New Roman"/>
          <w:sz w:val="28"/>
          <w:szCs w:val="28"/>
        </w:rPr>
        <w:t xml:space="preserve"> (продажа государственного и муниципального имущества);</w:t>
      </w:r>
    </w:p>
    <w:p w14:paraId="21E1957B"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Статья 17.1 Закона о защите конкуренции (передача в аренду, безвозмездное пользование, государственного и муниципального имущества).</w:t>
      </w:r>
    </w:p>
    <w:p w14:paraId="66304AA6"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 этом данные акты предусматривают:</w:t>
      </w:r>
    </w:p>
    <w:p w14:paraId="65ACC0A2"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различное регулирование, в том числе в вопросах, не имеющих отраслевой специфики (порядок подачи заявок, процедура торгов, порядок заключения договоров по результатам торгов);</w:t>
      </w:r>
    </w:p>
    <w:p w14:paraId="2F66EA22"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разную степень </w:t>
      </w:r>
      <w:proofErr w:type="spellStart"/>
      <w:r w:rsidRPr="00EF38D2">
        <w:rPr>
          <w:rFonts w:ascii="Times New Roman" w:hAnsi="Times New Roman" w:cs="Times New Roman"/>
          <w:sz w:val="28"/>
          <w:szCs w:val="28"/>
        </w:rPr>
        <w:t>урегулированности</w:t>
      </w:r>
      <w:proofErr w:type="spellEnd"/>
      <w:r w:rsidRPr="00EF38D2">
        <w:rPr>
          <w:rFonts w:ascii="Times New Roman" w:hAnsi="Times New Roman" w:cs="Times New Roman"/>
          <w:sz w:val="28"/>
          <w:szCs w:val="28"/>
        </w:rPr>
        <w:t xml:space="preserve"> тех или иных торгов (например, Закон об исполнительном производстве содержит несколько общих положений о проведении торгов, в то время как Лесной кодекс</w:t>
      </w:r>
      <w:r w:rsidR="008814D2" w:rsidRPr="00EF38D2">
        <w:rPr>
          <w:rFonts w:ascii="Times New Roman" w:hAnsi="Times New Roman" w:cs="Times New Roman"/>
          <w:sz w:val="28"/>
          <w:szCs w:val="28"/>
        </w:rPr>
        <w:t xml:space="preserve"> Российской Федерации </w:t>
      </w:r>
      <w:r w:rsidRPr="00EF38D2">
        <w:rPr>
          <w:rFonts w:ascii="Times New Roman" w:hAnsi="Times New Roman" w:cs="Times New Roman"/>
          <w:sz w:val="28"/>
          <w:szCs w:val="28"/>
        </w:rPr>
        <w:t>содержит сложно администрируемую процедуру проведения конкурсов на право заключения договоров аренды лесных участков, для организации которой, помимо самого кодекса, необходимо</w:t>
      </w:r>
      <w:r w:rsidR="00363631" w:rsidRPr="00EF38D2">
        <w:rPr>
          <w:rFonts w:ascii="Times New Roman" w:hAnsi="Times New Roman" w:cs="Times New Roman"/>
          <w:sz w:val="28"/>
          <w:szCs w:val="28"/>
        </w:rPr>
        <w:t xml:space="preserve"> применять 3 </w:t>
      </w:r>
      <w:r w:rsidRPr="00EF38D2">
        <w:rPr>
          <w:rFonts w:ascii="Times New Roman" w:hAnsi="Times New Roman" w:cs="Times New Roman"/>
          <w:sz w:val="28"/>
          <w:szCs w:val="28"/>
        </w:rPr>
        <w:t>постановления Правительства Российской Федерации).</w:t>
      </w:r>
    </w:p>
    <w:p w14:paraId="1A30E7AE"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Например, в отраслевых законодательных акт</w:t>
      </w:r>
      <w:r w:rsidR="00363631" w:rsidRPr="00EF38D2">
        <w:rPr>
          <w:rFonts w:ascii="Times New Roman" w:hAnsi="Times New Roman" w:cs="Times New Roman"/>
          <w:sz w:val="28"/>
          <w:szCs w:val="28"/>
        </w:rPr>
        <w:t>ах существует различный подход</w:t>
      </w:r>
      <w:r w:rsidRPr="00EF38D2">
        <w:rPr>
          <w:rFonts w:ascii="Times New Roman" w:hAnsi="Times New Roman" w:cs="Times New Roman"/>
          <w:sz w:val="28"/>
          <w:szCs w:val="28"/>
        </w:rPr>
        <w:t xml:space="preserve"> к заключению договора с единственным участником торгов в случае признания торгов несостоявшимися.</w:t>
      </w:r>
    </w:p>
    <w:p w14:paraId="6134C311"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Согласно пункту 7 статьи 79 Лесного кодекса Российской Федерации лицо, подавшее единственную заявку на участие в аукционе на право заключения договора купли-продажи лесных насаждений, находящихся </w:t>
      </w:r>
      <w:r w:rsidRPr="00EF38D2">
        <w:rPr>
          <w:rFonts w:ascii="Times New Roman" w:hAnsi="Times New Roman" w:cs="Times New Roman"/>
          <w:sz w:val="28"/>
          <w:szCs w:val="28"/>
        </w:rPr>
        <w:lastRenderedPageBreak/>
        <w:t>в государственной собственности, обязано заключить договор, а организатор аукциона не вправе отказаться от заключения такого договора.</w:t>
      </w:r>
    </w:p>
    <w:p w14:paraId="402C609B"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 этом положения пункта 151 приказа ФАС России от 10.02.2010 № 67, устанавливающие во исполнение статьи 17.1 Закона о защите конкуренции порядок проведения торгов на право заключения договоров аренды государственного (муниципального) имущества, </w:t>
      </w:r>
      <w:r w:rsidR="00FF7EED" w:rsidRPr="00EF38D2">
        <w:rPr>
          <w:rFonts w:ascii="Times New Roman" w:hAnsi="Times New Roman" w:cs="Times New Roman"/>
          <w:sz w:val="28"/>
          <w:szCs w:val="28"/>
        </w:rPr>
        <w:t>о</w:t>
      </w:r>
      <w:r w:rsidRPr="00EF38D2">
        <w:rPr>
          <w:rFonts w:ascii="Times New Roman" w:hAnsi="Times New Roman" w:cs="Times New Roman"/>
          <w:sz w:val="28"/>
          <w:szCs w:val="28"/>
        </w:rPr>
        <w:t>бяз</w:t>
      </w:r>
      <w:r w:rsidR="00FF7EED" w:rsidRPr="00EF38D2">
        <w:rPr>
          <w:rFonts w:ascii="Times New Roman" w:hAnsi="Times New Roman" w:cs="Times New Roman"/>
          <w:sz w:val="28"/>
          <w:szCs w:val="28"/>
        </w:rPr>
        <w:t>ывают</w:t>
      </w:r>
      <w:r w:rsidRPr="00EF38D2">
        <w:rPr>
          <w:rFonts w:ascii="Times New Roman" w:hAnsi="Times New Roman" w:cs="Times New Roman"/>
          <w:sz w:val="28"/>
          <w:szCs w:val="28"/>
        </w:rPr>
        <w:t xml:space="preserve"> организатора торгов заключить договор с единственным участником аукциона, но прямо не предусматривают обязанность заключения такого договора для единственного участника торгов. В этой связи в постановлении Арбитражного суда Московского округа от 06.06.2016 по</w:t>
      </w:r>
      <w:r w:rsidR="006019CC" w:rsidRPr="00EF38D2">
        <w:rPr>
          <w:rFonts w:ascii="Times New Roman" w:hAnsi="Times New Roman" w:cs="Times New Roman"/>
          <w:sz w:val="28"/>
          <w:szCs w:val="28"/>
        </w:rPr>
        <w:t xml:space="preserve"> </w:t>
      </w:r>
      <w:r w:rsidRPr="00EF38D2">
        <w:rPr>
          <w:rFonts w:ascii="Times New Roman" w:hAnsi="Times New Roman" w:cs="Times New Roman"/>
          <w:sz w:val="28"/>
          <w:szCs w:val="28"/>
        </w:rPr>
        <w:t>делу №</w:t>
      </w:r>
      <w:r w:rsidR="00FF7EED" w:rsidRPr="00EF38D2">
        <w:rPr>
          <w:rFonts w:ascii="Times New Roman" w:hAnsi="Times New Roman" w:cs="Times New Roman"/>
          <w:sz w:val="28"/>
          <w:szCs w:val="28"/>
        </w:rPr>
        <w:t> </w:t>
      </w:r>
      <w:r w:rsidRPr="00EF38D2">
        <w:rPr>
          <w:rFonts w:ascii="Times New Roman" w:hAnsi="Times New Roman" w:cs="Times New Roman"/>
          <w:sz w:val="28"/>
          <w:szCs w:val="28"/>
        </w:rPr>
        <w:t>А40</w:t>
      </w:r>
      <w:r w:rsidR="00FF7EED" w:rsidRPr="00EF38D2">
        <w:rPr>
          <w:rFonts w:ascii="Times New Roman" w:hAnsi="Times New Roman" w:cs="Times New Roman"/>
          <w:sz w:val="28"/>
          <w:szCs w:val="28"/>
        </w:rPr>
        <w:noBreakHyphen/>
      </w:r>
      <w:r w:rsidRPr="00EF38D2">
        <w:rPr>
          <w:rFonts w:ascii="Times New Roman" w:hAnsi="Times New Roman" w:cs="Times New Roman"/>
          <w:sz w:val="28"/>
          <w:szCs w:val="28"/>
        </w:rPr>
        <w:t>154421/15 был сделан следующий вывод: в связи с признанием торгов несостоявшимися не имеется правовых оснований для возникновения у</w:t>
      </w:r>
      <w:r w:rsidR="00FF7EED" w:rsidRPr="00EF38D2">
        <w:rPr>
          <w:rFonts w:ascii="Times New Roman" w:hAnsi="Times New Roman" w:cs="Times New Roman"/>
          <w:sz w:val="28"/>
          <w:szCs w:val="28"/>
        </w:rPr>
        <w:t> </w:t>
      </w:r>
      <w:r w:rsidRPr="00EF38D2">
        <w:rPr>
          <w:rFonts w:ascii="Times New Roman" w:hAnsi="Times New Roman" w:cs="Times New Roman"/>
          <w:sz w:val="28"/>
          <w:szCs w:val="28"/>
        </w:rPr>
        <w:t>единственного участника обязанности заключить договор.</w:t>
      </w:r>
    </w:p>
    <w:p w14:paraId="0182F6B3"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то же время положения Закона о приватизации не регламентируют порядок заключения договора купли-продажи государственного имущества</w:t>
      </w:r>
      <w:r w:rsidR="006019CC" w:rsidRPr="00EF38D2">
        <w:rPr>
          <w:rFonts w:ascii="Times New Roman" w:hAnsi="Times New Roman" w:cs="Times New Roman"/>
          <w:sz w:val="28"/>
          <w:szCs w:val="28"/>
        </w:rPr>
        <w:br/>
      </w:r>
      <w:r w:rsidRPr="00EF38D2">
        <w:rPr>
          <w:rFonts w:ascii="Times New Roman" w:hAnsi="Times New Roman" w:cs="Times New Roman"/>
          <w:spacing w:val="-4"/>
          <w:sz w:val="28"/>
          <w:szCs w:val="28"/>
        </w:rPr>
        <w:t>с</w:t>
      </w:r>
      <w:r w:rsidR="006019CC" w:rsidRPr="00EF38D2">
        <w:rPr>
          <w:rFonts w:ascii="Times New Roman" w:hAnsi="Times New Roman" w:cs="Times New Roman"/>
          <w:spacing w:val="-4"/>
          <w:sz w:val="28"/>
          <w:szCs w:val="28"/>
        </w:rPr>
        <w:t xml:space="preserve"> </w:t>
      </w:r>
      <w:r w:rsidRPr="00EF38D2">
        <w:rPr>
          <w:rFonts w:ascii="Times New Roman" w:hAnsi="Times New Roman" w:cs="Times New Roman"/>
          <w:spacing w:val="-4"/>
          <w:sz w:val="28"/>
          <w:szCs w:val="28"/>
        </w:rPr>
        <w:t>лицом, чья заявка на участие в аукционе стала единственной, но</w:t>
      </w:r>
      <w:r w:rsidR="00FF7EED" w:rsidRPr="00EF38D2">
        <w:rPr>
          <w:rFonts w:ascii="Times New Roman" w:hAnsi="Times New Roman" w:cs="Times New Roman"/>
          <w:spacing w:val="-4"/>
          <w:sz w:val="28"/>
          <w:szCs w:val="28"/>
        </w:rPr>
        <w:t> </w:t>
      </w:r>
      <w:r w:rsidRPr="00EF38D2">
        <w:rPr>
          <w:rFonts w:ascii="Times New Roman" w:hAnsi="Times New Roman" w:cs="Times New Roman"/>
          <w:spacing w:val="-4"/>
          <w:sz w:val="28"/>
          <w:szCs w:val="28"/>
        </w:rPr>
        <w:t>и</w:t>
      </w:r>
      <w:r w:rsidR="00FF7EED" w:rsidRPr="00EF38D2">
        <w:rPr>
          <w:rFonts w:ascii="Times New Roman" w:hAnsi="Times New Roman" w:cs="Times New Roman"/>
          <w:spacing w:val="-4"/>
          <w:sz w:val="28"/>
          <w:szCs w:val="28"/>
        </w:rPr>
        <w:t> </w:t>
      </w:r>
      <w:r w:rsidRPr="00EF38D2">
        <w:rPr>
          <w:rFonts w:ascii="Times New Roman" w:hAnsi="Times New Roman" w:cs="Times New Roman"/>
          <w:spacing w:val="-4"/>
          <w:sz w:val="28"/>
          <w:szCs w:val="28"/>
        </w:rPr>
        <w:t>не</w:t>
      </w:r>
      <w:r w:rsidR="00FF7EED" w:rsidRPr="00EF38D2">
        <w:rPr>
          <w:rFonts w:ascii="Times New Roman" w:hAnsi="Times New Roman" w:cs="Times New Roman"/>
          <w:spacing w:val="-4"/>
          <w:sz w:val="28"/>
          <w:szCs w:val="28"/>
        </w:rPr>
        <w:t> </w:t>
      </w:r>
      <w:r w:rsidRPr="00EF38D2">
        <w:rPr>
          <w:rFonts w:ascii="Times New Roman" w:hAnsi="Times New Roman" w:cs="Times New Roman"/>
          <w:spacing w:val="-4"/>
          <w:sz w:val="28"/>
          <w:szCs w:val="28"/>
        </w:rPr>
        <w:t>содержат</w:t>
      </w:r>
      <w:r w:rsidRPr="00EF38D2">
        <w:rPr>
          <w:rFonts w:ascii="Times New Roman" w:hAnsi="Times New Roman" w:cs="Times New Roman"/>
          <w:sz w:val="28"/>
          <w:szCs w:val="28"/>
        </w:rPr>
        <w:t xml:space="preserve"> запрета на заключение договора с единственным участником торгов. В связи с указанным пробелом в законодательстве о приватизации сложилась противоречивая судебная практика.</w:t>
      </w:r>
    </w:p>
    <w:p w14:paraId="183EE315"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 в постановлении Федерального Арбитражного Суда Дальневосточного округа по делу</w:t>
      </w:r>
      <w:r w:rsidR="00B308FB" w:rsidRPr="00EF38D2">
        <w:rPr>
          <w:rFonts w:ascii="Times New Roman" w:hAnsi="Times New Roman" w:cs="Times New Roman"/>
          <w:sz w:val="28"/>
          <w:szCs w:val="28"/>
        </w:rPr>
        <w:t> </w:t>
      </w:r>
      <w:r w:rsidRPr="00EF38D2">
        <w:rPr>
          <w:rFonts w:ascii="Times New Roman" w:hAnsi="Times New Roman" w:cs="Times New Roman"/>
          <w:sz w:val="28"/>
          <w:szCs w:val="28"/>
        </w:rPr>
        <w:t>№</w:t>
      </w:r>
      <w:r w:rsidR="006019CC" w:rsidRPr="00EF38D2">
        <w:rPr>
          <w:rFonts w:ascii="Times New Roman" w:hAnsi="Times New Roman" w:cs="Times New Roman"/>
          <w:sz w:val="28"/>
          <w:szCs w:val="28"/>
        </w:rPr>
        <w:t> </w:t>
      </w:r>
      <w:r w:rsidRPr="00EF38D2">
        <w:rPr>
          <w:rFonts w:ascii="Times New Roman" w:hAnsi="Times New Roman" w:cs="Times New Roman"/>
          <w:sz w:val="28"/>
          <w:szCs w:val="28"/>
        </w:rPr>
        <w:t>А51-19546/2009 сделан следующий вывод: заключение договора с единственным участником несостоявшегося аукциона</w:t>
      </w:r>
      <w:r w:rsidR="00B308FB" w:rsidRPr="00EF38D2">
        <w:rPr>
          <w:rFonts w:ascii="Times New Roman" w:hAnsi="Times New Roman" w:cs="Times New Roman"/>
          <w:sz w:val="28"/>
          <w:szCs w:val="28"/>
        </w:rPr>
        <w:t xml:space="preserve"> </w:t>
      </w:r>
      <w:r w:rsidRPr="00EF38D2">
        <w:rPr>
          <w:rFonts w:ascii="Times New Roman" w:hAnsi="Times New Roman" w:cs="Times New Roman"/>
          <w:sz w:val="28"/>
          <w:szCs w:val="28"/>
        </w:rPr>
        <w:t>не противоречит Закону о приватизации.</w:t>
      </w:r>
    </w:p>
    <w:p w14:paraId="3F9A5CFE"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Вместе с тем Арбитражный суд Северо-Западного округа по делу</w:t>
      </w:r>
      <w:r w:rsidR="00B308FB" w:rsidRPr="00EF38D2">
        <w:rPr>
          <w:rFonts w:ascii="Times New Roman" w:hAnsi="Times New Roman" w:cs="Times New Roman"/>
          <w:sz w:val="28"/>
          <w:szCs w:val="28"/>
        </w:rPr>
        <w:t xml:space="preserve"> </w:t>
      </w:r>
      <w:r w:rsidRPr="00EF38D2">
        <w:rPr>
          <w:rFonts w:ascii="Times New Roman" w:hAnsi="Times New Roman" w:cs="Times New Roman"/>
          <w:sz w:val="28"/>
          <w:szCs w:val="28"/>
        </w:rPr>
        <w:t>№</w:t>
      </w:r>
      <w:r w:rsidR="00B308FB" w:rsidRPr="00EF38D2">
        <w:rPr>
          <w:rFonts w:ascii="Times New Roman" w:hAnsi="Times New Roman" w:cs="Times New Roman"/>
          <w:sz w:val="28"/>
          <w:szCs w:val="28"/>
        </w:rPr>
        <w:t> </w:t>
      </w:r>
      <w:r w:rsidRPr="00EF38D2">
        <w:rPr>
          <w:rFonts w:ascii="Times New Roman" w:hAnsi="Times New Roman" w:cs="Times New Roman"/>
          <w:sz w:val="28"/>
          <w:szCs w:val="28"/>
        </w:rPr>
        <w:t>А52-2628/2019 занял противоположную позицию, указав что возможность заключения договора купли-продажи имущества с единственным участником аукциона, признанного несостоявшимся, положениями Закона о приватизации</w:t>
      </w:r>
      <w:r w:rsidR="00B308FB" w:rsidRPr="00EF38D2">
        <w:rPr>
          <w:rFonts w:ascii="Times New Roman" w:hAnsi="Times New Roman" w:cs="Times New Roman"/>
          <w:sz w:val="28"/>
          <w:szCs w:val="28"/>
        </w:rPr>
        <w:t xml:space="preserve"> </w:t>
      </w:r>
      <w:r w:rsidRPr="00EF38D2">
        <w:rPr>
          <w:rFonts w:ascii="Times New Roman" w:hAnsi="Times New Roman" w:cs="Times New Roman"/>
          <w:sz w:val="28"/>
          <w:szCs w:val="28"/>
        </w:rPr>
        <w:t>не предусмотрена.</w:t>
      </w:r>
    </w:p>
    <w:p w14:paraId="1FEE62BD"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Указанный пример наглядно иллюстрирует проблему отраслевого законодательства о проведении торгов, предопределяющую создание неоднородной судебной практики.</w:t>
      </w:r>
    </w:p>
    <w:p w14:paraId="174EC262"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большинст</w:t>
      </w:r>
      <w:r w:rsidR="00363631" w:rsidRPr="00EF38D2">
        <w:rPr>
          <w:rFonts w:ascii="Times New Roman" w:hAnsi="Times New Roman" w:cs="Times New Roman"/>
          <w:sz w:val="28"/>
          <w:szCs w:val="28"/>
        </w:rPr>
        <w:t>во таких актов не предусматривае</w:t>
      </w:r>
      <w:r w:rsidRPr="00EF38D2">
        <w:rPr>
          <w:rFonts w:ascii="Times New Roman" w:hAnsi="Times New Roman" w:cs="Times New Roman"/>
          <w:sz w:val="28"/>
          <w:szCs w:val="28"/>
        </w:rPr>
        <w:t>т проведение торгов в электронной форме.</w:t>
      </w:r>
    </w:p>
    <w:p w14:paraId="4383D549"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Таким образом, одной из основных задач для создания единообразной правоприменительной практики в сфере контроля за соблюдением законодательства о торгах, повышения доходов собственников от реализации имущества и имущественных прав является введение единого порядка проведения процедур торгов и участия предпринимателей в таких торгах</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1E3425" w:rsidRPr="00EF38D2">
        <w:rPr>
          <w:rFonts w:ascii="Times New Roman" w:hAnsi="Times New Roman" w:cs="Times New Roman"/>
          <w:sz w:val="28"/>
          <w:szCs w:val="28"/>
        </w:rPr>
        <w:t> </w:t>
      </w:r>
      <w:r w:rsidRPr="00EF38D2">
        <w:rPr>
          <w:rFonts w:ascii="Times New Roman" w:hAnsi="Times New Roman" w:cs="Times New Roman"/>
          <w:sz w:val="28"/>
          <w:szCs w:val="28"/>
        </w:rPr>
        <w:t>единой цифровой среде.</w:t>
      </w:r>
    </w:p>
    <w:p w14:paraId="339A2763"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этой связи ФАС России во исполнение указания Президента Российской Федерации 28.09.2020 № Пр-1571 подготовлен проект </w:t>
      </w:r>
      <w:r w:rsidRPr="00EF38D2">
        <w:rPr>
          <w:rFonts w:ascii="Times New Roman" w:hAnsi="Times New Roman" w:cs="Times New Roman"/>
          <w:sz w:val="28"/>
          <w:szCs w:val="28"/>
        </w:rPr>
        <w:lastRenderedPageBreak/>
        <w:t>федерального закона</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«О внесении изменений в Федеральный закон «О защите конкуренции»</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и отдельные законодательные акты Российской Федерации»</w:t>
      </w:r>
      <w:r w:rsidR="003A1329" w:rsidRPr="00EF38D2">
        <w:rPr>
          <w:rFonts w:ascii="Times New Roman" w:hAnsi="Times New Roman" w:cs="Times New Roman"/>
          <w:sz w:val="28"/>
          <w:szCs w:val="28"/>
        </w:rPr>
        <w:t xml:space="preserve"> (далее – Законопроект)</w:t>
      </w:r>
      <w:r w:rsidRPr="00EF38D2">
        <w:rPr>
          <w:rFonts w:ascii="Times New Roman" w:hAnsi="Times New Roman" w:cs="Times New Roman"/>
          <w:sz w:val="28"/>
          <w:szCs w:val="28"/>
        </w:rPr>
        <w:t>.</w:t>
      </w:r>
    </w:p>
    <w:p w14:paraId="3BE5E0F3"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Предлагаемая </w:t>
      </w:r>
      <w:r w:rsidR="003A1329" w:rsidRPr="00EF38D2">
        <w:rPr>
          <w:rFonts w:ascii="Times New Roman" w:hAnsi="Times New Roman" w:cs="Times New Roman"/>
          <w:sz w:val="28"/>
          <w:szCs w:val="28"/>
        </w:rPr>
        <w:t>З</w:t>
      </w:r>
      <w:r w:rsidRPr="00EF38D2">
        <w:rPr>
          <w:rFonts w:ascii="Times New Roman" w:hAnsi="Times New Roman" w:cs="Times New Roman"/>
          <w:sz w:val="28"/>
          <w:szCs w:val="28"/>
        </w:rPr>
        <w:t>аконопроектом концепция унификации отраслевых торгов включает в себя два этапа</w:t>
      </w:r>
      <w:r w:rsidR="006F2ACB"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6F2ACB" w:rsidRPr="00EF38D2">
        <w:rPr>
          <w:rFonts w:ascii="Times New Roman" w:hAnsi="Times New Roman" w:cs="Times New Roman"/>
          <w:sz w:val="28"/>
          <w:szCs w:val="28"/>
        </w:rPr>
        <w:t>п</w:t>
      </w:r>
      <w:r w:rsidRPr="00EF38D2">
        <w:rPr>
          <w:rFonts w:ascii="Times New Roman" w:hAnsi="Times New Roman" w:cs="Times New Roman"/>
          <w:sz w:val="28"/>
          <w:szCs w:val="28"/>
        </w:rPr>
        <w:t>ервый – внесение системообразующих норм</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о единых правилах проведения торгов в Закон о защите конкуренции</w:t>
      </w:r>
      <w:r w:rsidR="006F2ACB"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6F2ACB" w:rsidRPr="00EF38D2">
        <w:rPr>
          <w:rFonts w:ascii="Times New Roman" w:hAnsi="Times New Roman" w:cs="Times New Roman"/>
          <w:sz w:val="28"/>
          <w:szCs w:val="28"/>
        </w:rPr>
        <w:t>в</w:t>
      </w:r>
      <w:r w:rsidRPr="00EF38D2">
        <w:rPr>
          <w:rFonts w:ascii="Times New Roman" w:hAnsi="Times New Roman" w:cs="Times New Roman"/>
          <w:sz w:val="28"/>
          <w:szCs w:val="28"/>
        </w:rPr>
        <w:t>торой – установление актом Правительства Российской Федерации непосредственно порядка проведения торгов. Отраслевую специфику проведения определенных видов торгов (предмет торгов, начальная цена торгов, порядок формирования лотов) продолжит регулировать отраслевое законодательство.</w:t>
      </w:r>
    </w:p>
    <w:p w14:paraId="7CF397E6"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Законопроектом предлагается дополнить Закон о защите конкуренции</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новой статьей 17.2, закрепляющей системообразующие положения единого порядка организации и проведения отраслевых торгов, такие как:</w:t>
      </w:r>
    </w:p>
    <w:p w14:paraId="281759A7"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принципы организации и проведения торгов;</w:t>
      </w:r>
    </w:p>
    <w:p w14:paraId="22D72254"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торгов в электронной форме на электронных площадках, функционирующих в рамках законодательства о контрактной системе;</w:t>
      </w:r>
    </w:p>
    <w:p w14:paraId="324CAF02"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установление десятидневного моратория на заключение договора</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w:t>
      </w:r>
      <w:r w:rsidR="001E3425" w:rsidRPr="00EF38D2">
        <w:rPr>
          <w:rFonts w:ascii="Times New Roman" w:hAnsi="Times New Roman" w:cs="Times New Roman"/>
          <w:sz w:val="28"/>
          <w:szCs w:val="28"/>
        </w:rPr>
        <w:t> </w:t>
      </w:r>
      <w:r w:rsidRPr="00EF38D2">
        <w:rPr>
          <w:rFonts w:ascii="Times New Roman" w:hAnsi="Times New Roman" w:cs="Times New Roman"/>
          <w:sz w:val="28"/>
          <w:szCs w:val="28"/>
        </w:rPr>
        <w:t>резу</w:t>
      </w:r>
      <w:r w:rsidR="001E3425" w:rsidRPr="00EF38D2">
        <w:rPr>
          <w:rFonts w:ascii="Times New Roman" w:hAnsi="Times New Roman" w:cs="Times New Roman"/>
          <w:sz w:val="28"/>
          <w:szCs w:val="28"/>
        </w:rPr>
        <w:t>льтатам торгов и иные положения;</w:t>
      </w:r>
    </w:p>
    <w:p w14:paraId="42E2A5EF"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применение государственной информационной системы www.torgi.gov.ru для проведения торгов.</w:t>
      </w:r>
    </w:p>
    <w:p w14:paraId="0C04A33C"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 этом непосредственно порядок торгов предлагается установить актом Правительств</w:t>
      </w:r>
      <w:r w:rsidR="00363631" w:rsidRPr="00EF38D2">
        <w:rPr>
          <w:rFonts w:ascii="Times New Roman" w:hAnsi="Times New Roman" w:cs="Times New Roman"/>
          <w:sz w:val="28"/>
          <w:szCs w:val="28"/>
        </w:rPr>
        <w:t>а Российской Федерации, который</w:t>
      </w:r>
      <w:r w:rsidRPr="00EF38D2">
        <w:rPr>
          <w:rFonts w:ascii="Times New Roman" w:hAnsi="Times New Roman" w:cs="Times New Roman"/>
          <w:sz w:val="28"/>
          <w:szCs w:val="28"/>
        </w:rPr>
        <w:t xml:space="preserve"> в том числе будет содержать:</w:t>
      </w:r>
    </w:p>
    <w:p w14:paraId="28F6ED5F"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требования к извещению о проведении торгов, к заявке на участие</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1E3425" w:rsidRPr="00EF38D2">
        <w:rPr>
          <w:rFonts w:ascii="Times New Roman" w:hAnsi="Times New Roman" w:cs="Times New Roman"/>
          <w:sz w:val="28"/>
          <w:szCs w:val="28"/>
        </w:rPr>
        <w:t> </w:t>
      </w:r>
      <w:r w:rsidRPr="00EF38D2">
        <w:rPr>
          <w:rFonts w:ascii="Times New Roman" w:hAnsi="Times New Roman" w:cs="Times New Roman"/>
          <w:sz w:val="28"/>
          <w:szCs w:val="28"/>
        </w:rPr>
        <w:t>торгах, перечню документов, необходимых для участия в торгах;</w:t>
      </w:r>
    </w:p>
    <w:p w14:paraId="23FD0E4F"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срок и порядок подачи заявок на участие в торгах;</w:t>
      </w:r>
    </w:p>
    <w:p w14:paraId="3E1ABA66"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процедуру проведения торгов;</w:t>
      </w:r>
    </w:p>
    <w:p w14:paraId="226DC2C2" w14:textId="77777777" w:rsidR="001E3425"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порядок допуска и отказа в допуске к торгам, оформления протоколов торгов, подписания договора и иных документов по результатам торгов</w:t>
      </w:r>
      <w:r w:rsidR="001E3425" w:rsidRPr="00EF38D2">
        <w:rPr>
          <w:rFonts w:ascii="Times New Roman" w:hAnsi="Times New Roman" w:cs="Times New Roman"/>
          <w:sz w:val="28"/>
          <w:szCs w:val="28"/>
        </w:rPr>
        <w:t>.</w:t>
      </w:r>
    </w:p>
    <w:p w14:paraId="67D54EF0"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июне 2022 года законопроект в установленном порядке внесен</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1E3425" w:rsidRPr="00EF38D2">
        <w:rPr>
          <w:rFonts w:ascii="Times New Roman" w:hAnsi="Times New Roman" w:cs="Times New Roman"/>
          <w:sz w:val="28"/>
          <w:szCs w:val="28"/>
        </w:rPr>
        <w:t> </w:t>
      </w:r>
      <w:r w:rsidRPr="00EF38D2">
        <w:rPr>
          <w:rFonts w:ascii="Times New Roman" w:hAnsi="Times New Roman" w:cs="Times New Roman"/>
          <w:sz w:val="28"/>
          <w:szCs w:val="28"/>
        </w:rPr>
        <w:t xml:space="preserve">Правительство Российской Федерации. </w:t>
      </w:r>
      <w:r w:rsidR="008814D2" w:rsidRPr="00EF38D2">
        <w:rPr>
          <w:rFonts w:ascii="Times New Roman" w:hAnsi="Times New Roman" w:cs="Times New Roman"/>
          <w:sz w:val="28"/>
          <w:szCs w:val="28"/>
        </w:rPr>
        <w:t>По замечаниям Государственно-правового управления Президента Российской Федерации в</w:t>
      </w:r>
      <w:r w:rsidRPr="00EF38D2">
        <w:rPr>
          <w:rFonts w:ascii="Times New Roman" w:hAnsi="Times New Roman" w:cs="Times New Roman"/>
          <w:sz w:val="28"/>
          <w:szCs w:val="28"/>
        </w:rPr>
        <w:t xml:space="preserve"> настоящее время законопроект дорабатывается на площадке Правительства Российской Федерации.</w:t>
      </w:r>
    </w:p>
    <w:p w14:paraId="7D422B72"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Принятие законопроекта</w:t>
      </w:r>
      <w:r w:rsidR="006F2ACB" w:rsidRPr="00EF38D2">
        <w:rPr>
          <w:rFonts w:ascii="Times New Roman" w:hAnsi="Times New Roman" w:cs="Times New Roman"/>
          <w:sz w:val="28"/>
          <w:szCs w:val="28"/>
        </w:rPr>
        <w:t>,</w:t>
      </w:r>
      <w:r w:rsidRPr="00EF38D2">
        <w:rPr>
          <w:rFonts w:ascii="Times New Roman" w:hAnsi="Times New Roman" w:cs="Times New Roman"/>
          <w:sz w:val="28"/>
          <w:szCs w:val="28"/>
        </w:rPr>
        <w:t xml:space="preserve"> устан</w:t>
      </w:r>
      <w:r w:rsidR="006F2ACB" w:rsidRPr="00EF38D2">
        <w:rPr>
          <w:rFonts w:ascii="Times New Roman" w:hAnsi="Times New Roman" w:cs="Times New Roman"/>
          <w:sz w:val="28"/>
          <w:szCs w:val="28"/>
        </w:rPr>
        <w:t>авливающего</w:t>
      </w:r>
      <w:r w:rsidRPr="00EF38D2">
        <w:rPr>
          <w:rFonts w:ascii="Times New Roman" w:hAnsi="Times New Roman" w:cs="Times New Roman"/>
          <w:sz w:val="28"/>
          <w:szCs w:val="28"/>
        </w:rPr>
        <w:t xml:space="preserve"> един</w:t>
      </w:r>
      <w:r w:rsidR="006F2ACB" w:rsidRPr="00EF38D2">
        <w:rPr>
          <w:rFonts w:ascii="Times New Roman" w:hAnsi="Times New Roman" w:cs="Times New Roman"/>
          <w:sz w:val="28"/>
          <w:szCs w:val="28"/>
        </w:rPr>
        <w:t>ый</w:t>
      </w:r>
      <w:r w:rsidRPr="00EF38D2">
        <w:rPr>
          <w:rFonts w:ascii="Times New Roman" w:hAnsi="Times New Roman" w:cs="Times New Roman"/>
          <w:sz w:val="28"/>
          <w:szCs w:val="28"/>
        </w:rPr>
        <w:t xml:space="preserve"> поряд</w:t>
      </w:r>
      <w:r w:rsidR="006F2ACB" w:rsidRPr="00EF38D2">
        <w:rPr>
          <w:rFonts w:ascii="Times New Roman" w:hAnsi="Times New Roman" w:cs="Times New Roman"/>
          <w:sz w:val="28"/>
          <w:szCs w:val="28"/>
        </w:rPr>
        <w:t>о</w:t>
      </w:r>
      <w:r w:rsidRPr="00EF38D2">
        <w:rPr>
          <w:rFonts w:ascii="Times New Roman" w:hAnsi="Times New Roman" w:cs="Times New Roman"/>
          <w:sz w:val="28"/>
          <w:szCs w:val="28"/>
        </w:rPr>
        <w:t>к проведения торгов</w:t>
      </w:r>
      <w:r w:rsidR="006F2ACB" w:rsidRPr="00EF38D2">
        <w:rPr>
          <w:rFonts w:ascii="Times New Roman" w:hAnsi="Times New Roman" w:cs="Times New Roman"/>
          <w:sz w:val="28"/>
          <w:szCs w:val="28"/>
        </w:rPr>
        <w:t>,</w:t>
      </w:r>
      <w:r w:rsidRPr="00EF38D2">
        <w:rPr>
          <w:rFonts w:ascii="Times New Roman" w:hAnsi="Times New Roman" w:cs="Times New Roman"/>
          <w:sz w:val="28"/>
          <w:szCs w:val="28"/>
        </w:rPr>
        <w:t xml:space="preserve"> позволит:</w:t>
      </w:r>
    </w:p>
    <w:p w14:paraId="6E89A195"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существенно упростить процедуру организации торгов и участия</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в них граждан и организаций;</w:t>
      </w:r>
    </w:p>
    <w:p w14:paraId="3108C3FF"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повысить уровень конкуренции на торгах;</w:t>
      </w:r>
    </w:p>
    <w:p w14:paraId="3853D2A5"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увеличить размер доходов в бюджеты всех уровней от</w:t>
      </w:r>
      <w:r w:rsidR="001E3425" w:rsidRPr="00EF38D2">
        <w:rPr>
          <w:rFonts w:ascii="Times New Roman" w:hAnsi="Times New Roman" w:cs="Times New Roman"/>
          <w:sz w:val="28"/>
          <w:szCs w:val="28"/>
        </w:rPr>
        <w:t> </w:t>
      </w:r>
      <w:r w:rsidRPr="00EF38D2">
        <w:rPr>
          <w:rFonts w:ascii="Times New Roman" w:hAnsi="Times New Roman" w:cs="Times New Roman"/>
          <w:sz w:val="28"/>
          <w:szCs w:val="28"/>
        </w:rPr>
        <w:t>предоставляемого по результатам торгов имущества;</w:t>
      </w:r>
    </w:p>
    <w:p w14:paraId="02C4E8F3"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снизить количество нарушений при проведении торгов</w:t>
      </w:r>
      <w:r w:rsidR="001E3425" w:rsidRPr="00EF38D2">
        <w:rPr>
          <w:rFonts w:ascii="Times New Roman" w:hAnsi="Times New Roman" w:cs="Times New Roman"/>
          <w:sz w:val="28"/>
          <w:szCs w:val="28"/>
        </w:rPr>
        <w:t>.</w:t>
      </w:r>
    </w:p>
    <w:p w14:paraId="5729600F"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2.</w:t>
      </w:r>
      <w:r w:rsidR="001E3425" w:rsidRPr="00EF38D2">
        <w:rPr>
          <w:rFonts w:ascii="Times New Roman" w:hAnsi="Times New Roman" w:cs="Times New Roman"/>
          <w:sz w:val="28"/>
          <w:szCs w:val="28"/>
        </w:rPr>
        <w:t> </w:t>
      </w:r>
      <w:r w:rsidRPr="00EF38D2">
        <w:rPr>
          <w:rFonts w:ascii="Times New Roman" w:hAnsi="Times New Roman" w:cs="Times New Roman"/>
          <w:sz w:val="28"/>
          <w:szCs w:val="28"/>
        </w:rPr>
        <w:t>ФАС России совместно с Федеральным казначейством разработан приказ ФАС России от 21.03.2023 № 147/23 «О порядке проведения конкурсов</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w:t>
      </w:r>
      <w:r w:rsidR="006019CC" w:rsidRPr="00EF38D2">
        <w:rPr>
          <w:rFonts w:ascii="Times New Roman" w:hAnsi="Times New Roman" w:cs="Times New Roman"/>
          <w:sz w:val="28"/>
          <w:szCs w:val="28"/>
        </w:rPr>
        <w:br/>
      </w:r>
      <w:r w:rsidRPr="00EF38D2">
        <w:rPr>
          <w:rFonts w:ascii="Times New Roman" w:hAnsi="Times New Roman" w:cs="Times New Roman"/>
          <w:sz w:val="28"/>
          <w:szCs w:val="28"/>
        </w:rPr>
        <w:t>и</w:t>
      </w:r>
      <w:r w:rsidR="006019CC" w:rsidRPr="00EF38D2">
        <w:rPr>
          <w:rFonts w:ascii="Times New Roman" w:hAnsi="Times New Roman" w:cs="Times New Roman"/>
          <w:sz w:val="28"/>
          <w:szCs w:val="28"/>
        </w:rPr>
        <w:t xml:space="preserve"> </w:t>
      </w:r>
      <w:r w:rsidRPr="00EF38D2">
        <w:rPr>
          <w:rFonts w:ascii="Times New Roman" w:hAnsi="Times New Roman" w:cs="Times New Roman"/>
          <w:sz w:val="28"/>
          <w:szCs w:val="28"/>
        </w:rPr>
        <w:t>(или)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w:t>
      </w:r>
      <w:r w:rsidR="001E3425" w:rsidRPr="00EF38D2">
        <w:rPr>
          <w:rFonts w:ascii="Times New Roman" w:hAnsi="Times New Roman" w:cs="Times New Roman"/>
          <w:sz w:val="28"/>
          <w:szCs w:val="28"/>
        </w:rPr>
        <w:t>.</w:t>
      </w:r>
    </w:p>
    <w:p w14:paraId="6956F89D"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Необходимость разработки </w:t>
      </w:r>
      <w:r w:rsidR="008814D2" w:rsidRPr="00EF38D2">
        <w:rPr>
          <w:rFonts w:ascii="Times New Roman" w:hAnsi="Times New Roman" w:cs="Times New Roman"/>
          <w:sz w:val="28"/>
          <w:szCs w:val="28"/>
        </w:rPr>
        <w:t>П</w:t>
      </w:r>
      <w:r w:rsidRPr="00EF38D2">
        <w:rPr>
          <w:rFonts w:ascii="Times New Roman" w:hAnsi="Times New Roman" w:cs="Times New Roman"/>
          <w:sz w:val="28"/>
          <w:szCs w:val="28"/>
        </w:rPr>
        <w:t>риказа обусловлена следующим.</w:t>
      </w:r>
    </w:p>
    <w:p w14:paraId="488C95B9"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Особенности порядка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1E3425" w:rsidRPr="00EF38D2">
        <w:rPr>
          <w:rFonts w:ascii="Times New Roman" w:hAnsi="Times New Roman" w:cs="Times New Roman"/>
          <w:sz w:val="28"/>
          <w:szCs w:val="28"/>
        </w:rPr>
        <w:t> </w:t>
      </w:r>
      <w:r w:rsidRPr="00EF38D2">
        <w:rPr>
          <w:rFonts w:ascii="Times New Roman" w:hAnsi="Times New Roman" w:cs="Times New Roman"/>
          <w:sz w:val="28"/>
          <w:szCs w:val="28"/>
        </w:rPr>
        <w:t>(или) пользования в отношении государственного или муниципального имущества, установлены статьей 17.1 Закона о защите конкуренции.</w:t>
      </w:r>
    </w:p>
    <w:p w14:paraId="5458A941"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нормами частей 1 и 3 статьи 17.1 Закона о защите конкуренции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1E3425" w:rsidRPr="00EF38D2">
        <w:rPr>
          <w:rFonts w:ascii="Times New Roman" w:hAnsi="Times New Roman" w:cs="Times New Roman"/>
          <w:sz w:val="28"/>
          <w:szCs w:val="28"/>
        </w:rPr>
        <w:t> </w:t>
      </w:r>
      <w:r w:rsidRPr="00EF38D2">
        <w:rPr>
          <w:rFonts w:ascii="Times New Roman" w:hAnsi="Times New Roman" w:cs="Times New Roman"/>
          <w:sz w:val="28"/>
          <w:szCs w:val="28"/>
        </w:rPr>
        <w:t>отношении государственного или муниципального имущества, по общему правилу осуществляется посредством проведения конкурсов и аукционов</w:t>
      </w:r>
      <w:r w:rsidR="001E3425" w:rsidRPr="00EF38D2">
        <w:rPr>
          <w:rFonts w:ascii="Times New Roman" w:hAnsi="Times New Roman" w:cs="Times New Roman"/>
          <w:sz w:val="28"/>
          <w:szCs w:val="28"/>
        </w:rPr>
        <w:t xml:space="preserve"> </w:t>
      </w:r>
      <w:r w:rsidRPr="00EF38D2">
        <w:rPr>
          <w:rFonts w:ascii="Times New Roman" w:hAnsi="Times New Roman" w:cs="Times New Roman"/>
          <w:sz w:val="28"/>
          <w:szCs w:val="28"/>
        </w:rPr>
        <w:t>(далее также – торги).</w:t>
      </w:r>
    </w:p>
    <w:p w14:paraId="686214A7"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 этом в настоящее время проведение указанных торгов регулируется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w:t>
      </w:r>
      <w:r w:rsidR="001E3425" w:rsidRPr="00EF38D2">
        <w:rPr>
          <w:rFonts w:ascii="Times New Roman" w:hAnsi="Times New Roman" w:cs="Times New Roman"/>
          <w:sz w:val="28"/>
          <w:szCs w:val="28"/>
        </w:rPr>
        <w:t> </w:t>
      </w:r>
      <w:r w:rsidRPr="00EF38D2">
        <w:rPr>
          <w:rFonts w:ascii="Times New Roman" w:hAnsi="Times New Roman" w:cs="Times New Roman"/>
          <w:sz w:val="28"/>
          <w:szCs w:val="28"/>
        </w:rPr>
        <w:t>муниципального имущества, утвержденными приказом ФАС России от</w:t>
      </w:r>
      <w:r w:rsidR="001E3425" w:rsidRPr="00EF38D2">
        <w:rPr>
          <w:rFonts w:ascii="Times New Roman" w:hAnsi="Times New Roman" w:cs="Times New Roman"/>
          <w:sz w:val="28"/>
          <w:szCs w:val="28"/>
        </w:rPr>
        <w:t> </w:t>
      </w:r>
      <w:r w:rsidRPr="00EF38D2">
        <w:rPr>
          <w:rFonts w:ascii="Times New Roman" w:hAnsi="Times New Roman" w:cs="Times New Roman"/>
          <w:sz w:val="28"/>
          <w:szCs w:val="28"/>
        </w:rPr>
        <w:t>10.02.2010 № 67 (далее – Правила)</w:t>
      </w:r>
      <w:r w:rsidR="001E3425" w:rsidRPr="00EF38D2">
        <w:rPr>
          <w:rFonts w:ascii="Times New Roman" w:hAnsi="Times New Roman" w:cs="Times New Roman"/>
          <w:sz w:val="28"/>
          <w:szCs w:val="28"/>
        </w:rPr>
        <w:t>.</w:t>
      </w:r>
    </w:p>
    <w:p w14:paraId="15BF360B"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Вместе с тем Правила предусматривают проведение торгов в</w:t>
      </w:r>
      <w:r w:rsidR="003B5FF5" w:rsidRPr="00EF38D2">
        <w:rPr>
          <w:rFonts w:ascii="Times New Roman" w:hAnsi="Times New Roman" w:cs="Times New Roman"/>
          <w:sz w:val="28"/>
          <w:szCs w:val="28"/>
        </w:rPr>
        <w:t> </w:t>
      </w:r>
      <w:r w:rsidR="00363631" w:rsidRPr="00EF38D2">
        <w:rPr>
          <w:rFonts w:ascii="Times New Roman" w:hAnsi="Times New Roman" w:cs="Times New Roman"/>
          <w:sz w:val="28"/>
          <w:szCs w:val="28"/>
        </w:rPr>
        <w:t>бумажной</w:t>
      </w:r>
      <w:r w:rsidRPr="00EF38D2">
        <w:rPr>
          <w:rFonts w:ascii="Times New Roman" w:hAnsi="Times New Roman" w:cs="Times New Roman"/>
          <w:sz w:val="28"/>
          <w:szCs w:val="28"/>
        </w:rPr>
        <w:t xml:space="preserve"> форме и не регулируют порядок проведения торгов в</w:t>
      </w:r>
      <w:r w:rsidR="003B5FF5" w:rsidRPr="00EF38D2">
        <w:rPr>
          <w:rFonts w:ascii="Times New Roman" w:hAnsi="Times New Roman" w:cs="Times New Roman"/>
          <w:sz w:val="28"/>
          <w:szCs w:val="28"/>
        </w:rPr>
        <w:t> </w:t>
      </w:r>
      <w:r w:rsidRPr="00EF38D2">
        <w:rPr>
          <w:rFonts w:ascii="Times New Roman" w:hAnsi="Times New Roman" w:cs="Times New Roman"/>
          <w:sz w:val="28"/>
          <w:szCs w:val="28"/>
        </w:rPr>
        <w:t>электронной форме.</w:t>
      </w:r>
    </w:p>
    <w:p w14:paraId="638902A2"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то же время организаторы торгов из различных субъектов</w:t>
      </w:r>
      <w:r w:rsidR="003B5FF5" w:rsidRPr="00EF38D2">
        <w:rPr>
          <w:rFonts w:ascii="Times New Roman" w:hAnsi="Times New Roman" w:cs="Times New Roman"/>
          <w:sz w:val="28"/>
          <w:szCs w:val="28"/>
        </w:rPr>
        <w:t xml:space="preserve"> </w:t>
      </w:r>
      <w:r w:rsidRPr="00EF38D2">
        <w:rPr>
          <w:rFonts w:ascii="Times New Roman" w:hAnsi="Times New Roman" w:cs="Times New Roman"/>
          <w:sz w:val="28"/>
          <w:szCs w:val="28"/>
        </w:rPr>
        <w:t>Российской Федерации направляют в ФАС России обращения о возможности проведения в соответствии с Правилами торгов в электронной форме. Проведение конкурентных процедур в электронной форме способствует увеличению числа участников торгов, значительно упрощает процедуру проведения торгов.</w:t>
      </w:r>
    </w:p>
    <w:p w14:paraId="1A36FB5D"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этой связи целью разработки Приказа является перевод торгов</w:t>
      </w:r>
      <w:r w:rsidR="003B5FF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3B5FF5" w:rsidRPr="00EF38D2">
        <w:rPr>
          <w:rFonts w:ascii="Times New Roman" w:hAnsi="Times New Roman" w:cs="Times New Roman"/>
          <w:sz w:val="28"/>
          <w:szCs w:val="28"/>
        </w:rPr>
        <w:t> </w:t>
      </w:r>
      <w:r w:rsidRPr="00EF38D2">
        <w:rPr>
          <w:rFonts w:ascii="Times New Roman" w:hAnsi="Times New Roman" w:cs="Times New Roman"/>
          <w:sz w:val="28"/>
          <w:szCs w:val="28"/>
        </w:rPr>
        <w:t>электронную форму. Основны</w:t>
      </w:r>
      <w:r w:rsidR="006F2ACB" w:rsidRPr="00EF38D2">
        <w:rPr>
          <w:rFonts w:ascii="Times New Roman" w:hAnsi="Times New Roman" w:cs="Times New Roman"/>
          <w:sz w:val="28"/>
          <w:szCs w:val="28"/>
        </w:rPr>
        <w:t>ми</w:t>
      </w:r>
      <w:r w:rsidRPr="00EF38D2">
        <w:rPr>
          <w:rFonts w:ascii="Times New Roman" w:hAnsi="Times New Roman" w:cs="Times New Roman"/>
          <w:sz w:val="28"/>
          <w:szCs w:val="28"/>
        </w:rPr>
        <w:t xml:space="preserve"> нов</w:t>
      </w:r>
      <w:r w:rsidR="006F2ACB" w:rsidRPr="00EF38D2">
        <w:rPr>
          <w:rFonts w:ascii="Times New Roman" w:hAnsi="Times New Roman" w:cs="Times New Roman"/>
          <w:sz w:val="28"/>
          <w:szCs w:val="28"/>
        </w:rPr>
        <w:t>еллами</w:t>
      </w:r>
      <w:r w:rsidRPr="00EF38D2">
        <w:rPr>
          <w:rFonts w:ascii="Times New Roman" w:hAnsi="Times New Roman" w:cs="Times New Roman"/>
          <w:sz w:val="28"/>
          <w:szCs w:val="28"/>
        </w:rPr>
        <w:t xml:space="preserve"> Приказа</w:t>
      </w:r>
      <w:r w:rsidR="006F2ACB" w:rsidRPr="00EF38D2">
        <w:rPr>
          <w:rFonts w:ascii="Times New Roman" w:hAnsi="Times New Roman" w:cs="Times New Roman"/>
          <w:sz w:val="28"/>
          <w:szCs w:val="28"/>
        </w:rPr>
        <w:t xml:space="preserve"> являются</w:t>
      </w:r>
      <w:r w:rsidRPr="00EF38D2">
        <w:rPr>
          <w:rFonts w:ascii="Times New Roman" w:hAnsi="Times New Roman" w:cs="Times New Roman"/>
          <w:sz w:val="28"/>
          <w:szCs w:val="28"/>
        </w:rPr>
        <w:t>:</w:t>
      </w:r>
    </w:p>
    <w:p w14:paraId="4A55D196"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проведение конкурсов или аукционов в электронной форме</w:t>
      </w:r>
      <w:r w:rsidR="003B5FF5"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w:t>
      </w:r>
      <w:r w:rsidR="003B5FF5" w:rsidRPr="00EF38D2">
        <w:rPr>
          <w:rFonts w:ascii="Times New Roman" w:hAnsi="Times New Roman" w:cs="Times New Roman"/>
          <w:sz w:val="28"/>
          <w:szCs w:val="28"/>
        </w:rPr>
        <w:t> </w:t>
      </w:r>
      <w:r w:rsidRPr="00EF38D2">
        <w:rPr>
          <w:rFonts w:ascii="Times New Roman" w:hAnsi="Times New Roman" w:cs="Times New Roman"/>
          <w:sz w:val="28"/>
          <w:szCs w:val="28"/>
        </w:rPr>
        <w:t>электронных площадках, функционирующих в рамках законодательства</w:t>
      </w:r>
      <w:r w:rsidR="003B5FF5" w:rsidRPr="00EF38D2">
        <w:rPr>
          <w:rFonts w:ascii="Times New Roman" w:hAnsi="Times New Roman" w:cs="Times New Roman"/>
          <w:sz w:val="28"/>
          <w:szCs w:val="28"/>
        </w:rPr>
        <w:t xml:space="preserve"> </w:t>
      </w:r>
      <w:r w:rsidRPr="00EF38D2">
        <w:rPr>
          <w:rFonts w:ascii="Times New Roman" w:hAnsi="Times New Roman" w:cs="Times New Roman"/>
          <w:sz w:val="28"/>
          <w:szCs w:val="28"/>
        </w:rPr>
        <w:t>о</w:t>
      </w:r>
      <w:r w:rsidR="003B5FF5" w:rsidRPr="00EF38D2">
        <w:rPr>
          <w:rFonts w:ascii="Times New Roman" w:hAnsi="Times New Roman" w:cs="Times New Roman"/>
          <w:sz w:val="28"/>
          <w:szCs w:val="28"/>
        </w:rPr>
        <w:t> </w:t>
      </w:r>
      <w:r w:rsidRPr="00EF38D2">
        <w:rPr>
          <w:rFonts w:ascii="Times New Roman" w:hAnsi="Times New Roman" w:cs="Times New Roman"/>
          <w:sz w:val="28"/>
          <w:szCs w:val="28"/>
        </w:rPr>
        <w:t>контрактной системе;</w:t>
      </w:r>
    </w:p>
    <w:p w14:paraId="5956472D" w14:textId="77777777" w:rsidR="00755FF4"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применение государственной информационной систем</w:t>
      </w:r>
      <w:r w:rsidR="002164BC" w:rsidRPr="00EF38D2">
        <w:rPr>
          <w:rFonts w:ascii="Times New Roman" w:hAnsi="Times New Roman" w:cs="Times New Roman"/>
          <w:sz w:val="28"/>
          <w:szCs w:val="28"/>
        </w:rPr>
        <w:t>ы</w:t>
      </w:r>
      <w:r w:rsidRPr="00EF38D2">
        <w:rPr>
          <w:rFonts w:ascii="Times New Roman" w:hAnsi="Times New Roman" w:cs="Times New Roman"/>
          <w:sz w:val="28"/>
          <w:szCs w:val="28"/>
        </w:rPr>
        <w:t xml:space="preserve"> «Официальный сайт Российской Федерации в информационно-телекоммуникационной с</w:t>
      </w:r>
      <w:r w:rsidR="002164BC" w:rsidRPr="00EF38D2">
        <w:rPr>
          <w:rFonts w:ascii="Times New Roman" w:hAnsi="Times New Roman" w:cs="Times New Roman"/>
          <w:sz w:val="28"/>
          <w:szCs w:val="28"/>
        </w:rPr>
        <w:t>ети «Интернет» www.torgi.gov.ru</w:t>
      </w:r>
      <w:r w:rsidRPr="00EF38D2">
        <w:rPr>
          <w:rFonts w:ascii="Times New Roman" w:hAnsi="Times New Roman" w:cs="Times New Roman"/>
          <w:sz w:val="28"/>
          <w:szCs w:val="28"/>
        </w:rPr>
        <w:t xml:space="preserve"> (далее – ГИС торги), предусматривающей интеграцию с операторами электронных площадок, функционирующих</w:t>
      </w:r>
      <w:r w:rsidR="002164BC" w:rsidRPr="00EF38D2">
        <w:rPr>
          <w:rFonts w:ascii="Times New Roman" w:hAnsi="Times New Roman" w:cs="Times New Roman"/>
          <w:sz w:val="28"/>
          <w:szCs w:val="28"/>
        </w:rPr>
        <w:br/>
      </w:r>
      <w:r w:rsidRPr="00EF38D2">
        <w:rPr>
          <w:rFonts w:ascii="Times New Roman" w:hAnsi="Times New Roman" w:cs="Times New Roman"/>
          <w:sz w:val="28"/>
          <w:szCs w:val="28"/>
        </w:rPr>
        <w:t>в соответствии с законодательством о</w:t>
      </w:r>
      <w:r w:rsidR="003B5FF5" w:rsidRPr="00EF38D2">
        <w:rPr>
          <w:rFonts w:ascii="Times New Roman" w:hAnsi="Times New Roman" w:cs="Times New Roman"/>
          <w:sz w:val="28"/>
          <w:szCs w:val="28"/>
        </w:rPr>
        <w:t> </w:t>
      </w:r>
      <w:r w:rsidRPr="00EF38D2">
        <w:rPr>
          <w:rFonts w:ascii="Times New Roman" w:hAnsi="Times New Roman" w:cs="Times New Roman"/>
          <w:sz w:val="28"/>
          <w:szCs w:val="28"/>
        </w:rPr>
        <w:t>контрактной</w:t>
      </w:r>
      <w:r w:rsidR="00363631" w:rsidRPr="00EF38D2">
        <w:rPr>
          <w:rFonts w:ascii="Times New Roman" w:hAnsi="Times New Roman" w:cs="Times New Roman"/>
          <w:sz w:val="28"/>
          <w:szCs w:val="28"/>
        </w:rPr>
        <w:t xml:space="preserve"> системе, для проведения торгов;</w:t>
      </w:r>
    </w:p>
    <w:p w14:paraId="5DF56176" w14:textId="77777777" w:rsidR="003B5FF5" w:rsidRPr="00EF38D2" w:rsidRDefault="00755FF4" w:rsidP="00755FF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введение положений о конфиденциальности сведени</w:t>
      </w:r>
      <w:r w:rsidR="002164BC" w:rsidRPr="00EF38D2">
        <w:rPr>
          <w:rFonts w:ascii="Times New Roman" w:hAnsi="Times New Roman" w:cs="Times New Roman"/>
          <w:sz w:val="28"/>
          <w:szCs w:val="28"/>
        </w:rPr>
        <w:t>й</w:t>
      </w:r>
      <w:r w:rsidRPr="00EF38D2">
        <w:rPr>
          <w:rFonts w:ascii="Times New Roman" w:hAnsi="Times New Roman" w:cs="Times New Roman"/>
          <w:sz w:val="28"/>
          <w:szCs w:val="28"/>
        </w:rPr>
        <w:t xml:space="preserve"> об участниках торгов (по результатам рассмотрения заявок на участие в торгах размещаетс</w:t>
      </w:r>
      <w:r w:rsidR="00363631" w:rsidRPr="00EF38D2">
        <w:rPr>
          <w:rFonts w:ascii="Times New Roman" w:hAnsi="Times New Roman" w:cs="Times New Roman"/>
          <w:sz w:val="28"/>
          <w:szCs w:val="28"/>
        </w:rPr>
        <w:t xml:space="preserve">я информация исключительно о </w:t>
      </w:r>
      <w:proofErr w:type="spellStart"/>
      <w:r w:rsidR="00363631" w:rsidRPr="00EF38D2">
        <w:rPr>
          <w:rFonts w:ascii="Times New Roman" w:hAnsi="Times New Roman" w:cs="Times New Roman"/>
          <w:sz w:val="28"/>
          <w:szCs w:val="28"/>
        </w:rPr>
        <w:t>не</w:t>
      </w:r>
      <w:r w:rsidRPr="00EF38D2">
        <w:rPr>
          <w:rFonts w:ascii="Times New Roman" w:hAnsi="Times New Roman" w:cs="Times New Roman"/>
          <w:sz w:val="28"/>
          <w:szCs w:val="28"/>
        </w:rPr>
        <w:t>допущенных</w:t>
      </w:r>
      <w:proofErr w:type="spellEnd"/>
      <w:r w:rsidRPr="00EF38D2">
        <w:rPr>
          <w:rFonts w:ascii="Times New Roman" w:hAnsi="Times New Roman" w:cs="Times New Roman"/>
          <w:sz w:val="28"/>
          <w:szCs w:val="28"/>
        </w:rPr>
        <w:t xml:space="preserve"> участниках)</w:t>
      </w:r>
      <w:r w:rsidR="003B5FF5" w:rsidRPr="00EF38D2">
        <w:rPr>
          <w:rFonts w:ascii="Times New Roman" w:hAnsi="Times New Roman" w:cs="Times New Roman"/>
          <w:sz w:val="28"/>
          <w:szCs w:val="28"/>
        </w:rPr>
        <w:t>;</w:t>
      </w:r>
    </w:p>
    <w:p w14:paraId="29A8DD16" w14:textId="77777777" w:rsidR="00755FF4" w:rsidRPr="00EF38D2" w:rsidRDefault="00755FF4" w:rsidP="00D87DBC">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упрощение процедуры проведения конкурса (в частности</w:t>
      </w:r>
      <w:r w:rsidR="00363631" w:rsidRPr="00EF38D2">
        <w:rPr>
          <w:rFonts w:ascii="Times New Roman" w:hAnsi="Times New Roman" w:cs="Times New Roman"/>
          <w:sz w:val="28"/>
          <w:szCs w:val="28"/>
        </w:rPr>
        <w:t>,</w:t>
      </w:r>
      <w:r w:rsidRPr="00EF38D2">
        <w:rPr>
          <w:rFonts w:ascii="Times New Roman" w:hAnsi="Times New Roman" w:cs="Times New Roman"/>
          <w:sz w:val="28"/>
          <w:szCs w:val="28"/>
        </w:rPr>
        <w:t xml:space="preserve"> исключение сло</w:t>
      </w:r>
      <w:r w:rsidR="003B5FF5" w:rsidRPr="00EF38D2">
        <w:rPr>
          <w:rFonts w:ascii="Times New Roman" w:hAnsi="Times New Roman" w:cs="Times New Roman"/>
          <w:sz w:val="28"/>
          <w:szCs w:val="28"/>
        </w:rPr>
        <w:t>жно администрируемых критериев);</w:t>
      </w:r>
    </w:p>
    <w:p w14:paraId="4E365A13" w14:textId="77777777" w:rsidR="00755FF4" w:rsidRPr="00EF38D2" w:rsidRDefault="00755FF4" w:rsidP="00D87DBC">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детальная регламентация порядка заключения договоров по итогам конкурсов и аукционов.</w:t>
      </w:r>
    </w:p>
    <w:p w14:paraId="162A76E0" w14:textId="77777777" w:rsidR="00755FF4" w:rsidRPr="00EF38D2" w:rsidRDefault="00755FF4" w:rsidP="00D87DBC">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настоящее время Приказ проходит процедуру регистрации</w:t>
      </w:r>
      <w:r w:rsidR="003B5FF5"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6F2ACB" w:rsidRPr="00EF38D2">
        <w:rPr>
          <w:rFonts w:ascii="Times New Roman" w:hAnsi="Times New Roman" w:cs="Times New Roman"/>
          <w:sz w:val="28"/>
          <w:szCs w:val="28"/>
        </w:rPr>
        <w:t> </w:t>
      </w:r>
      <w:r w:rsidRPr="00EF38D2">
        <w:rPr>
          <w:rFonts w:ascii="Times New Roman" w:hAnsi="Times New Roman" w:cs="Times New Roman"/>
          <w:sz w:val="28"/>
          <w:szCs w:val="28"/>
        </w:rPr>
        <w:t>Минюсте</w:t>
      </w:r>
      <w:r w:rsidR="006F2ACB" w:rsidRPr="00EF38D2">
        <w:rPr>
          <w:rFonts w:ascii="Times New Roman" w:hAnsi="Times New Roman" w:cs="Times New Roman"/>
          <w:sz w:val="28"/>
          <w:szCs w:val="28"/>
        </w:rPr>
        <w:t> </w:t>
      </w:r>
      <w:r w:rsidRPr="00EF38D2">
        <w:rPr>
          <w:rFonts w:ascii="Times New Roman" w:hAnsi="Times New Roman" w:cs="Times New Roman"/>
          <w:sz w:val="28"/>
          <w:szCs w:val="28"/>
        </w:rPr>
        <w:t>России.</w:t>
      </w:r>
    </w:p>
    <w:p w14:paraId="761F3F65" w14:textId="77777777" w:rsidR="00755FF4" w:rsidRPr="00EF38D2" w:rsidRDefault="00755FF4" w:rsidP="00D87DBC">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Принятие Приказа, предусматривающего перевод торгов в электронную форму, позволит существенно упростить процедуру предоставления органами власти прав владения и (или) пользования государственным и муниципальным имуществом на торгах, повысить уровень конкуренции при их проведении,</w:t>
      </w:r>
      <w:r w:rsidR="003B5FF5"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3B5FF5" w:rsidRPr="00EF38D2">
        <w:rPr>
          <w:rFonts w:ascii="Times New Roman" w:hAnsi="Times New Roman" w:cs="Times New Roman"/>
          <w:sz w:val="28"/>
          <w:szCs w:val="28"/>
        </w:rPr>
        <w:t> </w:t>
      </w:r>
      <w:r w:rsidRPr="00EF38D2">
        <w:rPr>
          <w:rFonts w:ascii="Times New Roman" w:hAnsi="Times New Roman" w:cs="Times New Roman"/>
          <w:sz w:val="28"/>
          <w:szCs w:val="28"/>
        </w:rPr>
        <w:t>соответственно, увеличить размер доходов в бюджеты всех уровней</w:t>
      </w:r>
      <w:r w:rsidR="003B5FF5" w:rsidRPr="00EF38D2">
        <w:rPr>
          <w:rFonts w:ascii="Times New Roman" w:hAnsi="Times New Roman" w:cs="Times New Roman"/>
          <w:sz w:val="28"/>
          <w:szCs w:val="28"/>
        </w:rPr>
        <w:t xml:space="preserve"> </w:t>
      </w:r>
      <w:r w:rsidRPr="00EF38D2">
        <w:rPr>
          <w:rFonts w:ascii="Times New Roman" w:hAnsi="Times New Roman" w:cs="Times New Roman"/>
          <w:sz w:val="28"/>
          <w:szCs w:val="28"/>
        </w:rPr>
        <w:t>от</w:t>
      </w:r>
      <w:r w:rsidR="003B5FF5" w:rsidRPr="00EF38D2">
        <w:rPr>
          <w:rFonts w:ascii="Times New Roman" w:hAnsi="Times New Roman" w:cs="Times New Roman"/>
          <w:sz w:val="28"/>
          <w:szCs w:val="28"/>
        </w:rPr>
        <w:t> </w:t>
      </w:r>
      <w:r w:rsidRPr="00EF38D2">
        <w:rPr>
          <w:rFonts w:ascii="Times New Roman" w:hAnsi="Times New Roman" w:cs="Times New Roman"/>
          <w:sz w:val="28"/>
          <w:szCs w:val="28"/>
        </w:rPr>
        <w:t>предоставляемого на торгах имущества.</w:t>
      </w:r>
    </w:p>
    <w:p w14:paraId="27D00599" w14:textId="77777777" w:rsidR="00755FF4" w:rsidRPr="00EF38D2" w:rsidRDefault="003B5FF5" w:rsidP="00D87DBC">
      <w:pPr>
        <w:spacing w:after="0" w:line="257"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w:t>
      </w:r>
      <w:r w:rsidR="004C6357" w:rsidRPr="00EF38D2">
        <w:rPr>
          <w:rFonts w:ascii="Times New Roman" w:hAnsi="Times New Roman" w:cs="Times New Roman"/>
          <w:b/>
          <w:sz w:val="28"/>
          <w:szCs w:val="28"/>
        </w:rPr>
        <w:t>и</w:t>
      </w:r>
      <w:r w:rsidRPr="00EF38D2">
        <w:rPr>
          <w:rFonts w:ascii="Times New Roman" w:hAnsi="Times New Roman" w:cs="Times New Roman"/>
          <w:b/>
          <w:sz w:val="28"/>
          <w:szCs w:val="28"/>
        </w:rPr>
        <w:t>:</w:t>
      </w:r>
    </w:p>
    <w:p w14:paraId="72737474" w14:textId="77777777" w:rsidR="00ED300A" w:rsidRPr="00EF38D2" w:rsidRDefault="008814D2" w:rsidP="00D87DBC">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принятие федерального закона</w:t>
      </w:r>
      <w:r w:rsidR="00ED300A" w:rsidRPr="00EF38D2">
        <w:rPr>
          <w:rFonts w:ascii="Times New Roman" w:hAnsi="Times New Roman" w:cs="Times New Roman"/>
          <w:sz w:val="28"/>
          <w:szCs w:val="28"/>
        </w:rPr>
        <w:t xml:space="preserve"> «О внесении изменений в Федеральный закон «О защите конкуренции» и отдельные законодательные акты Российской Федерации» в Правительстве Российской Федерации и палатах Федерального Собрания Российской Федерации</w:t>
      </w:r>
      <w:r w:rsidRPr="00EF38D2">
        <w:rPr>
          <w:rFonts w:ascii="Times New Roman" w:hAnsi="Times New Roman" w:cs="Times New Roman"/>
          <w:sz w:val="28"/>
          <w:szCs w:val="28"/>
        </w:rPr>
        <w:t xml:space="preserve"> и его реализация</w:t>
      </w:r>
      <w:r w:rsidR="00ED300A" w:rsidRPr="00EF38D2">
        <w:rPr>
          <w:rFonts w:ascii="Times New Roman" w:hAnsi="Times New Roman" w:cs="Times New Roman"/>
          <w:sz w:val="28"/>
          <w:szCs w:val="28"/>
        </w:rPr>
        <w:t>;</w:t>
      </w:r>
    </w:p>
    <w:p w14:paraId="524776FB" w14:textId="77777777" w:rsidR="003B5FF5" w:rsidRPr="00EF38D2" w:rsidRDefault="008814D2" w:rsidP="00D87DBC">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регистрация в Минюсте России </w:t>
      </w:r>
      <w:r w:rsidR="006F2ACB" w:rsidRPr="00EF38D2">
        <w:rPr>
          <w:rFonts w:ascii="Times New Roman" w:hAnsi="Times New Roman" w:cs="Times New Roman"/>
          <w:sz w:val="28"/>
          <w:szCs w:val="28"/>
        </w:rPr>
        <w:t>П</w:t>
      </w:r>
      <w:r w:rsidR="00ED300A" w:rsidRPr="00EF38D2">
        <w:rPr>
          <w:rFonts w:ascii="Times New Roman" w:hAnsi="Times New Roman" w:cs="Times New Roman"/>
          <w:sz w:val="28"/>
          <w:szCs w:val="28"/>
        </w:rPr>
        <w:t xml:space="preserve">риказа </w:t>
      </w:r>
      <w:r w:rsidRPr="00EF38D2">
        <w:rPr>
          <w:rFonts w:ascii="Times New Roman" w:hAnsi="Times New Roman" w:cs="Times New Roman"/>
          <w:sz w:val="28"/>
          <w:szCs w:val="28"/>
        </w:rPr>
        <w:t>и его реализация</w:t>
      </w:r>
      <w:r w:rsidR="003B5FF5" w:rsidRPr="00EF38D2">
        <w:rPr>
          <w:rFonts w:ascii="Times New Roman" w:hAnsi="Times New Roman" w:cs="Times New Roman"/>
          <w:sz w:val="28"/>
          <w:szCs w:val="28"/>
        </w:rPr>
        <w:t>.</w:t>
      </w:r>
    </w:p>
    <w:p w14:paraId="1AAC6A4E" w14:textId="77777777" w:rsidR="001C1444" w:rsidRPr="00EF38D2" w:rsidRDefault="001C1444" w:rsidP="00D87DBC">
      <w:pPr>
        <w:spacing w:after="0" w:line="257" w:lineRule="auto"/>
        <w:ind w:firstLine="709"/>
        <w:jc w:val="both"/>
        <w:rPr>
          <w:rFonts w:ascii="Times New Roman" w:hAnsi="Times New Roman" w:cs="Times New Roman"/>
          <w:sz w:val="28"/>
          <w:szCs w:val="28"/>
        </w:rPr>
      </w:pPr>
    </w:p>
    <w:p w14:paraId="6376F41F" w14:textId="77777777" w:rsidR="00BD59C9" w:rsidRPr="00EF38D2" w:rsidRDefault="00BD59C9" w:rsidP="00D87DBC">
      <w:pPr>
        <w:pStyle w:val="1"/>
        <w:spacing w:before="0" w:line="257" w:lineRule="auto"/>
        <w:ind w:firstLine="709"/>
        <w:jc w:val="both"/>
        <w:rPr>
          <w:rFonts w:ascii="Times New Roman" w:hAnsi="Times New Roman" w:cs="Times New Roman"/>
          <w:b/>
          <w:color w:val="auto"/>
          <w:sz w:val="28"/>
          <w:szCs w:val="28"/>
        </w:rPr>
      </w:pPr>
      <w:bookmarkStart w:id="31" w:name="_Toc141432873"/>
      <w:r w:rsidRPr="00EF38D2">
        <w:rPr>
          <w:rFonts w:ascii="Times New Roman" w:hAnsi="Times New Roman" w:cs="Times New Roman"/>
          <w:b/>
          <w:color w:val="auto"/>
          <w:sz w:val="28"/>
          <w:szCs w:val="28"/>
        </w:rPr>
        <w:t>Глава 4.</w:t>
      </w:r>
      <w:r w:rsidRPr="00EF38D2">
        <w:rPr>
          <w:rFonts w:ascii="Times New Roman" w:hAnsi="Times New Roman" w:cs="Times New Roman"/>
          <w:b/>
          <w:color w:val="auto"/>
          <w:sz w:val="28"/>
          <w:szCs w:val="28"/>
        </w:rPr>
        <w:tab/>
        <w:t>Развитие социально ориентированного тарифного регулирования</w:t>
      </w:r>
      <w:bookmarkEnd w:id="31"/>
    </w:p>
    <w:p w14:paraId="65803588" w14:textId="77777777" w:rsidR="00BD59C9" w:rsidRPr="00EF38D2" w:rsidRDefault="00BD59C9" w:rsidP="00D87DBC">
      <w:pPr>
        <w:pStyle w:val="2"/>
        <w:spacing w:before="0" w:line="257" w:lineRule="auto"/>
        <w:ind w:firstLine="709"/>
        <w:jc w:val="both"/>
        <w:rPr>
          <w:rFonts w:ascii="Times New Roman" w:hAnsi="Times New Roman" w:cs="Times New Roman"/>
          <w:b/>
          <w:i/>
          <w:color w:val="auto"/>
          <w:sz w:val="28"/>
          <w:szCs w:val="28"/>
        </w:rPr>
      </w:pPr>
      <w:bookmarkStart w:id="32" w:name="_Toc141432874"/>
      <w:r w:rsidRPr="00EF38D2">
        <w:rPr>
          <w:rFonts w:ascii="Times New Roman" w:hAnsi="Times New Roman" w:cs="Times New Roman"/>
          <w:b/>
          <w:color w:val="auto"/>
          <w:sz w:val="28"/>
          <w:szCs w:val="28"/>
        </w:rPr>
        <w:t>4.1.</w:t>
      </w:r>
      <w:r w:rsidRPr="00EF38D2">
        <w:rPr>
          <w:rFonts w:ascii="Times New Roman" w:hAnsi="Times New Roman" w:cs="Times New Roman"/>
          <w:b/>
          <w:color w:val="auto"/>
          <w:sz w:val="28"/>
          <w:szCs w:val="28"/>
        </w:rPr>
        <w:tab/>
        <w:t>Реализация</w:t>
      </w:r>
      <w:r w:rsidR="00363631" w:rsidRPr="00EF38D2">
        <w:rPr>
          <w:rFonts w:ascii="Times New Roman" w:hAnsi="Times New Roman" w:cs="Times New Roman"/>
          <w:b/>
          <w:color w:val="auto"/>
          <w:sz w:val="28"/>
          <w:szCs w:val="28"/>
        </w:rPr>
        <w:t xml:space="preserve"> системных мер, направленных на </w:t>
      </w:r>
      <w:r w:rsidRPr="00EF38D2">
        <w:rPr>
          <w:rFonts w:ascii="Times New Roman" w:hAnsi="Times New Roman" w:cs="Times New Roman"/>
          <w:b/>
          <w:color w:val="auto"/>
          <w:sz w:val="28"/>
          <w:szCs w:val="28"/>
        </w:rPr>
        <w:t>совершенствование тарифного регулирования и повышение эффективности деятельности с</w:t>
      </w:r>
      <w:r w:rsidR="00D43486" w:rsidRPr="00EF38D2">
        <w:rPr>
          <w:rFonts w:ascii="Times New Roman" w:hAnsi="Times New Roman" w:cs="Times New Roman"/>
          <w:b/>
          <w:color w:val="auto"/>
          <w:sz w:val="28"/>
          <w:szCs w:val="28"/>
        </w:rPr>
        <w:t>убъектов естественных монополий</w:t>
      </w:r>
      <w:bookmarkEnd w:id="32"/>
    </w:p>
    <w:p w14:paraId="21B14DC6" w14:textId="4B1A3F69" w:rsidR="00D87DBC" w:rsidRPr="00EF38D2" w:rsidRDefault="00FF0C65" w:rsidP="00D87DBC">
      <w:pPr>
        <w:spacing w:after="0" w:line="257"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4.1.1. </w:t>
      </w:r>
      <w:r w:rsidR="00D87DBC" w:rsidRPr="00EF38D2">
        <w:rPr>
          <w:rFonts w:ascii="Times New Roman" w:hAnsi="Times New Roman" w:cs="Times New Roman"/>
          <w:b/>
          <w:sz w:val="28"/>
          <w:szCs w:val="28"/>
        </w:rPr>
        <w:t>Проект федерального закона «Об основах государственного регулирования цен (тарифов)»</w:t>
      </w:r>
    </w:p>
    <w:p w14:paraId="02928E4F" w14:textId="2A015ACE" w:rsidR="00D43486" w:rsidRPr="00EF38D2" w:rsidRDefault="00D43486" w:rsidP="00D87DBC">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Одной из приоритетных задач в рамках нормативно-правовой работы в</w:t>
      </w:r>
      <w:r w:rsidR="002164BC" w:rsidRPr="00EF38D2">
        <w:rPr>
          <w:rFonts w:ascii="Times New Roman" w:hAnsi="Times New Roman" w:cs="Times New Roman"/>
          <w:sz w:val="28"/>
          <w:szCs w:val="28"/>
        </w:rPr>
        <w:t xml:space="preserve"> </w:t>
      </w:r>
      <w:r w:rsidRPr="00EF38D2">
        <w:rPr>
          <w:rFonts w:ascii="Times New Roman" w:hAnsi="Times New Roman" w:cs="Times New Roman"/>
          <w:sz w:val="28"/>
          <w:szCs w:val="28"/>
        </w:rPr>
        <w:t>сфере тарифного регулирования явля</w:t>
      </w:r>
      <w:r w:rsidR="00FF0C65" w:rsidRPr="00EF38D2">
        <w:rPr>
          <w:rFonts w:ascii="Times New Roman" w:hAnsi="Times New Roman" w:cs="Times New Roman"/>
          <w:sz w:val="28"/>
          <w:szCs w:val="28"/>
        </w:rPr>
        <w:t xml:space="preserve">лась </w:t>
      </w:r>
      <w:r w:rsidRPr="00EF38D2">
        <w:rPr>
          <w:rFonts w:ascii="Times New Roman" w:hAnsi="Times New Roman" w:cs="Times New Roman"/>
          <w:sz w:val="28"/>
          <w:szCs w:val="28"/>
        </w:rPr>
        <w:t xml:space="preserve">разработка </w:t>
      </w:r>
      <w:r w:rsidR="00FF0C65" w:rsidRPr="00EF38D2">
        <w:rPr>
          <w:rFonts w:ascii="Times New Roman" w:hAnsi="Times New Roman" w:cs="Times New Roman"/>
          <w:sz w:val="28"/>
          <w:szCs w:val="28"/>
        </w:rPr>
        <w:t>проекта</w:t>
      </w:r>
      <w:r w:rsidRPr="00EF38D2">
        <w:rPr>
          <w:rFonts w:ascii="Times New Roman" w:hAnsi="Times New Roman" w:cs="Times New Roman"/>
          <w:sz w:val="28"/>
          <w:szCs w:val="28"/>
        </w:rPr>
        <w:t xml:space="preserve"> федерального </w:t>
      </w:r>
      <w:r w:rsidRPr="00EF38D2">
        <w:rPr>
          <w:rFonts w:ascii="Times New Roman" w:hAnsi="Times New Roman" w:cs="Times New Roman"/>
          <w:sz w:val="28"/>
          <w:szCs w:val="28"/>
        </w:rPr>
        <w:lastRenderedPageBreak/>
        <w:t>закона «Об основах государственного регулирования цен (тарифов)» (далее – Законопроект).</w:t>
      </w:r>
    </w:p>
    <w:p w14:paraId="4B6A0F64" w14:textId="77777777" w:rsidR="00D43486" w:rsidRPr="00EF38D2" w:rsidRDefault="00D43486" w:rsidP="00D87DBC">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Законопроект согласован без замечаний Минприроды России</w:t>
      </w:r>
      <w:r w:rsidR="002164BC" w:rsidRPr="00EF38D2">
        <w:rPr>
          <w:rFonts w:ascii="Times New Roman" w:hAnsi="Times New Roman" w:cs="Times New Roman"/>
          <w:sz w:val="28"/>
          <w:szCs w:val="28"/>
        </w:rPr>
        <w:t>,</w:t>
      </w:r>
      <w:r w:rsidRPr="00EF38D2">
        <w:rPr>
          <w:rFonts w:ascii="Times New Roman" w:hAnsi="Times New Roman" w:cs="Times New Roman"/>
          <w:sz w:val="28"/>
          <w:szCs w:val="28"/>
        </w:rPr>
        <w:t xml:space="preserve"> Минтрансом России, Минэкономразвития России, </w:t>
      </w:r>
      <w:proofErr w:type="spellStart"/>
      <w:r w:rsidRPr="00EF38D2">
        <w:rPr>
          <w:rFonts w:ascii="Times New Roman" w:hAnsi="Times New Roman" w:cs="Times New Roman"/>
          <w:sz w:val="28"/>
          <w:szCs w:val="28"/>
        </w:rPr>
        <w:t>Минцифры</w:t>
      </w:r>
      <w:proofErr w:type="spellEnd"/>
      <w:r w:rsidRPr="00EF38D2">
        <w:rPr>
          <w:rFonts w:ascii="Times New Roman" w:hAnsi="Times New Roman" w:cs="Times New Roman"/>
          <w:sz w:val="28"/>
          <w:szCs w:val="28"/>
        </w:rPr>
        <w:t xml:space="preserve"> России, Минстроем России. С Минэнерго России имеются незначительные разногласия.</w:t>
      </w:r>
    </w:p>
    <w:p w14:paraId="3EDD4CFE" w14:textId="77777777" w:rsidR="00D43486" w:rsidRPr="00EF38D2" w:rsidRDefault="00D43486" w:rsidP="00D87DBC">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Получены заключения Минэкономразвития России и Минюста России, все замечания урегулированы.</w:t>
      </w:r>
    </w:p>
    <w:p w14:paraId="4ADF78B3" w14:textId="77777777" w:rsidR="00D43486" w:rsidRPr="00EF38D2" w:rsidRDefault="00D43486" w:rsidP="00D87DBC">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Письмом ФАС России законопроект направлен в Департамент обеспечения регуляторной политики Правительства Российской Федерации для рассмотрения его на Подкомиссии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w:t>
      </w:r>
    </w:p>
    <w:p w14:paraId="07FE666E" w14:textId="290DD0BA" w:rsidR="00D87DBC" w:rsidRPr="00EF38D2" w:rsidRDefault="00D43486" w:rsidP="00D87DBC">
      <w:pPr>
        <w:spacing w:after="0" w:line="250"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4.1.</w:t>
      </w:r>
      <w:r w:rsidR="00FF0C65" w:rsidRPr="00EF38D2">
        <w:rPr>
          <w:rFonts w:ascii="Times New Roman" w:hAnsi="Times New Roman" w:cs="Times New Roman"/>
          <w:b/>
          <w:sz w:val="28"/>
          <w:szCs w:val="28"/>
        </w:rPr>
        <w:t>2</w:t>
      </w:r>
      <w:r w:rsidRPr="00EF38D2">
        <w:rPr>
          <w:rFonts w:ascii="Times New Roman" w:hAnsi="Times New Roman" w:cs="Times New Roman"/>
          <w:b/>
          <w:sz w:val="28"/>
          <w:szCs w:val="28"/>
        </w:rPr>
        <w:t>. </w:t>
      </w:r>
      <w:r w:rsidR="00D87DBC" w:rsidRPr="00EF38D2">
        <w:rPr>
          <w:rFonts w:ascii="Times New Roman" w:hAnsi="Times New Roman" w:cs="Times New Roman"/>
          <w:b/>
          <w:sz w:val="28"/>
          <w:szCs w:val="28"/>
        </w:rPr>
        <w:t>Федеральный закон от 07.10.2022 № 391-ФЗ «О внесении изменений в статью 5 Федерального закона «Об отходах производства и потребления»</w:t>
      </w:r>
    </w:p>
    <w:p w14:paraId="7A264F5A" w14:textId="43721968" w:rsidR="00D43486" w:rsidRPr="00EF38D2" w:rsidRDefault="00D43486"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принят </w:t>
      </w:r>
      <w:r w:rsidR="00FF0C65" w:rsidRPr="00EF38D2">
        <w:rPr>
          <w:rFonts w:ascii="Times New Roman" w:hAnsi="Times New Roman" w:cs="Times New Roman"/>
          <w:sz w:val="28"/>
          <w:szCs w:val="28"/>
        </w:rPr>
        <w:t xml:space="preserve">разработанный ФАС России </w:t>
      </w:r>
      <w:r w:rsidRPr="00EF38D2">
        <w:rPr>
          <w:rFonts w:ascii="Times New Roman" w:hAnsi="Times New Roman" w:cs="Times New Roman"/>
          <w:sz w:val="28"/>
          <w:szCs w:val="28"/>
        </w:rPr>
        <w:t>Федеральный закон от 07.10.2022 № 391-ФЗ «О внесении изменений в статью 5 Федерального закона «Об отходах производства и потребления»</w:t>
      </w:r>
      <w:r w:rsidR="00FF0C65" w:rsidRPr="00EF38D2">
        <w:rPr>
          <w:rFonts w:ascii="Times New Roman" w:hAnsi="Times New Roman" w:cs="Times New Roman"/>
          <w:sz w:val="28"/>
          <w:szCs w:val="28"/>
        </w:rPr>
        <w:t xml:space="preserve"> (далее – Закон № 391-ФЗ) </w:t>
      </w:r>
      <w:r w:rsidRPr="00EF38D2">
        <w:rPr>
          <w:rFonts w:ascii="Times New Roman" w:hAnsi="Times New Roman" w:cs="Times New Roman"/>
          <w:sz w:val="28"/>
          <w:szCs w:val="28"/>
        </w:rPr>
        <w:t>в целях упорядочения и приведения к единообразию процед</w:t>
      </w:r>
      <w:r w:rsidR="00D87DBC" w:rsidRPr="00EF38D2">
        <w:rPr>
          <w:rFonts w:ascii="Times New Roman" w:hAnsi="Times New Roman" w:cs="Times New Roman"/>
          <w:sz w:val="28"/>
          <w:szCs w:val="28"/>
        </w:rPr>
        <w:t>уры рассмотрения в </w:t>
      </w:r>
      <w:r w:rsidRPr="00EF38D2">
        <w:rPr>
          <w:rFonts w:ascii="Times New Roman" w:hAnsi="Times New Roman" w:cs="Times New Roman"/>
          <w:sz w:val="28"/>
          <w:szCs w:val="28"/>
        </w:rPr>
        <w:t>досудебном порядке споров, возникающих между органами исполнительной власти субъектов Российской Федерации в области государственного регулирования цен (тарифов) и регулируемыми организациями в сферах государственного регулирования цен (тарифов).</w:t>
      </w:r>
    </w:p>
    <w:p w14:paraId="2ABF3837" w14:textId="77777777" w:rsidR="00D43486" w:rsidRPr="00EF38D2" w:rsidRDefault="00FF0C65"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Законом № 391-ФЗ предусмотрено </w:t>
      </w:r>
      <w:r w:rsidR="00D43486" w:rsidRPr="00EF38D2">
        <w:rPr>
          <w:rFonts w:ascii="Times New Roman" w:hAnsi="Times New Roman" w:cs="Times New Roman"/>
          <w:sz w:val="28"/>
          <w:szCs w:val="28"/>
        </w:rPr>
        <w:t>введение в сфере обращения с</w:t>
      </w:r>
      <w:r w:rsidRPr="00EF38D2">
        <w:rPr>
          <w:rFonts w:ascii="Times New Roman" w:hAnsi="Times New Roman" w:cs="Times New Roman"/>
          <w:sz w:val="28"/>
          <w:szCs w:val="28"/>
        </w:rPr>
        <w:t> </w:t>
      </w:r>
      <w:r w:rsidR="00D43486" w:rsidRPr="00EF38D2">
        <w:rPr>
          <w:rFonts w:ascii="Times New Roman" w:hAnsi="Times New Roman" w:cs="Times New Roman"/>
          <w:sz w:val="28"/>
          <w:szCs w:val="28"/>
        </w:rPr>
        <w:t>твердыми коммунальными отходами процедуры досудебного рассмотрения споров по</w:t>
      </w:r>
      <w:r w:rsidR="002164BC" w:rsidRPr="00EF38D2">
        <w:rPr>
          <w:rFonts w:ascii="Times New Roman" w:hAnsi="Times New Roman" w:cs="Times New Roman"/>
          <w:sz w:val="28"/>
          <w:szCs w:val="28"/>
        </w:rPr>
        <w:t xml:space="preserve"> </w:t>
      </w:r>
      <w:r w:rsidR="00D43486" w:rsidRPr="00EF38D2">
        <w:rPr>
          <w:rFonts w:ascii="Times New Roman" w:hAnsi="Times New Roman" w:cs="Times New Roman"/>
          <w:sz w:val="28"/>
          <w:szCs w:val="28"/>
        </w:rPr>
        <w:t>установленным регулируемыми органами тарифам в области обращения с твердыми коммунальными отходами по аналогии с другими сферами, в</w:t>
      </w:r>
      <w:r w:rsidR="002164BC" w:rsidRPr="00EF38D2">
        <w:rPr>
          <w:rFonts w:ascii="Times New Roman" w:hAnsi="Times New Roman" w:cs="Times New Roman"/>
          <w:sz w:val="28"/>
          <w:szCs w:val="28"/>
        </w:rPr>
        <w:t xml:space="preserve"> </w:t>
      </w:r>
      <w:r w:rsidR="00D43486" w:rsidRPr="00EF38D2">
        <w:rPr>
          <w:rFonts w:ascii="Times New Roman" w:hAnsi="Times New Roman" w:cs="Times New Roman"/>
          <w:sz w:val="28"/>
          <w:szCs w:val="28"/>
        </w:rPr>
        <w:t>которых осуществляется государственное регулирование цен (тарифов).</w:t>
      </w:r>
    </w:p>
    <w:p w14:paraId="04DC6E06" w14:textId="77777777" w:rsidR="00D43486" w:rsidRPr="00EF38D2" w:rsidRDefault="008F1F71"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реализации положений З</w:t>
      </w:r>
      <w:r w:rsidR="00D43486" w:rsidRPr="00EF38D2">
        <w:rPr>
          <w:rFonts w:ascii="Times New Roman" w:hAnsi="Times New Roman" w:cs="Times New Roman"/>
          <w:sz w:val="28"/>
          <w:szCs w:val="28"/>
        </w:rPr>
        <w:t>акона № 391-ФЗ Правительством Российской Федерации приняты разработанные ФАС России постановления от 08.12.2022 № 2247 «О внесении изменения в Положение о Федеральной антимонопольной службе» и от 12.12.2022 № 2288 «О внесении изменений в</w:t>
      </w:r>
      <w:r w:rsidRPr="00EF38D2">
        <w:rPr>
          <w:rFonts w:ascii="Times New Roman" w:hAnsi="Times New Roman" w:cs="Times New Roman"/>
          <w:sz w:val="28"/>
          <w:szCs w:val="28"/>
        </w:rPr>
        <w:t> </w:t>
      </w:r>
      <w:r w:rsidR="00D43486" w:rsidRPr="00EF38D2">
        <w:rPr>
          <w:rFonts w:ascii="Times New Roman" w:hAnsi="Times New Roman" w:cs="Times New Roman"/>
          <w:sz w:val="28"/>
          <w:szCs w:val="28"/>
        </w:rPr>
        <w:t>Правила рассмотрения (урегулирования) споров и разногласий, связанных с установлением и (или) применением цен (тарифов)».</w:t>
      </w:r>
    </w:p>
    <w:p w14:paraId="1775A011" w14:textId="77777777" w:rsidR="00D43486" w:rsidRPr="00EF38D2" w:rsidRDefault="00D43486"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Правительство Российской Федерации ФАС России внесен проект постановления «О внесении изменений в Положение о государственном контроле (надзоре) за реализацией органами исполнительной власти субъектов Российской Федерации полномочий в области регулирования цен (тарифов) и признании утратившим силу пункта</w:t>
      </w:r>
      <w:r w:rsidR="002164BC"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2 постановления </w:t>
      </w:r>
      <w:r w:rsidRPr="00EF38D2">
        <w:rPr>
          <w:rFonts w:ascii="Times New Roman" w:hAnsi="Times New Roman" w:cs="Times New Roman"/>
          <w:sz w:val="28"/>
          <w:szCs w:val="28"/>
        </w:rPr>
        <w:lastRenderedPageBreak/>
        <w:t>Правительства Российской Федерации от 27.06.2013 № 543» (далее – проект постановления).</w:t>
      </w:r>
    </w:p>
    <w:p w14:paraId="168A7562" w14:textId="77777777" w:rsidR="00D43486" w:rsidRPr="00EF38D2" w:rsidRDefault="00D43486"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Проект постановления направлен на актуализацию и </w:t>
      </w:r>
      <w:proofErr w:type="spellStart"/>
      <w:r w:rsidRPr="00EF38D2">
        <w:rPr>
          <w:rFonts w:ascii="Times New Roman" w:hAnsi="Times New Roman" w:cs="Times New Roman"/>
          <w:sz w:val="28"/>
          <w:szCs w:val="28"/>
        </w:rPr>
        <w:t>переутверждение</w:t>
      </w:r>
      <w:proofErr w:type="spellEnd"/>
      <w:r w:rsidRPr="00EF38D2">
        <w:rPr>
          <w:rFonts w:ascii="Times New Roman" w:hAnsi="Times New Roman" w:cs="Times New Roman"/>
          <w:sz w:val="28"/>
          <w:szCs w:val="28"/>
        </w:rPr>
        <w:t xml:space="preserve"> Положения о государственном контроле (надзоре) в области регулируемых государством цен (тарифов) в связи с необходимостью приведения действующих норм в соответствие вышестоящему законодательству.</w:t>
      </w:r>
    </w:p>
    <w:p w14:paraId="26511B09" w14:textId="7ADFC9D9" w:rsidR="00D87DBC" w:rsidRPr="00EF38D2" w:rsidRDefault="00CF73C9" w:rsidP="00D87DBC">
      <w:pPr>
        <w:spacing w:after="0" w:line="250"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4.1.3.</w:t>
      </w:r>
      <w:r w:rsidRPr="00EF38D2">
        <w:rPr>
          <w:rFonts w:ascii="Times New Roman" w:hAnsi="Times New Roman" w:cs="Times New Roman"/>
          <w:b/>
          <w:sz w:val="28"/>
          <w:szCs w:val="28"/>
        </w:rPr>
        <w:t> </w:t>
      </w:r>
      <w:r w:rsidR="00D87DBC" w:rsidRPr="00EF38D2">
        <w:rPr>
          <w:rFonts w:ascii="Times New Roman" w:hAnsi="Times New Roman" w:cs="Times New Roman"/>
          <w:b/>
          <w:sz w:val="28"/>
          <w:szCs w:val="28"/>
        </w:rPr>
        <w:t xml:space="preserve">Проект федерального закона «О внесении изменения </w:t>
      </w:r>
      <w:r w:rsidR="00D87DBC" w:rsidRPr="00EF38D2">
        <w:rPr>
          <w:rFonts w:ascii="Times New Roman" w:hAnsi="Times New Roman" w:cs="Times New Roman"/>
          <w:b/>
          <w:sz w:val="28"/>
          <w:szCs w:val="28"/>
        </w:rPr>
        <w:br/>
        <w:t>в статью 23.2 Федерального закона «Об электроэнергетике»</w:t>
      </w:r>
    </w:p>
    <w:p w14:paraId="58C5F5D6" w14:textId="1086E74A" w:rsidR="00CF73C9" w:rsidRPr="00EF38D2" w:rsidRDefault="00CF73C9"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ФАС России разработан проект федерального закона «О внесении изменения в статью 23.2 Федерального закона «Об электроэнергетике» (далее – Законопроект № 265464-8), предусматривающий обеспечение возможности возмещения экономически обоснованных </w:t>
      </w:r>
      <w:r w:rsidR="002164BC" w:rsidRPr="00EF38D2">
        <w:rPr>
          <w:rFonts w:ascii="Times New Roman" w:hAnsi="Times New Roman" w:cs="Times New Roman"/>
          <w:sz w:val="28"/>
          <w:szCs w:val="28"/>
        </w:rPr>
        <w:t>расходов сетевых организаций</w:t>
      </w:r>
      <w:r w:rsidR="002164BC" w:rsidRPr="00EF38D2">
        <w:rPr>
          <w:rFonts w:ascii="Times New Roman" w:hAnsi="Times New Roman" w:cs="Times New Roman"/>
          <w:sz w:val="28"/>
          <w:szCs w:val="28"/>
        </w:rPr>
        <w:br/>
      </w:r>
      <w:r w:rsidR="002164BC" w:rsidRPr="00EF38D2">
        <w:rPr>
          <w:rFonts w:ascii="Times New Roman" w:hAnsi="Times New Roman" w:cs="Times New Roman"/>
          <w:spacing w:val="-2"/>
          <w:sz w:val="28"/>
          <w:szCs w:val="28"/>
        </w:rPr>
        <w:t xml:space="preserve">на выполнение мероприятий по </w:t>
      </w:r>
      <w:r w:rsidRPr="00EF38D2">
        <w:rPr>
          <w:rFonts w:ascii="Times New Roman" w:hAnsi="Times New Roman" w:cs="Times New Roman"/>
          <w:spacing w:val="-2"/>
          <w:sz w:val="28"/>
          <w:szCs w:val="28"/>
        </w:rPr>
        <w:t xml:space="preserve">технологическому присоединению, </w:t>
      </w:r>
      <w:r w:rsidR="002164BC" w:rsidRPr="00EF38D2">
        <w:rPr>
          <w:rFonts w:ascii="Times New Roman" w:hAnsi="Times New Roman" w:cs="Times New Roman"/>
          <w:spacing w:val="-2"/>
          <w:sz w:val="28"/>
          <w:szCs w:val="28"/>
        </w:rPr>
        <w:br/>
      </w:r>
      <w:r w:rsidRPr="00EF38D2">
        <w:rPr>
          <w:rFonts w:ascii="Times New Roman" w:hAnsi="Times New Roman" w:cs="Times New Roman"/>
          <w:spacing w:val="-2"/>
          <w:sz w:val="28"/>
          <w:szCs w:val="28"/>
        </w:rPr>
        <w:t>возникших</w:t>
      </w:r>
      <w:r w:rsidRPr="00EF38D2">
        <w:rPr>
          <w:rFonts w:ascii="Times New Roman" w:hAnsi="Times New Roman" w:cs="Times New Roman"/>
          <w:sz w:val="28"/>
          <w:szCs w:val="28"/>
        </w:rPr>
        <w:t xml:space="preserve"> в 2022–2023 годах, в объемах превышения указанных расходов </w:t>
      </w:r>
      <w:r w:rsidR="002164BC" w:rsidRPr="00EF38D2">
        <w:rPr>
          <w:rFonts w:ascii="Times New Roman" w:hAnsi="Times New Roman" w:cs="Times New Roman"/>
          <w:sz w:val="28"/>
          <w:szCs w:val="28"/>
        </w:rPr>
        <w:br/>
      </w:r>
      <w:r w:rsidRPr="00EF38D2">
        <w:rPr>
          <w:rFonts w:ascii="Times New Roman" w:hAnsi="Times New Roman" w:cs="Times New Roman"/>
          <w:sz w:val="28"/>
          <w:szCs w:val="28"/>
        </w:rPr>
        <w:t>над величиной платы за технологическое присое</w:t>
      </w:r>
      <w:r w:rsidR="002164BC" w:rsidRPr="00EF38D2">
        <w:rPr>
          <w:rFonts w:ascii="Times New Roman" w:hAnsi="Times New Roman" w:cs="Times New Roman"/>
          <w:sz w:val="28"/>
          <w:szCs w:val="28"/>
        </w:rPr>
        <w:t xml:space="preserve">динение, рассчитанной исходя </w:t>
      </w:r>
      <w:r w:rsidR="00363631" w:rsidRPr="00EF38D2">
        <w:rPr>
          <w:rFonts w:ascii="Times New Roman" w:hAnsi="Times New Roman" w:cs="Times New Roman"/>
          <w:sz w:val="28"/>
          <w:szCs w:val="28"/>
        </w:rPr>
        <w:t>из </w:t>
      </w:r>
      <w:r w:rsidRPr="00EF38D2">
        <w:rPr>
          <w:rFonts w:ascii="Times New Roman" w:hAnsi="Times New Roman" w:cs="Times New Roman"/>
          <w:sz w:val="28"/>
          <w:szCs w:val="28"/>
        </w:rPr>
        <w:t>утвержденных стандартизированных тарифных ставок.</w:t>
      </w:r>
    </w:p>
    <w:p w14:paraId="3D74E64A" w14:textId="77777777" w:rsidR="00CF73C9" w:rsidRPr="00EF38D2" w:rsidRDefault="00CF73C9"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Целью Законопроекта № 265464-8 является обеспечение надежного источника финансирования затрат сетевых организаций для выполнения мероприятий по технологическому прис</w:t>
      </w:r>
      <w:r w:rsidR="002164BC" w:rsidRPr="00EF38D2">
        <w:rPr>
          <w:rFonts w:ascii="Times New Roman" w:hAnsi="Times New Roman" w:cs="Times New Roman"/>
          <w:sz w:val="28"/>
          <w:szCs w:val="28"/>
        </w:rPr>
        <w:t xml:space="preserve">оединению новых потребителей, </w:t>
      </w:r>
      <w:r w:rsidR="002164BC" w:rsidRPr="00EF38D2">
        <w:rPr>
          <w:rFonts w:ascii="Times New Roman" w:hAnsi="Times New Roman" w:cs="Times New Roman"/>
          <w:sz w:val="28"/>
          <w:szCs w:val="28"/>
        </w:rPr>
        <w:br/>
        <w:t xml:space="preserve">в </w:t>
      </w:r>
      <w:r w:rsidRPr="00EF38D2">
        <w:rPr>
          <w:rFonts w:ascii="Times New Roman" w:hAnsi="Times New Roman" w:cs="Times New Roman"/>
          <w:sz w:val="28"/>
          <w:szCs w:val="28"/>
        </w:rPr>
        <w:t>том числе населения, бюджетных организаций, представителей предпринимательского сообщества и иных.</w:t>
      </w:r>
    </w:p>
    <w:p w14:paraId="48B36CAA" w14:textId="77777777" w:rsidR="00CF73C9" w:rsidRPr="00EF38D2" w:rsidRDefault="00CF73C9"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14 февраля 2022 года Законопроект № 265464-8 принят Государственной Думой Федерального Собрания Российской Федерации в первом чтении.</w:t>
      </w:r>
    </w:p>
    <w:p w14:paraId="46508583" w14:textId="04180E05" w:rsidR="00D87DBC" w:rsidRPr="00EF38D2" w:rsidRDefault="00467CEB" w:rsidP="00D87DBC">
      <w:pPr>
        <w:spacing w:after="0" w:line="250"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4.1.</w:t>
      </w:r>
      <w:r w:rsidR="00CF73C9" w:rsidRPr="00EF38D2">
        <w:rPr>
          <w:rFonts w:ascii="Times New Roman" w:hAnsi="Times New Roman" w:cs="Times New Roman"/>
          <w:b/>
          <w:sz w:val="28"/>
          <w:szCs w:val="28"/>
        </w:rPr>
        <w:t>4.</w:t>
      </w:r>
      <w:r w:rsidRPr="00EF38D2">
        <w:rPr>
          <w:rFonts w:ascii="Times New Roman" w:hAnsi="Times New Roman" w:cs="Times New Roman"/>
          <w:b/>
          <w:sz w:val="28"/>
          <w:szCs w:val="28"/>
        </w:rPr>
        <w:t> </w:t>
      </w:r>
      <w:r w:rsidR="00D87DBC" w:rsidRPr="00EF38D2">
        <w:rPr>
          <w:rFonts w:ascii="Times New Roman" w:hAnsi="Times New Roman" w:cs="Times New Roman"/>
          <w:b/>
          <w:sz w:val="28"/>
          <w:szCs w:val="28"/>
        </w:rPr>
        <w:t>Проект федерального закона «О внесении изменений</w:t>
      </w:r>
      <w:r w:rsidR="00D87DBC" w:rsidRPr="00EF38D2">
        <w:rPr>
          <w:rFonts w:ascii="Times New Roman" w:hAnsi="Times New Roman" w:cs="Times New Roman"/>
          <w:b/>
          <w:sz w:val="28"/>
          <w:szCs w:val="28"/>
        </w:rPr>
        <w:br/>
        <w:t>в Арбитражный процессуальный кодекс Российской Федерации»</w:t>
      </w:r>
    </w:p>
    <w:p w14:paraId="265C900C" w14:textId="1A1EBAAC" w:rsidR="00D04F43" w:rsidRPr="00EF38D2" w:rsidRDefault="00D04F43"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соответствии с пунктом 28 раздела </w:t>
      </w:r>
      <w:r w:rsidRPr="00EF38D2">
        <w:rPr>
          <w:rFonts w:ascii="Times New Roman" w:hAnsi="Times New Roman" w:cs="Times New Roman"/>
          <w:sz w:val="28"/>
          <w:szCs w:val="28"/>
          <w:lang w:val="en-US"/>
        </w:rPr>
        <w:t>III</w:t>
      </w:r>
      <w:r w:rsidRPr="00EF38D2">
        <w:rPr>
          <w:rFonts w:ascii="Times New Roman" w:hAnsi="Times New Roman" w:cs="Times New Roman"/>
          <w:sz w:val="28"/>
          <w:szCs w:val="28"/>
        </w:rPr>
        <w:t xml:space="preserve"> Национального плана ФАС России разработан проект федерального закона «О внесении изменений в Арбитражный процессуальный кодекс Российской Федерации», закрепляющи</w:t>
      </w:r>
      <w:r w:rsidR="002164BC" w:rsidRPr="00EF38D2">
        <w:rPr>
          <w:rFonts w:ascii="Times New Roman" w:hAnsi="Times New Roman" w:cs="Times New Roman"/>
          <w:sz w:val="28"/>
          <w:szCs w:val="28"/>
        </w:rPr>
        <w:t xml:space="preserve">й подсудность решений об </w:t>
      </w:r>
      <w:r w:rsidRPr="00EF38D2">
        <w:rPr>
          <w:rFonts w:ascii="Times New Roman" w:hAnsi="Times New Roman" w:cs="Times New Roman"/>
          <w:sz w:val="28"/>
          <w:szCs w:val="28"/>
        </w:rPr>
        <w:t>установлении (изменении) регулируемых цен (тарифов) арбитражным судам Российской Федерации. Целью законопроекта является определение единообразного порядка обжалования тарифных решений, отсутствие которого приводит к невозможности пересмотра экономически необоснованных тарифов.</w:t>
      </w:r>
    </w:p>
    <w:p w14:paraId="480EF17A" w14:textId="77777777" w:rsidR="00D04F43" w:rsidRPr="00EF38D2" w:rsidRDefault="00D04F43"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Законопроект о внесении изменений в АПК РФ внесен в Правительство Российской Федерации 14.02.2023.</w:t>
      </w:r>
    </w:p>
    <w:p w14:paraId="0052BC5A" w14:textId="77777777" w:rsidR="00513575" w:rsidRPr="00EF38D2" w:rsidRDefault="00513575" w:rsidP="00D87DBC">
      <w:pPr>
        <w:spacing w:after="0" w:line="250"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4.1.</w:t>
      </w:r>
      <w:r w:rsidR="00CF73C9" w:rsidRPr="00EF38D2">
        <w:rPr>
          <w:rFonts w:ascii="Times New Roman" w:hAnsi="Times New Roman" w:cs="Times New Roman"/>
          <w:b/>
          <w:sz w:val="28"/>
          <w:szCs w:val="28"/>
        </w:rPr>
        <w:t>5</w:t>
      </w:r>
      <w:r w:rsidRPr="00EF38D2">
        <w:rPr>
          <w:rFonts w:ascii="Times New Roman" w:hAnsi="Times New Roman" w:cs="Times New Roman"/>
          <w:b/>
          <w:sz w:val="28"/>
          <w:szCs w:val="28"/>
        </w:rPr>
        <w:t xml:space="preserve">. Деятельность </w:t>
      </w:r>
      <w:r w:rsidR="006A21DF" w:rsidRPr="00EF38D2">
        <w:rPr>
          <w:rFonts w:ascii="Times New Roman" w:hAnsi="Times New Roman" w:cs="Times New Roman"/>
          <w:b/>
          <w:sz w:val="28"/>
          <w:szCs w:val="28"/>
        </w:rPr>
        <w:t>Правлени</w:t>
      </w:r>
      <w:r w:rsidRPr="00EF38D2">
        <w:rPr>
          <w:rFonts w:ascii="Times New Roman" w:hAnsi="Times New Roman" w:cs="Times New Roman"/>
          <w:b/>
          <w:sz w:val="28"/>
          <w:szCs w:val="28"/>
        </w:rPr>
        <w:t>я</w:t>
      </w:r>
      <w:r w:rsidR="006A21DF" w:rsidRPr="00EF38D2">
        <w:rPr>
          <w:rFonts w:ascii="Times New Roman" w:hAnsi="Times New Roman" w:cs="Times New Roman"/>
          <w:b/>
          <w:sz w:val="28"/>
          <w:szCs w:val="28"/>
        </w:rPr>
        <w:t xml:space="preserve"> ФАС России</w:t>
      </w:r>
    </w:p>
    <w:p w14:paraId="011072CF" w14:textId="77777777" w:rsidR="006A21DF" w:rsidRPr="00EF38D2" w:rsidRDefault="00513575"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w:t>
      </w:r>
      <w:r w:rsidR="006A21DF" w:rsidRPr="00EF38D2">
        <w:rPr>
          <w:rFonts w:ascii="Times New Roman" w:hAnsi="Times New Roman" w:cs="Times New Roman"/>
          <w:sz w:val="28"/>
          <w:szCs w:val="28"/>
        </w:rPr>
        <w:t xml:space="preserve"> 2022 году проведено 41 заседание Правления ФАС России, приняты следующие тарифные решения: в сфере газоснабжения – 404 решени</w:t>
      </w:r>
      <w:r w:rsidRPr="00EF38D2">
        <w:rPr>
          <w:rFonts w:ascii="Times New Roman" w:hAnsi="Times New Roman" w:cs="Times New Roman"/>
          <w:sz w:val="28"/>
          <w:szCs w:val="28"/>
        </w:rPr>
        <w:t>я</w:t>
      </w:r>
      <w:r w:rsidR="006A21DF" w:rsidRPr="00EF38D2">
        <w:rPr>
          <w:rFonts w:ascii="Times New Roman" w:hAnsi="Times New Roman" w:cs="Times New Roman"/>
          <w:sz w:val="28"/>
          <w:szCs w:val="28"/>
        </w:rPr>
        <w:t xml:space="preserve"> (68</w:t>
      </w:r>
      <w:r w:rsidRPr="00EF38D2">
        <w:rPr>
          <w:rFonts w:ascii="Times New Roman" w:hAnsi="Times New Roman" w:cs="Times New Roman"/>
          <w:sz w:val="28"/>
          <w:szCs w:val="28"/>
        </w:rPr>
        <w:t> </w:t>
      </w:r>
      <w:r w:rsidR="006A21DF" w:rsidRPr="00EF38D2">
        <w:rPr>
          <w:rFonts w:ascii="Times New Roman" w:hAnsi="Times New Roman" w:cs="Times New Roman"/>
          <w:sz w:val="28"/>
          <w:szCs w:val="28"/>
        </w:rPr>
        <w:t>приказов), в сфере транспортировки нефти и нефтепродуктов – 112</w:t>
      </w:r>
      <w:r w:rsidRPr="00EF38D2">
        <w:rPr>
          <w:rFonts w:ascii="Times New Roman" w:hAnsi="Times New Roman" w:cs="Times New Roman"/>
          <w:sz w:val="28"/>
          <w:szCs w:val="28"/>
        </w:rPr>
        <w:t> </w:t>
      </w:r>
      <w:r w:rsidR="006A21DF" w:rsidRPr="00EF38D2">
        <w:rPr>
          <w:rFonts w:ascii="Times New Roman" w:hAnsi="Times New Roman" w:cs="Times New Roman"/>
          <w:sz w:val="28"/>
          <w:szCs w:val="28"/>
        </w:rPr>
        <w:t>решений (8 приказов), в сфере воздушного транспорта – 13 решений (13</w:t>
      </w:r>
      <w:r w:rsidRPr="00EF38D2">
        <w:rPr>
          <w:rFonts w:ascii="Times New Roman" w:hAnsi="Times New Roman" w:cs="Times New Roman"/>
          <w:sz w:val="28"/>
          <w:szCs w:val="28"/>
        </w:rPr>
        <w:t> </w:t>
      </w:r>
      <w:r w:rsidR="006A21DF" w:rsidRPr="00EF38D2">
        <w:rPr>
          <w:rFonts w:ascii="Times New Roman" w:hAnsi="Times New Roman" w:cs="Times New Roman"/>
          <w:sz w:val="28"/>
          <w:szCs w:val="28"/>
        </w:rPr>
        <w:t xml:space="preserve">приказов), в сфере водного транспорта – 2 решения (2 приказа), в сфере железнодорожного транспорта – 10 решений (10 приказов), в сфере связи – </w:t>
      </w:r>
      <w:r w:rsidR="006A21DF" w:rsidRPr="00EF38D2">
        <w:rPr>
          <w:rFonts w:ascii="Times New Roman" w:hAnsi="Times New Roman" w:cs="Times New Roman"/>
          <w:sz w:val="28"/>
          <w:szCs w:val="28"/>
        </w:rPr>
        <w:lastRenderedPageBreak/>
        <w:t>9</w:t>
      </w:r>
      <w:r w:rsidRPr="00EF38D2">
        <w:rPr>
          <w:rFonts w:ascii="Times New Roman" w:hAnsi="Times New Roman" w:cs="Times New Roman"/>
          <w:sz w:val="28"/>
          <w:szCs w:val="28"/>
        </w:rPr>
        <w:t> </w:t>
      </w:r>
      <w:r w:rsidR="006A21DF" w:rsidRPr="00EF38D2">
        <w:rPr>
          <w:rFonts w:ascii="Times New Roman" w:hAnsi="Times New Roman" w:cs="Times New Roman"/>
          <w:sz w:val="28"/>
          <w:szCs w:val="28"/>
        </w:rPr>
        <w:t>решений (9 приказов), в сфере электроэнергетики и ЖКХ – 8</w:t>
      </w:r>
      <w:r w:rsidRPr="00EF38D2">
        <w:rPr>
          <w:rFonts w:ascii="Times New Roman" w:hAnsi="Times New Roman" w:cs="Times New Roman"/>
          <w:sz w:val="28"/>
          <w:szCs w:val="28"/>
        </w:rPr>
        <w:t> </w:t>
      </w:r>
      <w:r w:rsidR="006A21DF" w:rsidRPr="00EF38D2">
        <w:rPr>
          <w:rFonts w:ascii="Times New Roman" w:hAnsi="Times New Roman" w:cs="Times New Roman"/>
          <w:sz w:val="28"/>
          <w:szCs w:val="28"/>
        </w:rPr>
        <w:t>601 р</w:t>
      </w:r>
      <w:r w:rsidR="008E35B9" w:rsidRPr="00EF38D2">
        <w:rPr>
          <w:rFonts w:ascii="Times New Roman" w:hAnsi="Times New Roman" w:cs="Times New Roman"/>
          <w:sz w:val="28"/>
          <w:szCs w:val="28"/>
        </w:rPr>
        <w:t>ешение</w:t>
      </w:r>
      <w:r w:rsidR="006A21DF" w:rsidRPr="00EF38D2">
        <w:rPr>
          <w:rFonts w:ascii="Times New Roman" w:hAnsi="Times New Roman" w:cs="Times New Roman"/>
          <w:sz w:val="28"/>
          <w:szCs w:val="28"/>
        </w:rPr>
        <w:t xml:space="preserve"> (32 приказа).</w:t>
      </w:r>
    </w:p>
    <w:p w14:paraId="6F1125D2" w14:textId="77777777" w:rsidR="00D43486" w:rsidRPr="00EF38D2" w:rsidRDefault="00D43486" w:rsidP="00D87DBC">
      <w:pPr>
        <w:spacing w:after="0" w:line="250"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7FE4E175" w14:textId="77777777" w:rsidR="00CD4EC7" w:rsidRPr="00EF38D2" w:rsidRDefault="00AC2F83"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сопровождение проектов </w:t>
      </w:r>
      <w:r w:rsidR="00A1617E" w:rsidRPr="00EF38D2">
        <w:rPr>
          <w:rFonts w:ascii="Times New Roman" w:hAnsi="Times New Roman" w:cs="Times New Roman"/>
          <w:sz w:val="28"/>
          <w:szCs w:val="28"/>
        </w:rPr>
        <w:t>федеральн</w:t>
      </w:r>
      <w:r w:rsidRPr="00EF38D2">
        <w:rPr>
          <w:rFonts w:ascii="Times New Roman" w:hAnsi="Times New Roman" w:cs="Times New Roman"/>
          <w:sz w:val="28"/>
          <w:szCs w:val="28"/>
        </w:rPr>
        <w:t>ых</w:t>
      </w:r>
      <w:r w:rsidR="00A1617E" w:rsidRPr="00EF38D2">
        <w:rPr>
          <w:rFonts w:ascii="Times New Roman" w:hAnsi="Times New Roman" w:cs="Times New Roman"/>
          <w:sz w:val="28"/>
          <w:szCs w:val="28"/>
        </w:rPr>
        <w:t xml:space="preserve"> закон</w:t>
      </w:r>
      <w:r w:rsidRPr="00EF38D2">
        <w:rPr>
          <w:rFonts w:ascii="Times New Roman" w:hAnsi="Times New Roman" w:cs="Times New Roman"/>
          <w:sz w:val="28"/>
          <w:szCs w:val="28"/>
        </w:rPr>
        <w:t>ов</w:t>
      </w:r>
      <w:r w:rsidR="00A1617E" w:rsidRPr="00EF38D2">
        <w:rPr>
          <w:rFonts w:ascii="Times New Roman" w:hAnsi="Times New Roman" w:cs="Times New Roman"/>
          <w:sz w:val="28"/>
          <w:szCs w:val="28"/>
        </w:rPr>
        <w:t xml:space="preserve"> «Об основах государственного регулирования цен (тарифов)»</w:t>
      </w:r>
      <w:r w:rsidR="00CD4EC7" w:rsidRPr="00EF38D2">
        <w:rPr>
          <w:rFonts w:ascii="Times New Roman" w:hAnsi="Times New Roman" w:cs="Times New Roman"/>
          <w:sz w:val="28"/>
          <w:szCs w:val="28"/>
        </w:rPr>
        <w:t>,</w:t>
      </w:r>
      <w:r w:rsidRPr="00EF38D2">
        <w:rPr>
          <w:rFonts w:ascii="Times New Roman" w:hAnsi="Times New Roman" w:cs="Times New Roman"/>
          <w:sz w:val="28"/>
          <w:szCs w:val="28"/>
        </w:rPr>
        <w:t xml:space="preserve"> «О внесении изменения в статью 23.2 Федерального закона «Об электроэнергетике»</w:t>
      </w:r>
      <w:r w:rsidR="00CD4EC7" w:rsidRPr="00EF38D2">
        <w:rPr>
          <w:rFonts w:ascii="Times New Roman" w:hAnsi="Times New Roman" w:cs="Times New Roman"/>
          <w:sz w:val="28"/>
          <w:szCs w:val="28"/>
        </w:rPr>
        <w:t xml:space="preserve"> и Законопроекта о внесении изменений в КАС РФ и АПК РФ</w:t>
      </w:r>
      <w:r w:rsidRPr="00EF38D2">
        <w:rPr>
          <w:rFonts w:ascii="Times New Roman" w:hAnsi="Times New Roman" w:cs="Times New Roman"/>
          <w:sz w:val="28"/>
          <w:szCs w:val="28"/>
        </w:rPr>
        <w:t xml:space="preserve"> в целях обеспечения их принятия</w:t>
      </w:r>
      <w:r w:rsidR="00A1617E" w:rsidRPr="00EF38D2">
        <w:rPr>
          <w:rFonts w:ascii="Times New Roman" w:hAnsi="Times New Roman" w:cs="Times New Roman"/>
          <w:sz w:val="28"/>
          <w:szCs w:val="28"/>
        </w:rPr>
        <w:t>;</w:t>
      </w:r>
    </w:p>
    <w:p w14:paraId="0AAA47F5" w14:textId="77777777" w:rsidR="00A1617E" w:rsidRPr="00EF38D2" w:rsidRDefault="00A1617E" w:rsidP="00D87DBC">
      <w:pPr>
        <w:spacing w:after="0" w:line="250"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проработка в рамках рабочей группы </w:t>
      </w:r>
      <w:r w:rsidR="003B446E" w:rsidRPr="00EF38D2">
        <w:rPr>
          <w:rFonts w:ascii="Times New Roman" w:hAnsi="Times New Roman" w:cs="Times New Roman"/>
          <w:sz w:val="28"/>
          <w:szCs w:val="28"/>
        </w:rPr>
        <w:t xml:space="preserve">ФАС России по разработке системы внутреннего обеспечения соответствия требованиям законодательства Российской Федерации в сфере государственного регулирования цен (тарифов) </w:t>
      </w:r>
      <w:r w:rsidRPr="00EF38D2">
        <w:rPr>
          <w:rFonts w:ascii="Times New Roman" w:hAnsi="Times New Roman" w:cs="Times New Roman"/>
          <w:sz w:val="28"/>
          <w:szCs w:val="28"/>
        </w:rPr>
        <w:t>концепции проекта федерального закона, основной целью которого является формирование в регулируемых сферах системы внутреннего обеспечения соответствия</w:t>
      </w:r>
      <w:r w:rsidR="002164BC" w:rsidRPr="00EF38D2">
        <w:rPr>
          <w:rFonts w:ascii="Times New Roman" w:hAnsi="Times New Roman" w:cs="Times New Roman"/>
          <w:sz w:val="28"/>
          <w:szCs w:val="28"/>
        </w:rPr>
        <w:t xml:space="preserve"> требованиям законодательства о </w:t>
      </w:r>
      <w:r w:rsidRPr="00EF38D2">
        <w:rPr>
          <w:rFonts w:ascii="Times New Roman" w:hAnsi="Times New Roman" w:cs="Times New Roman"/>
          <w:sz w:val="28"/>
          <w:szCs w:val="28"/>
        </w:rPr>
        <w:t xml:space="preserve">государственном регулировании ценообразования (системы </w:t>
      </w:r>
      <w:proofErr w:type="spellStart"/>
      <w:r w:rsidRPr="00EF38D2">
        <w:rPr>
          <w:rFonts w:ascii="Times New Roman" w:hAnsi="Times New Roman" w:cs="Times New Roman"/>
          <w:sz w:val="28"/>
          <w:szCs w:val="28"/>
        </w:rPr>
        <w:t>комплаенс</w:t>
      </w:r>
      <w:proofErr w:type="spellEnd"/>
      <w:r w:rsidRPr="00EF38D2">
        <w:rPr>
          <w:rFonts w:ascii="Times New Roman" w:hAnsi="Times New Roman" w:cs="Times New Roman"/>
          <w:sz w:val="28"/>
          <w:szCs w:val="28"/>
        </w:rPr>
        <w:t xml:space="preserve"> в</w:t>
      </w:r>
      <w:r w:rsidR="003B446E" w:rsidRPr="00EF38D2">
        <w:rPr>
          <w:rFonts w:ascii="Times New Roman" w:hAnsi="Times New Roman" w:cs="Times New Roman"/>
          <w:sz w:val="28"/>
          <w:szCs w:val="28"/>
        </w:rPr>
        <w:t> </w:t>
      </w:r>
      <w:r w:rsidRPr="00EF38D2">
        <w:rPr>
          <w:rFonts w:ascii="Times New Roman" w:hAnsi="Times New Roman" w:cs="Times New Roman"/>
          <w:sz w:val="28"/>
          <w:szCs w:val="28"/>
        </w:rPr>
        <w:t>ценообразовании) и реализация пилотных проектов</w:t>
      </w:r>
      <w:r w:rsidR="00CD4EC7" w:rsidRPr="00EF38D2">
        <w:rPr>
          <w:rFonts w:ascii="Times New Roman" w:hAnsi="Times New Roman" w:cs="Times New Roman"/>
          <w:sz w:val="28"/>
          <w:szCs w:val="28"/>
        </w:rPr>
        <w:t>.</w:t>
      </w:r>
    </w:p>
    <w:p w14:paraId="41973E9F" w14:textId="77777777" w:rsidR="003B446E" w:rsidRPr="00EF38D2" w:rsidRDefault="003B446E" w:rsidP="00BD59C9">
      <w:pPr>
        <w:spacing w:after="0"/>
        <w:ind w:firstLine="709"/>
        <w:jc w:val="both"/>
        <w:rPr>
          <w:rFonts w:ascii="Times New Roman" w:hAnsi="Times New Roman" w:cs="Times New Roman"/>
          <w:sz w:val="28"/>
          <w:szCs w:val="28"/>
        </w:rPr>
      </w:pPr>
    </w:p>
    <w:p w14:paraId="624A3193" w14:textId="77777777" w:rsidR="00BD59C9" w:rsidRPr="00EF38D2" w:rsidRDefault="00BD59C9" w:rsidP="00D87DBC">
      <w:pPr>
        <w:pStyle w:val="2"/>
        <w:spacing w:before="0" w:line="266" w:lineRule="auto"/>
        <w:ind w:firstLine="709"/>
        <w:jc w:val="both"/>
        <w:rPr>
          <w:rFonts w:ascii="Times New Roman" w:hAnsi="Times New Roman" w:cs="Times New Roman"/>
          <w:b/>
          <w:color w:val="auto"/>
          <w:sz w:val="28"/>
          <w:szCs w:val="28"/>
        </w:rPr>
      </w:pPr>
      <w:bookmarkStart w:id="33" w:name="_Toc141432875"/>
      <w:r w:rsidRPr="00EF38D2">
        <w:rPr>
          <w:rFonts w:ascii="Times New Roman" w:hAnsi="Times New Roman" w:cs="Times New Roman"/>
          <w:b/>
          <w:color w:val="auto"/>
          <w:sz w:val="28"/>
          <w:szCs w:val="28"/>
        </w:rPr>
        <w:t>4.2.</w:t>
      </w:r>
      <w:r w:rsidRPr="00EF38D2">
        <w:rPr>
          <w:rFonts w:ascii="Times New Roman" w:hAnsi="Times New Roman" w:cs="Times New Roman"/>
          <w:b/>
          <w:color w:val="auto"/>
          <w:sz w:val="28"/>
          <w:szCs w:val="28"/>
        </w:rPr>
        <w:tab/>
        <w:t>Регулирование в области электроэнергетики</w:t>
      </w:r>
      <w:bookmarkEnd w:id="33"/>
    </w:p>
    <w:p w14:paraId="3D8A91D0" w14:textId="580B0244" w:rsidR="00D87DBC" w:rsidRPr="00EF38D2" w:rsidRDefault="008E35B9" w:rsidP="00D87DBC">
      <w:pPr>
        <w:spacing w:after="0" w:line="266"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4.2.</w:t>
      </w:r>
      <w:r w:rsidR="00AC2F83" w:rsidRPr="00EF38D2">
        <w:rPr>
          <w:rFonts w:ascii="Times New Roman" w:hAnsi="Times New Roman" w:cs="Times New Roman"/>
          <w:b/>
          <w:sz w:val="28"/>
          <w:szCs w:val="28"/>
        </w:rPr>
        <w:t>1. </w:t>
      </w:r>
      <w:r w:rsidR="00D87DBC" w:rsidRPr="00EF38D2">
        <w:rPr>
          <w:rFonts w:ascii="Times New Roman" w:hAnsi="Times New Roman" w:cs="Times New Roman"/>
          <w:b/>
          <w:sz w:val="28"/>
          <w:szCs w:val="28"/>
        </w:rPr>
        <w:t xml:space="preserve">Комплекс мер, обеспечивающих стабильную работу регулируемых организаций в условиях внешнего </w:t>
      </w:r>
      <w:proofErr w:type="spellStart"/>
      <w:r w:rsidR="00D87DBC" w:rsidRPr="00EF38D2">
        <w:rPr>
          <w:rFonts w:ascii="Times New Roman" w:hAnsi="Times New Roman" w:cs="Times New Roman"/>
          <w:b/>
          <w:sz w:val="28"/>
          <w:szCs w:val="28"/>
        </w:rPr>
        <w:t>санкционного</w:t>
      </w:r>
      <w:proofErr w:type="spellEnd"/>
      <w:r w:rsidR="00D87DBC" w:rsidRPr="00EF38D2">
        <w:rPr>
          <w:rFonts w:ascii="Times New Roman" w:hAnsi="Times New Roman" w:cs="Times New Roman"/>
          <w:b/>
          <w:sz w:val="28"/>
          <w:szCs w:val="28"/>
        </w:rPr>
        <w:t xml:space="preserve"> давления</w:t>
      </w:r>
    </w:p>
    <w:p w14:paraId="535CD01C" w14:textId="0808B94C" w:rsidR="00F06187" w:rsidRPr="00EF38D2" w:rsidRDefault="00F06187" w:rsidP="00D87DBC">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приня</w:t>
      </w:r>
      <w:r w:rsidR="0004118F" w:rsidRPr="00EF38D2">
        <w:rPr>
          <w:rFonts w:ascii="Times New Roman" w:hAnsi="Times New Roman" w:cs="Times New Roman"/>
          <w:sz w:val="28"/>
          <w:szCs w:val="28"/>
        </w:rPr>
        <w:t>т</w:t>
      </w:r>
      <w:r w:rsidRPr="00EF38D2">
        <w:rPr>
          <w:rFonts w:ascii="Times New Roman" w:hAnsi="Times New Roman" w:cs="Times New Roman"/>
          <w:sz w:val="28"/>
          <w:szCs w:val="28"/>
        </w:rPr>
        <w:t xml:space="preserve"> комплекс мер, обеспечивающих стабильную работу регулируемых организаций в условиях внешнего </w:t>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давления. Указанные меры были направлены на обеспечение возможности аккумулировать и перераспределять средства </w:t>
      </w:r>
      <w:proofErr w:type="spellStart"/>
      <w:r w:rsidRPr="00EF38D2">
        <w:rPr>
          <w:rFonts w:ascii="Times New Roman" w:hAnsi="Times New Roman" w:cs="Times New Roman"/>
          <w:sz w:val="28"/>
          <w:szCs w:val="28"/>
        </w:rPr>
        <w:t>инвестпрограммы</w:t>
      </w:r>
      <w:proofErr w:type="spellEnd"/>
      <w:r w:rsidRPr="00EF38D2">
        <w:rPr>
          <w:rFonts w:ascii="Times New Roman" w:hAnsi="Times New Roman" w:cs="Times New Roman"/>
          <w:sz w:val="28"/>
          <w:szCs w:val="28"/>
        </w:rPr>
        <w:t>.</w:t>
      </w:r>
    </w:p>
    <w:p w14:paraId="2AA897BE" w14:textId="77777777" w:rsidR="00F06187" w:rsidRPr="00EF38D2" w:rsidRDefault="00E4526A" w:rsidP="00D87DBC">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w:t>
      </w:r>
      <w:r w:rsidR="00F06187" w:rsidRPr="00EF38D2">
        <w:rPr>
          <w:rFonts w:ascii="Times New Roman" w:hAnsi="Times New Roman" w:cs="Times New Roman"/>
          <w:sz w:val="28"/>
          <w:szCs w:val="28"/>
        </w:rPr>
        <w:t xml:space="preserve">о 1 декабря 2022 года </w:t>
      </w:r>
      <w:r w:rsidRPr="00EF38D2">
        <w:rPr>
          <w:rFonts w:ascii="Times New Roman" w:hAnsi="Times New Roman" w:cs="Times New Roman"/>
          <w:sz w:val="28"/>
          <w:szCs w:val="28"/>
        </w:rPr>
        <w:t xml:space="preserve">ФАС России </w:t>
      </w:r>
      <w:r w:rsidR="00F06187" w:rsidRPr="00EF38D2">
        <w:rPr>
          <w:rFonts w:ascii="Times New Roman" w:hAnsi="Times New Roman" w:cs="Times New Roman"/>
          <w:sz w:val="28"/>
          <w:szCs w:val="28"/>
        </w:rPr>
        <w:t>проведена тарифная кампания</w:t>
      </w:r>
      <w:r w:rsidR="005F3E9D" w:rsidRPr="00EF38D2">
        <w:rPr>
          <w:rFonts w:ascii="Times New Roman" w:hAnsi="Times New Roman" w:cs="Times New Roman"/>
          <w:sz w:val="28"/>
          <w:szCs w:val="28"/>
        </w:rPr>
        <w:br/>
      </w:r>
      <w:r w:rsidR="00F06187" w:rsidRPr="00EF38D2">
        <w:rPr>
          <w:rFonts w:ascii="Times New Roman" w:hAnsi="Times New Roman" w:cs="Times New Roman"/>
          <w:sz w:val="28"/>
          <w:szCs w:val="28"/>
        </w:rPr>
        <w:t>в</w:t>
      </w:r>
      <w:r w:rsidR="005F3E9D" w:rsidRPr="00EF38D2">
        <w:rPr>
          <w:rFonts w:ascii="Times New Roman" w:hAnsi="Times New Roman" w:cs="Times New Roman"/>
          <w:sz w:val="28"/>
          <w:szCs w:val="28"/>
        </w:rPr>
        <w:t xml:space="preserve"> </w:t>
      </w:r>
      <w:r w:rsidR="00F06187" w:rsidRPr="00EF38D2">
        <w:rPr>
          <w:rFonts w:ascii="Times New Roman" w:hAnsi="Times New Roman" w:cs="Times New Roman"/>
          <w:sz w:val="28"/>
          <w:szCs w:val="28"/>
        </w:rPr>
        <w:t>соответствии с новыми сроками, утвержденными постановлени</w:t>
      </w:r>
      <w:r w:rsidRPr="00EF38D2">
        <w:rPr>
          <w:rFonts w:ascii="Times New Roman" w:hAnsi="Times New Roman" w:cs="Times New Roman"/>
          <w:sz w:val="28"/>
          <w:szCs w:val="28"/>
        </w:rPr>
        <w:t>ем</w:t>
      </w:r>
      <w:r w:rsidR="00F06187" w:rsidRPr="00EF38D2">
        <w:rPr>
          <w:rFonts w:ascii="Times New Roman" w:hAnsi="Times New Roman" w:cs="Times New Roman"/>
          <w:sz w:val="28"/>
          <w:szCs w:val="28"/>
        </w:rPr>
        <w:t xml:space="preserve"> Правительства Российской Федерации от 14.11.2022 № 2053.</w:t>
      </w:r>
      <w:r w:rsidRPr="00EF38D2">
        <w:rPr>
          <w:rFonts w:ascii="Times New Roman" w:hAnsi="Times New Roman" w:cs="Times New Roman"/>
          <w:sz w:val="28"/>
          <w:szCs w:val="28"/>
        </w:rPr>
        <w:t xml:space="preserve"> Р</w:t>
      </w:r>
      <w:r w:rsidR="00F06187" w:rsidRPr="00EF38D2">
        <w:rPr>
          <w:rFonts w:ascii="Times New Roman" w:hAnsi="Times New Roman" w:cs="Times New Roman"/>
          <w:sz w:val="28"/>
          <w:szCs w:val="28"/>
        </w:rPr>
        <w:t>еализация положений указанного постановления Правительства Российской Федерации позволила сдержать уровень тарифов ниже инфляции, а также полтора года</w:t>
      </w:r>
      <w:r w:rsidR="005F3E9D" w:rsidRPr="00EF38D2">
        <w:rPr>
          <w:rFonts w:ascii="Times New Roman" w:hAnsi="Times New Roman" w:cs="Times New Roman"/>
          <w:sz w:val="28"/>
          <w:szCs w:val="28"/>
        </w:rPr>
        <w:br/>
      </w:r>
      <w:r w:rsidR="00F06187" w:rsidRPr="00EF38D2">
        <w:rPr>
          <w:rFonts w:ascii="Times New Roman" w:hAnsi="Times New Roman" w:cs="Times New Roman"/>
          <w:sz w:val="28"/>
          <w:szCs w:val="28"/>
        </w:rPr>
        <w:t>их не индексировать (следующее изменение тарифов предусмотрено с 1 июля 2024 года), что положительно отразится на социально-экономическом положении потребителей (население и бизнес).</w:t>
      </w:r>
    </w:p>
    <w:p w14:paraId="20D21823" w14:textId="77777777" w:rsidR="00F06187" w:rsidRPr="00EF38D2" w:rsidRDefault="00F06187" w:rsidP="00D87DBC">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недопущения ухудшения финансово-экономического состояния сетевых организаций в связи с изменением (неисполнением) инвестиционных программ в 2022</w:t>
      </w:r>
      <w:r w:rsidR="00E4526A" w:rsidRPr="00EF38D2">
        <w:rPr>
          <w:rFonts w:ascii="Times New Roman" w:hAnsi="Times New Roman" w:cs="Times New Roman"/>
          <w:sz w:val="28"/>
          <w:szCs w:val="28"/>
        </w:rPr>
        <w:t>–</w:t>
      </w:r>
      <w:r w:rsidRPr="00EF38D2">
        <w:rPr>
          <w:rFonts w:ascii="Times New Roman" w:hAnsi="Times New Roman" w:cs="Times New Roman"/>
          <w:sz w:val="28"/>
          <w:szCs w:val="28"/>
        </w:rPr>
        <w:t xml:space="preserve">2023 гг. в условиях </w:t>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давления ФАС России разработала и обеспечила принятие Правительством Российской Федерации постановления от 29.03.2022 № 507</w:t>
      </w:r>
      <w:r w:rsidR="00745888" w:rsidRPr="00EF38D2">
        <w:rPr>
          <w:rFonts w:ascii="Times New Roman" w:hAnsi="Times New Roman" w:cs="Times New Roman"/>
          <w:sz w:val="28"/>
          <w:szCs w:val="28"/>
        </w:rPr>
        <w:t>,</w:t>
      </w:r>
      <w:r w:rsidR="00E4526A" w:rsidRPr="00EF38D2">
        <w:rPr>
          <w:rFonts w:ascii="Times New Roman" w:hAnsi="Times New Roman" w:cs="Times New Roman"/>
          <w:sz w:val="28"/>
          <w:szCs w:val="28"/>
        </w:rPr>
        <w:t xml:space="preserve"> </w:t>
      </w:r>
      <w:r w:rsidR="00745888" w:rsidRPr="00EF38D2">
        <w:rPr>
          <w:rFonts w:ascii="Times New Roman" w:hAnsi="Times New Roman" w:cs="Times New Roman"/>
          <w:sz w:val="28"/>
          <w:szCs w:val="28"/>
        </w:rPr>
        <w:t>с</w:t>
      </w:r>
      <w:r w:rsidRPr="00EF38D2">
        <w:rPr>
          <w:rFonts w:ascii="Times New Roman" w:hAnsi="Times New Roman" w:cs="Times New Roman"/>
          <w:sz w:val="28"/>
          <w:szCs w:val="28"/>
        </w:rPr>
        <w:t xml:space="preserve">огласно </w:t>
      </w:r>
      <w:r w:rsidR="00745888" w:rsidRPr="00EF38D2">
        <w:rPr>
          <w:rFonts w:ascii="Times New Roman" w:hAnsi="Times New Roman" w:cs="Times New Roman"/>
          <w:sz w:val="28"/>
          <w:szCs w:val="28"/>
        </w:rPr>
        <w:t>которому</w:t>
      </w:r>
      <w:r w:rsidRPr="00EF38D2">
        <w:rPr>
          <w:rFonts w:ascii="Times New Roman" w:hAnsi="Times New Roman" w:cs="Times New Roman"/>
          <w:sz w:val="28"/>
          <w:szCs w:val="28"/>
        </w:rPr>
        <w:t xml:space="preserve"> при утверждении тарифов для территориальных сетевых организаций в 2022 и 2023 гг.</w:t>
      </w:r>
      <w:r w:rsidR="005F3E9D" w:rsidRPr="00EF38D2">
        <w:rPr>
          <w:rFonts w:ascii="Times New Roman" w:hAnsi="Times New Roman" w:cs="Times New Roman"/>
          <w:sz w:val="28"/>
          <w:szCs w:val="28"/>
        </w:rPr>
        <w:br/>
      </w:r>
      <w:r w:rsidRPr="00EF38D2">
        <w:rPr>
          <w:rFonts w:ascii="Times New Roman" w:hAnsi="Times New Roman" w:cs="Times New Roman"/>
          <w:sz w:val="28"/>
          <w:szCs w:val="28"/>
        </w:rPr>
        <w:t>не</w:t>
      </w:r>
      <w:r w:rsidR="005F3E9D"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применяются штрафные санкции за</w:t>
      </w:r>
      <w:r w:rsidR="005F3E9D" w:rsidRPr="00EF38D2">
        <w:rPr>
          <w:rFonts w:ascii="Times New Roman" w:hAnsi="Times New Roman" w:cs="Times New Roman"/>
          <w:sz w:val="28"/>
          <w:szCs w:val="28"/>
        </w:rPr>
        <w:t xml:space="preserve"> </w:t>
      </w:r>
      <w:r w:rsidRPr="00EF38D2">
        <w:rPr>
          <w:rFonts w:ascii="Times New Roman" w:hAnsi="Times New Roman" w:cs="Times New Roman"/>
          <w:sz w:val="28"/>
          <w:szCs w:val="28"/>
        </w:rPr>
        <w:t>несвоевременное исполнение мероприятий утверж</w:t>
      </w:r>
      <w:r w:rsidR="005F3E9D" w:rsidRPr="00EF38D2">
        <w:rPr>
          <w:rFonts w:ascii="Times New Roman" w:hAnsi="Times New Roman" w:cs="Times New Roman"/>
          <w:sz w:val="28"/>
          <w:szCs w:val="28"/>
        </w:rPr>
        <w:t>денной инвестиционной программы</w:t>
      </w:r>
      <w:r w:rsidRPr="00EF38D2">
        <w:rPr>
          <w:rFonts w:ascii="Times New Roman" w:hAnsi="Times New Roman" w:cs="Times New Roman"/>
          <w:sz w:val="28"/>
          <w:szCs w:val="28"/>
        </w:rPr>
        <w:t xml:space="preserve"> в связи с</w:t>
      </w:r>
      <w:r w:rsidR="00745888" w:rsidRPr="00EF38D2">
        <w:rPr>
          <w:rFonts w:ascii="Times New Roman" w:hAnsi="Times New Roman" w:cs="Times New Roman"/>
          <w:sz w:val="28"/>
          <w:szCs w:val="28"/>
        </w:rPr>
        <w:t> </w:t>
      </w:r>
      <w:r w:rsidRPr="00EF38D2">
        <w:rPr>
          <w:rFonts w:ascii="Times New Roman" w:hAnsi="Times New Roman" w:cs="Times New Roman"/>
          <w:sz w:val="28"/>
          <w:szCs w:val="28"/>
        </w:rPr>
        <w:t xml:space="preserve">возможными задержками ввода в эксплуатацию объектов электроэнергетики </w:t>
      </w:r>
      <w:r w:rsidRPr="00EF38D2">
        <w:rPr>
          <w:rFonts w:ascii="Times New Roman" w:hAnsi="Times New Roman" w:cs="Times New Roman"/>
          <w:sz w:val="28"/>
          <w:szCs w:val="28"/>
        </w:rPr>
        <w:lastRenderedPageBreak/>
        <w:t>из-за нарушения логистических цепочек поставки оборудования и</w:t>
      </w:r>
      <w:r w:rsidR="00745888" w:rsidRPr="00EF38D2">
        <w:rPr>
          <w:rFonts w:ascii="Times New Roman" w:hAnsi="Times New Roman" w:cs="Times New Roman"/>
          <w:sz w:val="28"/>
          <w:szCs w:val="28"/>
        </w:rPr>
        <w:t> </w:t>
      </w:r>
      <w:r w:rsidRPr="00EF38D2">
        <w:rPr>
          <w:rFonts w:ascii="Times New Roman" w:hAnsi="Times New Roman" w:cs="Times New Roman"/>
          <w:sz w:val="28"/>
          <w:szCs w:val="28"/>
        </w:rPr>
        <w:t>комплектующих.</w:t>
      </w:r>
    </w:p>
    <w:p w14:paraId="36F4AE76" w14:textId="77777777" w:rsidR="00F06187" w:rsidRPr="00EF38D2" w:rsidRDefault="00745888" w:rsidP="00D87DBC">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w:t>
      </w:r>
      <w:r w:rsidR="00F06187" w:rsidRPr="00EF38D2">
        <w:rPr>
          <w:rFonts w:ascii="Times New Roman" w:hAnsi="Times New Roman" w:cs="Times New Roman"/>
          <w:sz w:val="28"/>
          <w:szCs w:val="28"/>
        </w:rPr>
        <w:t>риказ</w:t>
      </w:r>
      <w:r w:rsidRPr="00EF38D2">
        <w:rPr>
          <w:rFonts w:ascii="Times New Roman" w:hAnsi="Times New Roman" w:cs="Times New Roman"/>
          <w:sz w:val="28"/>
          <w:szCs w:val="28"/>
        </w:rPr>
        <w:t>ом</w:t>
      </w:r>
      <w:r w:rsidR="00F0618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ФАС России </w:t>
      </w:r>
      <w:r w:rsidR="00F06187" w:rsidRPr="00EF38D2">
        <w:rPr>
          <w:rFonts w:ascii="Times New Roman" w:hAnsi="Times New Roman" w:cs="Times New Roman"/>
          <w:sz w:val="28"/>
          <w:szCs w:val="28"/>
        </w:rPr>
        <w:t>от 20.05.2022</w:t>
      </w:r>
      <w:r w:rsidR="00E4526A" w:rsidRPr="00EF38D2">
        <w:rPr>
          <w:rFonts w:ascii="Times New Roman" w:hAnsi="Times New Roman" w:cs="Times New Roman"/>
          <w:sz w:val="28"/>
          <w:szCs w:val="28"/>
        </w:rPr>
        <w:t xml:space="preserve"> </w:t>
      </w:r>
      <w:r w:rsidR="00F06187" w:rsidRPr="00EF38D2">
        <w:rPr>
          <w:rFonts w:ascii="Times New Roman" w:hAnsi="Times New Roman" w:cs="Times New Roman"/>
          <w:sz w:val="28"/>
          <w:szCs w:val="28"/>
        </w:rPr>
        <w:t>№</w:t>
      </w:r>
      <w:r w:rsidR="00E4526A" w:rsidRPr="00EF38D2">
        <w:rPr>
          <w:rFonts w:ascii="Times New Roman" w:hAnsi="Times New Roman" w:cs="Times New Roman"/>
          <w:sz w:val="28"/>
          <w:szCs w:val="28"/>
        </w:rPr>
        <w:t> </w:t>
      </w:r>
      <w:r w:rsidR="00F06187" w:rsidRPr="00EF38D2">
        <w:rPr>
          <w:rFonts w:ascii="Times New Roman" w:hAnsi="Times New Roman" w:cs="Times New Roman"/>
          <w:sz w:val="28"/>
          <w:szCs w:val="28"/>
        </w:rPr>
        <w:t>396/22</w:t>
      </w:r>
      <w:r w:rsidR="00600C65" w:rsidRPr="00EF38D2">
        <w:rPr>
          <w:rFonts w:ascii="Times New Roman" w:hAnsi="Times New Roman" w:cs="Times New Roman"/>
          <w:sz w:val="28"/>
          <w:szCs w:val="28"/>
        </w:rPr>
        <w:t xml:space="preserve"> внесены изменения</w:t>
      </w:r>
      <w:r w:rsidR="005F3E9D" w:rsidRPr="00EF38D2">
        <w:rPr>
          <w:rFonts w:ascii="Times New Roman" w:hAnsi="Times New Roman" w:cs="Times New Roman"/>
          <w:sz w:val="28"/>
          <w:szCs w:val="28"/>
        </w:rPr>
        <w:br/>
      </w:r>
      <w:r w:rsidR="00600C65" w:rsidRPr="00EF38D2">
        <w:rPr>
          <w:rFonts w:ascii="Times New Roman" w:hAnsi="Times New Roman" w:cs="Times New Roman"/>
          <w:sz w:val="28"/>
          <w:szCs w:val="28"/>
        </w:rPr>
        <w:t>в</w:t>
      </w:r>
      <w:r w:rsidR="005F3E9D" w:rsidRPr="00EF38D2">
        <w:rPr>
          <w:rFonts w:ascii="Times New Roman" w:hAnsi="Times New Roman" w:cs="Times New Roman"/>
          <w:sz w:val="28"/>
          <w:szCs w:val="28"/>
        </w:rPr>
        <w:t xml:space="preserve"> </w:t>
      </w:r>
      <w:r w:rsidR="00600C65" w:rsidRPr="00EF38D2">
        <w:rPr>
          <w:rFonts w:ascii="Times New Roman" w:hAnsi="Times New Roman" w:cs="Times New Roman"/>
          <w:sz w:val="28"/>
          <w:szCs w:val="28"/>
        </w:rPr>
        <w:t>Методические указания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w:t>
      </w:r>
    </w:p>
    <w:p w14:paraId="63D5C419" w14:textId="77777777" w:rsidR="00F06187" w:rsidRPr="00EF38D2" w:rsidRDefault="008E35B9" w:rsidP="00D87DBC">
      <w:pPr>
        <w:spacing w:after="0" w:line="266"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4.2.</w:t>
      </w:r>
      <w:r w:rsidR="00F057E7" w:rsidRPr="00EF38D2">
        <w:rPr>
          <w:rFonts w:ascii="Times New Roman" w:hAnsi="Times New Roman" w:cs="Times New Roman"/>
          <w:b/>
          <w:sz w:val="28"/>
          <w:szCs w:val="28"/>
        </w:rPr>
        <w:t>2</w:t>
      </w:r>
      <w:r w:rsidR="00283D72" w:rsidRPr="00EF38D2">
        <w:rPr>
          <w:rFonts w:ascii="Times New Roman" w:hAnsi="Times New Roman" w:cs="Times New Roman"/>
          <w:b/>
          <w:sz w:val="28"/>
          <w:szCs w:val="28"/>
        </w:rPr>
        <w:t>.</w:t>
      </w:r>
      <w:r w:rsidR="00283D72" w:rsidRPr="00EF38D2">
        <w:rPr>
          <w:rFonts w:ascii="Times New Roman" w:hAnsi="Times New Roman" w:cs="Times New Roman"/>
          <w:b/>
          <w:sz w:val="28"/>
          <w:szCs w:val="28"/>
        </w:rPr>
        <w:t> </w:t>
      </w:r>
      <w:r w:rsidR="00F06187" w:rsidRPr="00EF38D2">
        <w:rPr>
          <w:rFonts w:ascii="Times New Roman" w:hAnsi="Times New Roman" w:cs="Times New Roman"/>
          <w:b/>
          <w:sz w:val="28"/>
          <w:szCs w:val="28"/>
        </w:rPr>
        <w:t xml:space="preserve">Внедрение нового регуляторного инструмента </w:t>
      </w:r>
      <w:r w:rsidR="00F057E7" w:rsidRPr="00EF38D2">
        <w:rPr>
          <w:rFonts w:ascii="Times New Roman" w:hAnsi="Times New Roman" w:cs="Times New Roman"/>
          <w:b/>
          <w:sz w:val="28"/>
          <w:szCs w:val="28"/>
        </w:rPr>
        <w:t>–</w:t>
      </w:r>
      <w:r w:rsidR="00F06187" w:rsidRPr="00EF38D2">
        <w:rPr>
          <w:rFonts w:ascii="Times New Roman" w:hAnsi="Times New Roman" w:cs="Times New Roman"/>
          <w:b/>
          <w:sz w:val="28"/>
          <w:szCs w:val="28"/>
        </w:rPr>
        <w:t xml:space="preserve"> расчетная предпринимательская прибыль</w:t>
      </w:r>
    </w:p>
    <w:p w14:paraId="1AD0EE1E" w14:textId="77777777" w:rsidR="00F06187" w:rsidRPr="00EF38D2" w:rsidRDefault="00F06187" w:rsidP="00D87DBC">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при регулировании всех видов деятельности в</w:t>
      </w:r>
      <w:r w:rsidR="00283D72" w:rsidRPr="00EF38D2">
        <w:rPr>
          <w:rFonts w:ascii="Times New Roman" w:hAnsi="Times New Roman" w:cs="Times New Roman"/>
          <w:sz w:val="28"/>
          <w:szCs w:val="28"/>
        </w:rPr>
        <w:t> </w:t>
      </w:r>
      <w:r w:rsidRPr="00EF38D2">
        <w:rPr>
          <w:rFonts w:ascii="Times New Roman" w:hAnsi="Times New Roman" w:cs="Times New Roman"/>
          <w:sz w:val="28"/>
          <w:szCs w:val="28"/>
        </w:rPr>
        <w:t>электроэнергетике внедрен такой регуляторный инструмент как расчетная предпринимательская прибыль</w:t>
      </w:r>
      <w:r w:rsidR="00283D72" w:rsidRPr="00EF38D2">
        <w:rPr>
          <w:rFonts w:ascii="Times New Roman" w:hAnsi="Times New Roman" w:cs="Times New Roman"/>
          <w:sz w:val="28"/>
          <w:szCs w:val="28"/>
        </w:rPr>
        <w:t xml:space="preserve"> (далее – РПП)</w:t>
      </w:r>
      <w:r w:rsidR="00283D72" w:rsidRPr="00EF38D2">
        <w:rPr>
          <w:rStyle w:val="ad"/>
          <w:rFonts w:ascii="Times New Roman" w:hAnsi="Times New Roman" w:cs="Times New Roman"/>
          <w:sz w:val="28"/>
          <w:szCs w:val="28"/>
        </w:rPr>
        <w:footnoteReference w:id="10"/>
      </w:r>
      <w:r w:rsidRPr="00EF38D2">
        <w:rPr>
          <w:rFonts w:ascii="Times New Roman" w:hAnsi="Times New Roman" w:cs="Times New Roman"/>
          <w:sz w:val="28"/>
          <w:szCs w:val="28"/>
        </w:rPr>
        <w:t>.</w:t>
      </w:r>
    </w:p>
    <w:p w14:paraId="5C4BB21D" w14:textId="77777777" w:rsidR="00F06187" w:rsidRPr="00EF38D2" w:rsidRDefault="00F06187" w:rsidP="00D87DBC">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Такой механизм с 2018 года уже был внедрен при регулировании сбытовых надбавок гарантирующих поставщиков</w:t>
      </w:r>
      <w:r w:rsidR="00313A60" w:rsidRPr="00EF38D2">
        <w:rPr>
          <w:rFonts w:ascii="Times New Roman" w:hAnsi="Times New Roman" w:cs="Times New Roman"/>
          <w:sz w:val="28"/>
          <w:szCs w:val="28"/>
        </w:rPr>
        <w:t xml:space="preserve"> и</w:t>
      </w:r>
      <w:r w:rsidRPr="00EF38D2">
        <w:rPr>
          <w:rFonts w:ascii="Times New Roman" w:hAnsi="Times New Roman" w:cs="Times New Roman"/>
          <w:sz w:val="28"/>
          <w:szCs w:val="28"/>
        </w:rPr>
        <w:t xml:space="preserve"> </w:t>
      </w:r>
      <w:r w:rsidR="00313A60" w:rsidRPr="00EF38D2">
        <w:rPr>
          <w:rFonts w:ascii="Times New Roman" w:hAnsi="Times New Roman" w:cs="Times New Roman"/>
          <w:sz w:val="28"/>
          <w:szCs w:val="28"/>
        </w:rPr>
        <w:t>с</w:t>
      </w:r>
      <w:r w:rsidRPr="00EF38D2">
        <w:rPr>
          <w:rFonts w:ascii="Times New Roman" w:hAnsi="Times New Roman" w:cs="Times New Roman"/>
          <w:sz w:val="28"/>
          <w:szCs w:val="28"/>
        </w:rPr>
        <w:t xml:space="preserve"> 2022 года распространен при регулировании услуг по передаче электрической энергии и оперативно-диспетчерскому управлению.</w:t>
      </w:r>
    </w:p>
    <w:p w14:paraId="5EFCEBBC" w14:textId="77777777" w:rsidR="00F06187" w:rsidRPr="00EF38D2" w:rsidRDefault="00F06187" w:rsidP="00D87DBC">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Правительством Российской Федерации принято постановление от</w:t>
      </w:r>
      <w:r w:rsidR="00283D72" w:rsidRPr="00EF38D2">
        <w:rPr>
          <w:rFonts w:ascii="Times New Roman" w:hAnsi="Times New Roman" w:cs="Times New Roman"/>
          <w:sz w:val="28"/>
          <w:szCs w:val="28"/>
        </w:rPr>
        <w:t> </w:t>
      </w:r>
      <w:r w:rsidRPr="00EF38D2">
        <w:rPr>
          <w:rFonts w:ascii="Times New Roman" w:hAnsi="Times New Roman" w:cs="Times New Roman"/>
          <w:sz w:val="28"/>
          <w:szCs w:val="28"/>
        </w:rPr>
        <w:t>19.01.2022 №</w:t>
      </w:r>
      <w:r w:rsidR="00283D72" w:rsidRPr="00EF38D2">
        <w:rPr>
          <w:rFonts w:ascii="Times New Roman" w:hAnsi="Times New Roman" w:cs="Times New Roman"/>
          <w:sz w:val="28"/>
          <w:szCs w:val="28"/>
        </w:rPr>
        <w:t> </w:t>
      </w:r>
      <w:r w:rsidRPr="00EF38D2">
        <w:rPr>
          <w:rFonts w:ascii="Times New Roman" w:hAnsi="Times New Roman" w:cs="Times New Roman"/>
          <w:sz w:val="28"/>
          <w:szCs w:val="28"/>
        </w:rPr>
        <w:t>20 об учете в НВВ территориальных сетевых организаций РПП в размере 5</w:t>
      </w:r>
      <w:r w:rsidR="00283D72" w:rsidRPr="00EF38D2">
        <w:rPr>
          <w:rFonts w:ascii="Times New Roman" w:hAnsi="Times New Roman" w:cs="Times New Roman"/>
          <w:sz w:val="28"/>
          <w:szCs w:val="28"/>
        </w:rPr>
        <w:t> </w:t>
      </w:r>
      <w:r w:rsidRPr="00EF38D2">
        <w:rPr>
          <w:rFonts w:ascii="Times New Roman" w:hAnsi="Times New Roman" w:cs="Times New Roman"/>
          <w:sz w:val="28"/>
          <w:szCs w:val="28"/>
        </w:rPr>
        <w:t>%.</w:t>
      </w:r>
    </w:p>
    <w:p w14:paraId="27EC6609" w14:textId="77777777" w:rsidR="00F06187" w:rsidRPr="00EF38D2" w:rsidRDefault="00F06187" w:rsidP="00D87DBC">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 этом учет РПП в НВВ осуществляется с условием </w:t>
      </w:r>
      <w:proofErr w:type="spellStart"/>
      <w:r w:rsidRPr="00EF38D2">
        <w:rPr>
          <w:rFonts w:ascii="Times New Roman" w:hAnsi="Times New Roman" w:cs="Times New Roman"/>
          <w:sz w:val="28"/>
          <w:szCs w:val="28"/>
        </w:rPr>
        <w:t>непревышения</w:t>
      </w:r>
      <w:proofErr w:type="spellEnd"/>
      <w:r w:rsidRPr="00EF38D2">
        <w:rPr>
          <w:rFonts w:ascii="Times New Roman" w:hAnsi="Times New Roman" w:cs="Times New Roman"/>
          <w:sz w:val="28"/>
          <w:szCs w:val="28"/>
        </w:rPr>
        <w:t xml:space="preserve"> предельных уровней тарифов, установленных ФАС России.</w:t>
      </w:r>
    </w:p>
    <w:p w14:paraId="33133FD6" w14:textId="77777777" w:rsidR="00F06187" w:rsidRPr="00EF38D2" w:rsidRDefault="00F06187" w:rsidP="00D87DBC">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реализации указанного постановления были учтены соответствующие положения об учете РПП в НВВ для территориальных сетевых организаций в размере 5</w:t>
      </w:r>
      <w:r w:rsidR="00283D72" w:rsidRPr="00EF38D2">
        <w:rPr>
          <w:rFonts w:ascii="Times New Roman" w:hAnsi="Times New Roman" w:cs="Times New Roman"/>
          <w:sz w:val="28"/>
          <w:szCs w:val="28"/>
        </w:rPr>
        <w:t> </w:t>
      </w:r>
      <w:r w:rsidRPr="00EF38D2">
        <w:rPr>
          <w:rFonts w:ascii="Times New Roman" w:hAnsi="Times New Roman" w:cs="Times New Roman"/>
          <w:sz w:val="28"/>
          <w:szCs w:val="28"/>
        </w:rPr>
        <w:t>% (приказ ФАС России от</w:t>
      </w:r>
      <w:r w:rsidR="00283D72" w:rsidRPr="00EF38D2">
        <w:rPr>
          <w:rFonts w:ascii="Times New Roman" w:hAnsi="Times New Roman" w:cs="Times New Roman"/>
          <w:sz w:val="28"/>
          <w:szCs w:val="28"/>
        </w:rPr>
        <w:t> </w:t>
      </w:r>
      <w:r w:rsidRPr="00EF38D2">
        <w:rPr>
          <w:rFonts w:ascii="Times New Roman" w:hAnsi="Times New Roman" w:cs="Times New Roman"/>
          <w:sz w:val="28"/>
          <w:szCs w:val="28"/>
        </w:rPr>
        <w:t>04.10.2022 №</w:t>
      </w:r>
      <w:r w:rsidR="00283D72" w:rsidRPr="00EF38D2">
        <w:rPr>
          <w:rFonts w:ascii="Times New Roman" w:hAnsi="Times New Roman" w:cs="Times New Roman"/>
          <w:sz w:val="28"/>
          <w:szCs w:val="28"/>
        </w:rPr>
        <w:t> </w:t>
      </w:r>
      <w:r w:rsidRPr="00EF38D2">
        <w:rPr>
          <w:rFonts w:ascii="Times New Roman" w:hAnsi="Times New Roman" w:cs="Times New Roman"/>
          <w:sz w:val="28"/>
          <w:szCs w:val="28"/>
        </w:rPr>
        <w:t>703/22).</w:t>
      </w:r>
    </w:p>
    <w:p w14:paraId="0484C30C" w14:textId="77777777" w:rsidR="00F06187" w:rsidRPr="00EF38D2" w:rsidRDefault="00F06187" w:rsidP="00D87DBC">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Аналогичные положения об учете РПП в НВВ в размере 2</w:t>
      </w:r>
      <w:r w:rsidR="00283D72" w:rsidRPr="00EF38D2">
        <w:rPr>
          <w:rFonts w:ascii="Times New Roman" w:hAnsi="Times New Roman" w:cs="Times New Roman"/>
          <w:sz w:val="28"/>
          <w:szCs w:val="28"/>
        </w:rPr>
        <w:t> </w:t>
      </w:r>
      <w:r w:rsidRPr="00EF38D2">
        <w:rPr>
          <w:rFonts w:ascii="Times New Roman" w:hAnsi="Times New Roman" w:cs="Times New Roman"/>
          <w:sz w:val="28"/>
          <w:szCs w:val="28"/>
        </w:rPr>
        <w:t>% отражены в новых Методических указаниях по расчету цен (тарифов) услуги по</w:t>
      </w:r>
      <w:r w:rsidR="00283D72" w:rsidRPr="00EF38D2">
        <w:rPr>
          <w:rFonts w:ascii="Times New Roman" w:hAnsi="Times New Roman" w:cs="Times New Roman"/>
          <w:sz w:val="28"/>
          <w:szCs w:val="28"/>
        </w:rPr>
        <w:t> </w:t>
      </w:r>
      <w:r w:rsidRPr="00EF38D2">
        <w:rPr>
          <w:rFonts w:ascii="Times New Roman" w:hAnsi="Times New Roman" w:cs="Times New Roman"/>
          <w:sz w:val="28"/>
          <w:szCs w:val="28"/>
        </w:rPr>
        <w:t>оперативно-диспетчерскому управлению, оказываемые АО «СО ЕЭС»</w:t>
      </w:r>
      <w:r w:rsidR="00283D72"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283D72" w:rsidRPr="00EF38D2">
        <w:rPr>
          <w:rFonts w:ascii="Times New Roman" w:hAnsi="Times New Roman" w:cs="Times New Roman"/>
          <w:sz w:val="28"/>
          <w:szCs w:val="28"/>
        </w:rPr>
        <w:t xml:space="preserve">утвержденных </w:t>
      </w:r>
      <w:r w:rsidRPr="00EF38D2">
        <w:rPr>
          <w:rFonts w:ascii="Times New Roman" w:hAnsi="Times New Roman" w:cs="Times New Roman"/>
          <w:sz w:val="28"/>
          <w:szCs w:val="28"/>
        </w:rPr>
        <w:t>приказ</w:t>
      </w:r>
      <w:r w:rsidR="00283D72" w:rsidRPr="00EF38D2">
        <w:rPr>
          <w:rFonts w:ascii="Times New Roman" w:hAnsi="Times New Roman" w:cs="Times New Roman"/>
          <w:sz w:val="28"/>
          <w:szCs w:val="28"/>
        </w:rPr>
        <w:t>ом</w:t>
      </w:r>
      <w:r w:rsidRPr="00EF38D2">
        <w:rPr>
          <w:rFonts w:ascii="Times New Roman" w:hAnsi="Times New Roman" w:cs="Times New Roman"/>
          <w:sz w:val="28"/>
          <w:szCs w:val="28"/>
        </w:rPr>
        <w:t xml:space="preserve"> ФАС России от 15.11.2022 № 810/22.</w:t>
      </w:r>
    </w:p>
    <w:p w14:paraId="743B4FB7" w14:textId="77777777" w:rsidR="00F06187" w:rsidRPr="00EF38D2" w:rsidRDefault="00F06187" w:rsidP="00D87DBC">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Учет РПП в НВВ террит</w:t>
      </w:r>
      <w:r w:rsidR="005F3E9D" w:rsidRPr="00EF38D2">
        <w:rPr>
          <w:rFonts w:ascii="Times New Roman" w:hAnsi="Times New Roman" w:cs="Times New Roman"/>
          <w:sz w:val="28"/>
          <w:szCs w:val="28"/>
        </w:rPr>
        <w:t xml:space="preserve">ориальных сетевых организаций </w:t>
      </w:r>
      <w:r w:rsidR="005F3E9D" w:rsidRPr="00EF38D2">
        <w:rPr>
          <w:rFonts w:ascii="Times New Roman" w:hAnsi="Times New Roman" w:cs="Times New Roman"/>
          <w:sz w:val="28"/>
          <w:szCs w:val="28"/>
        </w:rPr>
        <w:br/>
        <w:t xml:space="preserve">и </w:t>
      </w:r>
      <w:r w:rsidRPr="00EF38D2">
        <w:rPr>
          <w:rFonts w:ascii="Times New Roman" w:hAnsi="Times New Roman" w:cs="Times New Roman"/>
          <w:sz w:val="28"/>
          <w:szCs w:val="28"/>
        </w:rPr>
        <w:t>АО</w:t>
      </w:r>
      <w:r w:rsidR="005F3E9D"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w:t>
      </w:r>
      <w:r w:rsidR="00283D72" w:rsidRPr="00EF38D2">
        <w:rPr>
          <w:rFonts w:ascii="Times New Roman" w:hAnsi="Times New Roman" w:cs="Times New Roman"/>
          <w:sz w:val="28"/>
          <w:szCs w:val="28"/>
        </w:rPr>
        <w:t> </w:t>
      </w:r>
      <w:r w:rsidRPr="00EF38D2">
        <w:rPr>
          <w:rFonts w:ascii="Times New Roman" w:hAnsi="Times New Roman" w:cs="Times New Roman"/>
          <w:sz w:val="28"/>
          <w:szCs w:val="28"/>
        </w:rPr>
        <w:t>ЕЭС» обеспечивает увеличение объемов инвестиционной деятельности сетевых организации и, как следствие, их капитализацию.</w:t>
      </w:r>
    </w:p>
    <w:p w14:paraId="226E0DB4" w14:textId="77777777" w:rsidR="00F06187" w:rsidRPr="00EF38D2" w:rsidRDefault="008E35B9" w:rsidP="00D87DBC">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4.2.</w:t>
      </w:r>
      <w:r w:rsidR="00F057E7" w:rsidRPr="00EF38D2">
        <w:rPr>
          <w:rFonts w:ascii="Times New Roman" w:hAnsi="Times New Roman" w:cs="Times New Roman"/>
          <w:b/>
          <w:sz w:val="28"/>
          <w:szCs w:val="28"/>
        </w:rPr>
        <w:t>3</w:t>
      </w:r>
      <w:r w:rsidR="00283D72" w:rsidRPr="00EF38D2">
        <w:rPr>
          <w:rFonts w:ascii="Times New Roman" w:hAnsi="Times New Roman" w:cs="Times New Roman"/>
          <w:b/>
          <w:sz w:val="28"/>
          <w:szCs w:val="28"/>
        </w:rPr>
        <w:t>. </w:t>
      </w:r>
      <w:r w:rsidR="00F06187" w:rsidRPr="00EF38D2">
        <w:rPr>
          <w:rFonts w:ascii="Times New Roman" w:hAnsi="Times New Roman" w:cs="Times New Roman"/>
          <w:b/>
          <w:sz w:val="28"/>
          <w:szCs w:val="28"/>
        </w:rPr>
        <w:t>Внедрение долгос</w:t>
      </w:r>
      <w:r w:rsidR="00283D72" w:rsidRPr="00EF38D2">
        <w:rPr>
          <w:rFonts w:ascii="Times New Roman" w:hAnsi="Times New Roman" w:cs="Times New Roman"/>
          <w:b/>
          <w:sz w:val="28"/>
          <w:szCs w:val="28"/>
        </w:rPr>
        <w:t>рочного тарифного регулирования</w:t>
      </w:r>
    </w:p>
    <w:p w14:paraId="73106D5B" w14:textId="77777777" w:rsidR="00F06187" w:rsidRPr="00EF38D2" w:rsidRDefault="00F06187" w:rsidP="00D87DBC">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продолжена реализация Концепции долгосрочного регулирования. Так, с 2023 года в полной мере осуществлен переход</w:t>
      </w:r>
      <w:r w:rsidR="005F3E9D" w:rsidRPr="00EF38D2">
        <w:rPr>
          <w:rFonts w:ascii="Times New Roman" w:hAnsi="Times New Roman" w:cs="Times New Roman"/>
          <w:sz w:val="28"/>
          <w:szCs w:val="28"/>
        </w:rPr>
        <w:br/>
      </w:r>
      <w:r w:rsidRPr="00EF38D2">
        <w:rPr>
          <w:rFonts w:ascii="Times New Roman" w:hAnsi="Times New Roman" w:cs="Times New Roman"/>
          <w:sz w:val="28"/>
          <w:szCs w:val="28"/>
        </w:rPr>
        <w:t>на</w:t>
      </w:r>
      <w:r w:rsidR="005F3E9D" w:rsidRPr="00EF38D2">
        <w:rPr>
          <w:rFonts w:ascii="Times New Roman" w:hAnsi="Times New Roman" w:cs="Times New Roman"/>
          <w:sz w:val="28"/>
          <w:szCs w:val="28"/>
        </w:rPr>
        <w:t xml:space="preserve"> </w:t>
      </w:r>
      <w:r w:rsidRPr="00EF38D2">
        <w:rPr>
          <w:rFonts w:ascii="Times New Roman" w:hAnsi="Times New Roman" w:cs="Times New Roman"/>
          <w:sz w:val="28"/>
          <w:szCs w:val="28"/>
        </w:rPr>
        <w:t>долгосрочное тарифное регулирование на срок не менее 5 лет в</w:t>
      </w:r>
      <w:r w:rsidR="006D4E7E" w:rsidRPr="00EF38D2">
        <w:rPr>
          <w:rFonts w:ascii="Times New Roman" w:hAnsi="Times New Roman" w:cs="Times New Roman"/>
          <w:sz w:val="28"/>
          <w:szCs w:val="28"/>
        </w:rPr>
        <w:t> </w:t>
      </w:r>
      <w:r w:rsidRPr="00EF38D2">
        <w:rPr>
          <w:rFonts w:ascii="Times New Roman" w:hAnsi="Times New Roman" w:cs="Times New Roman"/>
          <w:sz w:val="28"/>
          <w:szCs w:val="28"/>
        </w:rPr>
        <w:t>электросетевом комплексе в рамках исполнения положений Федерального закона от 02.08.2019</w:t>
      </w:r>
      <w:r w:rsidR="006D4E7E" w:rsidRPr="00EF38D2">
        <w:rPr>
          <w:rFonts w:ascii="Times New Roman" w:hAnsi="Times New Roman" w:cs="Times New Roman"/>
          <w:sz w:val="28"/>
          <w:szCs w:val="28"/>
        </w:rPr>
        <w:t xml:space="preserve"> </w:t>
      </w:r>
      <w:r w:rsidRPr="00EF38D2">
        <w:rPr>
          <w:rFonts w:ascii="Times New Roman" w:hAnsi="Times New Roman" w:cs="Times New Roman"/>
          <w:sz w:val="28"/>
          <w:szCs w:val="28"/>
        </w:rPr>
        <w:t>№ 300-ФЗ.</w:t>
      </w:r>
    </w:p>
    <w:p w14:paraId="58403A63" w14:textId="77777777" w:rsidR="00F06187" w:rsidRPr="00EF38D2" w:rsidRDefault="00F06187" w:rsidP="00D87DBC">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целях внедрения нового института тарифного регулирования ФАС</w:t>
      </w:r>
      <w:r w:rsidR="006D4E7E" w:rsidRPr="00EF38D2">
        <w:rPr>
          <w:rFonts w:ascii="Times New Roman" w:hAnsi="Times New Roman" w:cs="Times New Roman"/>
          <w:sz w:val="28"/>
          <w:szCs w:val="28"/>
        </w:rPr>
        <w:t> </w:t>
      </w:r>
      <w:r w:rsidRPr="00EF38D2">
        <w:rPr>
          <w:rFonts w:ascii="Times New Roman" w:hAnsi="Times New Roman" w:cs="Times New Roman"/>
          <w:sz w:val="28"/>
          <w:szCs w:val="28"/>
        </w:rPr>
        <w:t>России разработан и внесен в Правительство Российской Федерации проект постановления</w:t>
      </w:r>
      <w:r w:rsidR="006D4E7E"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8E35B9" w:rsidRPr="00EF38D2">
        <w:rPr>
          <w:rFonts w:ascii="Times New Roman" w:hAnsi="Times New Roman" w:cs="Times New Roman"/>
          <w:sz w:val="28"/>
          <w:szCs w:val="28"/>
        </w:rPr>
        <w:t>предусматривающ</w:t>
      </w:r>
      <w:r w:rsidR="005F3E9D" w:rsidRPr="00EF38D2">
        <w:rPr>
          <w:rFonts w:ascii="Times New Roman" w:hAnsi="Times New Roman" w:cs="Times New Roman"/>
          <w:sz w:val="28"/>
          <w:szCs w:val="28"/>
        </w:rPr>
        <w:t>ий</w:t>
      </w:r>
      <w:r w:rsidRPr="00EF38D2">
        <w:rPr>
          <w:rFonts w:ascii="Times New Roman" w:hAnsi="Times New Roman" w:cs="Times New Roman"/>
          <w:sz w:val="28"/>
          <w:szCs w:val="28"/>
        </w:rPr>
        <w:t xml:space="preserve"> поряд</w:t>
      </w:r>
      <w:r w:rsidR="006D4E7E" w:rsidRPr="00EF38D2">
        <w:rPr>
          <w:rFonts w:ascii="Times New Roman" w:hAnsi="Times New Roman" w:cs="Times New Roman"/>
          <w:sz w:val="28"/>
          <w:szCs w:val="28"/>
        </w:rPr>
        <w:t>о</w:t>
      </w:r>
      <w:r w:rsidRPr="00EF38D2">
        <w:rPr>
          <w:rFonts w:ascii="Times New Roman" w:hAnsi="Times New Roman" w:cs="Times New Roman"/>
          <w:sz w:val="28"/>
          <w:szCs w:val="28"/>
        </w:rPr>
        <w:t>к заключения соглашения об условиях осуществления регулируемых видов деятельности («регуляторное соглашение»), которое заключается между регулируемой организацией и</w:t>
      </w:r>
      <w:r w:rsidR="006D4E7E"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региональным регулятором на срок не менее 5 лет.</w:t>
      </w:r>
    </w:p>
    <w:p w14:paraId="330CCB65" w14:textId="77777777" w:rsidR="000865FE" w:rsidRPr="00EF38D2" w:rsidRDefault="000865FE" w:rsidP="00D87DBC">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Для отрасли электроэнергетики «регуляторное соглашение» – абсолютно новый и перспективный механизм формирования тарифов, позволяющий в долгосрочной перспективе обеспечить баланс интересов между инвестором (территориальной сетевой организацией) и регионом в рамках параметров Прогноза социально-экономического развития Российской Федерации, утверждаемого Правительством Российской Федерации.</w:t>
      </w:r>
    </w:p>
    <w:p w14:paraId="2726D470" w14:textId="77777777" w:rsidR="00D87DBC" w:rsidRPr="00EF38D2" w:rsidRDefault="00D87DBC" w:rsidP="000865FE">
      <w:pPr>
        <w:spacing w:after="0"/>
        <w:ind w:firstLine="709"/>
        <w:jc w:val="both"/>
        <w:rPr>
          <w:rFonts w:ascii="Times New Roman" w:hAnsi="Times New Roman" w:cs="Times New Roman"/>
          <w:sz w:val="28"/>
          <w:szCs w:val="28"/>
        </w:rPr>
      </w:pPr>
    </w:p>
    <w:p w14:paraId="0CE3BCF5" w14:textId="77777777" w:rsidR="00513575" w:rsidRPr="00EF38D2" w:rsidRDefault="008E35B9" w:rsidP="002E05A6">
      <w:pPr>
        <w:spacing w:after="0" w:line="257"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4.2.</w:t>
      </w:r>
      <w:r w:rsidR="00F057E7" w:rsidRPr="00EF38D2">
        <w:rPr>
          <w:rFonts w:ascii="Times New Roman" w:hAnsi="Times New Roman" w:cs="Times New Roman"/>
          <w:b/>
          <w:sz w:val="28"/>
          <w:szCs w:val="28"/>
        </w:rPr>
        <w:t>4</w:t>
      </w:r>
      <w:r w:rsidR="00513575" w:rsidRPr="00EF38D2">
        <w:rPr>
          <w:rFonts w:ascii="Times New Roman" w:hAnsi="Times New Roman" w:cs="Times New Roman"/>
          <w:b/>
          <w:sz w:val="28"/>
          <w:szCs w:val="28"/>
        </w:rPr>
        <w:t>. Сдерживание роста тарифов на электрическую энергию</w:t>
      </w:r>
    </w:p>
    <w:p w14:paraId="17D4BFA0"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ФАС России восьмой год осуществляет регулирование тарифов по принципу «инфляция минус», что позволяет сдерживать инфляционные </w:t>
      </w:r>
      <w:r w:rsidRPr="00EF38D2">
        <w:rPr>
          <w:rFonts w:ascii="Times New Roman" w:hAnsi="Times New Roman" w:cs="Times New Roman"/>
          <w:spacing w:val="-4"/>
          <w:sz w:val="28"/>
          <w:szCs w:val="28"/>
        </w:rPr>
        <w:t>процессы и сокращать нагрузку на потребителей услуг естественных монополий.</w:t>
      </w:r>
    </w:p>
    <w:p w14:paraId="57C80E94" w14:textId="77777777" w:rsidR="000865FE" w:rsidRPr="00EF38D2" w:rsidRDefault="000865FE"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Согласно макроэкономическим показателям Прогноза социально-экономического развития Российской Федерации на 2023 год и на плановый период 2024 и 2025 годов прогнозный темп роста потребительских цен </w:t>
      </w:r>
      <w:r w:rsidR="005F3E9D" w:rsidRPr="00EF38D2">
        <w:rPr>
          <w:rFonts w:ascii="Times New Roman" w:hAnsi="Times New Roman" w:cs="Times New Roman"/>
          <w:sz w:val="28"/>
          <w:szCs w:val="28"/>
        </w:rPr>
        <w:br/>
      </w:r>
      <w:r w:rsidRPr="00EF38D2">
        <w:rPr>
          <w:rFonts w:ascii="Times New Roman" w:hAnsi="Times New Roman" w:cs="Times New Roman"/>
          <w:spacing w:val="-4"/>
          <w:sz w:val="28"/>
          <w:szCs w:val="28"/>
        </w:rPr>
        <w:t>за 2022</w:t>
      </w:r>
      <w:r w:rsidR="005F3E9D" w:rsidRPr="00EF38D2">
        <w:rPr>
          <w:rFonts w:ascii="Times New Roman" w:hAnsi="Times New Roman" w:cs="Times New Roman"/>
          <w:spacing w:val="-4"/>
          <w:sz w:val="28"/>
          <w:szCs w:val="28"/>
        </w:rPr>
        <w:t xml:space="preserve"> </w:t>
      </w:r>
      <w:r w:rsidRPr="00EF38D2">
        <w:rPr>
          <w:rFonts w:ascii="Times New Roman" w:hAnsi="Times New Roman" w:cs="Times New Roman"/>
          <w:spacing w:val="-4"/>
          <w:sz w:val="28"/>
          <w:szCs w:val="28"/>
        </w:rPr>
        <w:t>год составил 13,9 %. При этом в сфере электроэнергетики</w:t>
      </w:r>
      <w:r w:rsidRPr="00EF38D2">
        <w:rPr>
          <w:rFonts w:ascii="Times New Roman" w:hAnsi="Times New Roman" w:cs="Times New Roman"/>
          <w:sz w:val="28"/>
          <w:szCs w:val="28"/>
        </w:rPr>
        <w:t xml:space="preserve"> индексация тарифов сетевых организаций для всех категорий потреб</w:t>
      </w:r>
      <w:r w:rsidR="005F3E9D" w:rsidRPr="00EF38D2">
        <w:rPr>
          <w:rFonts w:ascii="Times New Roman" w:hAnsi="Times New Roman" w:cs="Times New Roman"/>
          <w:sz w:val="28"/>
          <w:szCs w:val="28"/>
        </w:rPr>
        <w:t xml:space="preserve">ителей составила </w:t>
      </w:r>
      <w:r w:rsidRPr="00EF38D2">
        <w:rPr>
          <w:rFonts w:ascii="Times New Roman" w:hAnsi="Times New Roman" w:cs="Times New Roman"/>
          <w:sz w:val="28"/>
          <w:szCs w:val="28"/>
        </w:rPr>
        <w:t>9 % с 01.12.2022</w:t>
      </w:r>
      <w:r w:rsidR="005F3E9D" w:rsidRPr="00EF38D2">
        <w:rPr>
          <w:rFonts w:ascii="Times New Roman" w:hAnsi="Times New Roman" w:cs="Times New Roman"/>
          <w:sz w:val="28"/>
          <w:szCs w:val="28"/>
        </w:rPr>
        <w:t xml:space="preserve">, </w:t>
      </w:r>
      <w:r w:rsidRPr="00EF38D2">
        <w:rPr>
          <w:rFonts w:ascii="Times New Roman" w:hAnsi="Times New Roman" w:cs="Times New Roman"/>
          <w:sz w:val="28"/>
          <w:szCs w:val="28"/>
        </w:rPr>
        <w:t>индексация конечных тарифов на</w:t>
      </w:r>
      <w:r w:rsidR="005F3E9D"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электрическую энергию для населения </w:t>
      </w:r>
      <w:r w:rsidR="005F3E9D"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5F3E9D" w:rsidRPr="00EF38D2">
        <w:rPr>
          <w:rFonts w:ascii="Times New Roman" w:hAnsi="Times New Roman" w:cs="Times New Roman"/>
          <w:sz w:val="28"/>
          <w:szCs w:val="28"/>
        </w:rPr>
        <w:t xml:space="preserve">также </w:t>
      </w:r>
      <w:r w:rsidRPr="00EF38D2">
        <w:rPr>
          <w:rFonts w:ascii="Times New Roman" w:hAnsi="Times New Roman" w:cs="Times New Roman"/>
          <w:sz w:val="28"/>
          <w:szCs w:val="28"/>
        </w:rPr>
        <w:t>9 %.</w:t>
      </w:r>
    </w:p>
    <w:p w14:paraId="30E4191C" w14:textId="77777777" w:rsidR="00513575" w:rsidRPr="00EF38D2" w:rsidRDefault="008F7500" w:rsidP="002E05A6">
      <w:pPr>
        <w:spacing w:after="0" w:line="257"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4.2.</w:t>
      </w:r>
      <w:r w:rsidR="00F057E7" w:rsidRPr="00EF38D2">
        <w:rPr>
          <w:rFonts w:ascii="Times New Roman" w:hAnsi="Times New Roman" w:cs="Times New Roman"/>
          <w:b/>
          <w:sz w:val="28"/>
          <w:szCs w:val="28"/>
        </w:rPr>
        <w:t>5</w:t>
      </w:r>
      <w:r w:rsidR="00513575" w:rsidRPr="00EF38D2">
        <w:rPr>
          <w:rFonts w:ascii="Times New Roman" w:hAnsi="Times New Roman" w:cs="Times New Roman"/>
          <w:b/>
          <w:sz w:val="28"/>
          <w:szCs w:val="28"/>
        </w:rPr>
        <w:t>. </w:t>
      </w:r>
      <w:proofErr w:type="spellStart"/>
      <w:r w:rsidR="00513575" w:rsidRPr="00EF38D2">
        <w:rPr>
          <w:rFonts w:ascii="Times New Roman" w:hAnsi="Times New Roman" w:cs="Times New Roman"/>
          <w:b/>
          <w:sz w:val="28"/>
          <w:szCs w:val="28"/>
        </w:rPr>
        <w:t>Цифровизация</w:t>
      </w:r>
      <w:proofErr w:type="spellEnd"/>
      <w:r w:rsidR="00513575" w:rsidRPr="00EF38D2">
        <w:rPr>
          <w:rFonts w:ascii="Times New Roman" w:hAnsi="Times New Roman" w:cs="Times New Roman"/>
          <w:b/>
          <w:sz w:val="28"/>
          <w:szCs w:val="28"/>
        </w:rPr>
        <w:t xml:space="preserve"> процесса государственного тарифного регулирования</w:t>
      </w:r>
    </w:p>
    <w:p w14:paraId="39A41CBE"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реализации Концепции долгосрочного тарифного регулирования проводятся мероприятия по </w:t>
      </w:r>
      <w:proofErr w:type="spellStart"/>
      <w:r w:rsidRPr="00EF38D2">
        <w:rPr>
          <w:rFonts w:ascii="Times New Roman" w:hAnsi="Times New Roman" w:cs="Times New Roman"/>
          <w:sz w:val="28"/>
          <w:szCs w:val="28"/>
        </w:rPr>
        <w:t>цифровизации</w:t>
      </w:r>
      <w:proofErr w:type="spellEnd"/>
      <w:r w:rsidRPr="00EF38D2">
        <w:rPr>
          <w:rFonts w:ascii="Times New Roman" w:hAnsi="Times New Roman" w:cs="Times New Roman"/>
          <w:sz w:val="28"/>
          <w:szCs w:val="28"/>
        </w:rPr>
        <w:t xml:space="preserve"> всего процесса тарифного регулирования, начиная от подачи тарифной заявки до принятия тарифного решения и раскрытия информации.</w:t>
      </w:r>
    </w:p>
    <w:p w14:paraId="67EF6922"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 Правительством Российской Федерации принято постановление от 24.06.2022 № 1136, предусматривающее применение единого шаблона тарифной заявки, а также внедрение единого формата экспертных заключений при расчете тарифов на передачу территориальных сетевых организаций.</w:t>
      </w:r>
    </w:p>
    <w:p w14:paraId="66A11B76"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Указанное постановление направлено на </w:t>
      </w:r>
      <w:proofErr w:type="spellStart"/>
      <w:r w:rsidRPr="00EF38D2">
        <w:rPr>
          <w:rFonts w:ascii="Times New Roman" w:hAnsi="Times New Roman" w:cs="Times New Roman"/>
          <w:sz w:val="28"/>
          <w:szCs w:val="28"/>
        </w:rPr>
        <w:t>цифровизацию</w:t>
      </w:r>
      <w:proofErr w:type="spellEnd"/>
      <w:r w:rsidRPr="00EF38D2">
        <w:rPr>
          <w:rFonts w:ascii="Times New Roman" w:hAnsi="Times New Roman" w:cs="Times New Roman"/>
          <w:sz w:val="28"/>
          <w:szCs w:val="28"/>
        </w:rPr>
        <w:t xml:space="preserve"> тарифного регулирования и повышение прозрачности принимаемых тарифных решений в субъектах Российской Федерации посредством введения единой формы экспертных заключений и обязательства по направлению экспертных заключений регулируемым организациям.</w:t>
      </w:r>
    </w:p>
    <w:p w14:paraId="4DA75D1A"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настоящее время ФАС России разработаны соответствующие шаблоны тарифных заявок и синхронизированные с ними типовые форматы экспертных заключений.</w:t>
      </w:r>
    </w:p>
    <w:p w14:paraId="28AB831E"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Указанные шаблоны и экспертные заключения загружены в систему ФГИС ЕИАС ФАС России и будут обязательны к заполнению при подаче тарифной заявки сетевыми организациями в 2023 году.</w:t>
      </w:r>
    </w:p>
    <w:p w14:paraId="56D1D31D"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 15 апреля 2023 года вступ</w:t>
      </w:r>
      <w:r w:rsidR="00313A60" w:rsidRPr="00EF38D2">
        <w:rPr>
          <w:rFonts w:ascii="Times New Roman" w:hAnsi="Times New Roman" w:cs="Times New Roman"/>
          <w:sz w:val="28"/>
          <w:szCs w:val="28"/>
        </w:rPr>
        <w:t>ил</w:t>
      </w:r>
      <w:r w:rsidRPr="00EF38D2">
        <w:rPr>
          <w:rFonts w:ascii="Times New Roman" w:hAnsi="Times New Roman" w:cs="Times New Roman"/>
          <w:sz w:val="28"/>
          <w:szCs w:val="28"/>
        </w:rPr>
        <w:t xml:space="preserve"> в силу приказ ФАС России</w:t>
      </w:r>
      <w:r w:rsidR="00313A60" w:rsidRPr="00EF38D2">
        <w:rPr>
          <w:rFonts w:ascii="Times New Roman" w:hAnsi="Times New Roman" w:cs="Times New Roman"/>
          <w:sz w:val="28"/>
          <w:szCs w:val="28"/>
        </w:rPr>
        <w:t xml:space="preserve"> от 08.12.2022 № 952/22 (далее – Приказ № 952/22)</w:t>
      </w:r>
      <w:r w:rsidRPr="00EF38D2">
        <w:rPr>
          <w:rFonts w:ascii="Times New Roman" w:hAnsi="Times New Roman" w:cs="Times New Roman"/>
          <w:sz w:val="28"/>
          <w:szCs w:val="28"/>
        </w:rPr>
        <w:t xml:space="preserve">, который содержит норму, позволяющую органам исполнительной власти субъектов Российской Федерации в области государственного регулирования </w:t>
      </w:r>
      <w:r w:rsidR="008F7500" w:rsidRPr="00EF38D2">
        <w:rPr>
          <w:rFonts w:ascii="Times New Roman" w:hAnsi="Times New Roman" w:cs="Times New Roman"/>
          <w:sz w:val="28"/>
          <w:szCs w:val="28"/>
        </w:rPr>
        <w:t>тарифов направлять материалы по </w:t>
      </w:r>
      <w:r w:rsidRPr="00EF38D2">
        <w:rPr>
          <w:rFonts w:ascii="Times New Roman" w:hAnsi="Times New Roman" w:cs="Times New Roman"/>
          <w:sz w:val="28"/>
          <w:szCs w:val="28"/>
        </w:rPr>
        <w:t>информационной системе ФГИС ЕИАС ФАС</w:t>
      </w:r>
      <w:r w:rsidR="005F3E9D" w:rsidRPr="00EF38D2">
        <w:rPr>
          <w:rFonts w:ascii="Times New Roman" w:hAnsi="Times New Roman" w:cs="Times New Roman"/>
          <w:sz w:val="28"/>
          <w:szCs w:val="28"/>
        </w:rPr>
        <w:t xml:space="preserve"> </w:t>
      </w:r>
      <w:r w:rsidRPr="00EF38D2">
        <w:rPr>
          <w:rFonts w:ascii="Times New Roman" w:hAnsi="Times New Roman" w:cs="Times New Roman"/>
          <w:sz w:val="28"/>
          <w:szCs w:val="28"/>
        </w:rPr>
        <w:t>России при направлении заявлений о превышении предельных уровней тарифов.</w:t>
      </w:r>
    </w:p>
    <w:p w14:paraId="4A9CE8BC" w14:textId="77777777" w:rsidR="00513575" w:rsidRPr="00EF38D2" w:rsidRDefault="00313A60"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П</w:t>
      </w:r>
      <w:r w:rsidR="00513575" w:rsidRPr="00EF38D2">
        <w:rPr>
          <w:rFonts w:ascii="Times New Roman" w:hAnsi="Times New Roman" w:cs="Times New Roman"/>
          <w:sz w:val="28"/>
          <w:szCs w:val="28"/>
        </w:rPr>
        <w:t>риказ</w:t>
      </w:r>
      <w:r w:rsidRPr="00EF38D2">
        <w:rPr>
          <w:rFonts w:ascii="Times New Roman" w:hAnsi="Times New Roman" w:cs="Times New Roman"/>
          <w:sz w:val="28"/>
          <w:szCs w:val="28"/>
        </w:rPr>
        <w:t>а № 952/22</w:t>
      </w:r>
      <w:r w:rsidR="00513575" w:rsidRPr="00EF38D2">
        <w:rPr>
          <w:rFonts w:ascii="Times New Roman" w:hAnsi="Times New Roman" w:cs="Times New Roman"/>
          <w:sz w:val="28"/>
          <w:szCs w:val="28"/>
        </w:rPr>
        <w:t xml:space="preserve"> направлен</w:t>
      </w:r>
      <w:r w:rsidRPr="00EF38D2">
        <w:rPr>
          <w:rFonts w:ascii="Times New Roman" w:hAnsi="Times New Roman" w:cs="Times New Roman"/>
          <w:sz w:val="28"/>
          <w:szCs w:val="28"/>
        </w:rPr>
        <w:t>а</w:t>
      </w:r>
      <w:r w:rsidR="00513575" w:rsidRPr="00EF38D2">
        <w:rPr>
          <w:rFonts w:ascii="Times New Roman" w:hAnsi="Times New Roman" w:cs="Times New Roman"/>
          <w:sz w:val="28"/>
          <w:szCs w:val="28"/>
        </w:rPr>
        <w:t xml:space="preserve"> на оптимизацию процессов тарифного регулирования, ухода от бумажных носителей, </w:t>
      </w:r>
      <w:proofErr w:type="spellStart"/>
      <w:r w:rsidR="00513575" w:rsidRPr="00EF38D2">
        <w:rPr>
          <w:rFonts w:ascii="Times New Roman" w:hAnsi="Times New Roman" w:cs="Times New Roman"/>
          <w:sz w:val="28"/>
          <w:szCs w:val="28"/>
        </w:rPr>
        <w:t>цифровизации</w:t>
      </w:r>
      <w:proofErr w:type="spellEnd"/>
      <w:r w:rsidR="00513575" w:rsidRPr="00EF38D2">
        <w:rPr>
          <w:rFonts w:ascii="Times New Roman" w:hAnsi="Times New Roman" w:cs="Times New Roman"/>
          <w:sz w:val="28"/>
          <w:szCs w:val="28"/>
        </w:rPr>
        <w:t xml:space="preserve"> процесса тарифного регулирования и повышения прозрачности принимаемых тарифных решений.</w:t>
      </w:r>
    </w:p>
    <w:p w14:paraId="00994F0A"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Автоматизация государственного тарифного регулирования позволит исключить субъективную составляющую процесса, а также вероятность </w:t>
      </w:r>
      <w:proofErr w:type="spellStart"/>
      <w:r w:rsidRPr="00EF38D2">
        <w:rPr>
          <w:rFonts w:ascii="Times New Roman" w:hAnsi="Times New Roman" w:cs="Times New Roman"/>
          <w:sz w:val="28"/>
          <w:szCs w:val="28"/>
        </w:rPr>
        <w:t>задвоения</w:t>
      </w:r>
      <w:proofErr w:type="spellEnd"/>
      <w:r w:rsidRPr="00EF38D2">
        <w:rPr>
          <w:rFonts w:ascii="Times New Roman" w:hAnsi="Times New Roman" w:cs="Times New Roman"/>
          <w:sz w:val="28"/>
          <w:szCs w:val="28"/>
        </w:rPr>
        <w:t xml:space="preserve"> расходов, утвердит единые протоколы взаимодействия участников процесса, снизит административное давление на регулируемые организации, сделает процедуру государственного регулирования тарифов более прозрачной.</w:t>
      </w:r>
    </w:p>
    <w:p w14:paraId="1479E4D6" w14:textId="77777777" w:rsidR="00513575" w:rsidRPr="00EF38D2" w:rsidRDefault="008F7500" w:rsidP="002E05A6">
      <w:pPr>
        <w:spacing w:after="0" w:line="257"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4.2.</w:t>
      </w:r>
      <w:r w:rsidR="00F057E7" w:rsidRPr="00EF38D2">
        <w:rPr>
          <w:rFonts w:ascii="Times New Roman" w:hAnsi="Times New Roman" w:cs="Times New Roman"/>
          <w:b/>
          <w:sz w:val="28"/>
          <w:szCs w:val="28"/>
        </w:rPr>
        <w:t>6</w:t>
      </w:r>
      <w:r w:rsidR="00513575" w:rsidRPr="00EF38D2">
        <w:rPr>
          <w:rFonts w:ascii="Times New Roman" w:hAnsi="Times New Roman" w:cs="Times New Roman"/>
          <w:b/>
          <w:sz w:val="28"/>
          <w:szCs w:val="28"/>
        </w:rPr>
        <w:t>. Совершенствование контроля за соблюдением законодательства в сфере государственного регулирования цен (тарифов) на электрическую энергию (мощность)</w:t>
      </w:r>
    </w:p>
    <w:p w14:paraId="234CB40C"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регламентирована процедура рассмотрения заявлений об установлении цен (тарифов) и (или) их предельных уровней, </w:t>
      </w:r>
      <w:r w:rsidR="00EF79F5" w:rsidRPr="00EF38D2">
        <w:rPr>
          <w:rFonts w:ascii="Times New Roman" w:hAnsi="Times New Roman" w:cs="Times New Roman"/>
          <w:sz w:val="28"/>
          <w:szCs w:val="28"/>
        </w:rPr>
        <w:t>а также</w:t>
      </w:r>
      <w:r w:rsidRPr="00EF38D2">
        <w:rPr>
          <w:rFonts w:ascii="Times New Roman" w:hAnsi="Times New Roman" w:cs="Times New Roman"/>
          <w:sz w:val="28"/>
          <w:szCs w:val="28"/>
        </w:rPr>
        <w:t xml:space="preserve"> форма решения органа исполнительной власти субъекта Российской Федерации в области государственного регулирования тарифов </w:t>
      </w:r>
      <w:r w:rsidR="00EF79F5" w:rsidRPr="00EF38D2">
        <w:rPr>
          <w:rFonts w:ascii="Times New Roman" w:hAnsi="Times New Roman" w:cs="Times New Roman"/>
          <w:sz w:val="28"/>
          <w:szCs w:val="28"/>
        </w:rPr>
        <w:t xml:space="preserve">в целях </w:t>
      </w:r>
      <w:r w:rsidRPr="00EF38D2">
        <w:rPr>
          <w:rFonts w:ascii="Times New Roman" w:hAnsi="Times New Roman" w:cs="Times New Roman"/>
          <w:sz w:val="28"/>
          <w:szCs w:val="28"/>
        </w:rPr>
        <w:t>недопущени</w:t>
      </w:r>
      <w:r w:rsidR="00EF79F5" w:rsidRPr="00EF38D2">
        <w:rPr>
          <w:rFonts w:ascii="Times New Roman" w:hAnsi="Times New Roman" w:cs="Times New Roman"/>
          <w:sz w:val="28"/>
          <w:szCs w:val="28"/>
        </w:rPr>
        <w:t>я</w:t>
      </w:r>
      <w:r w:rsidRPr="00EF38D2">
        <w:rPr>
          <w:rFonts w:ascii="Times New Roman" w:hAnsi="Times New Roman" w:cs="Times New Roman"/>
          <w:sz w:val="28"/>
          <w:szCs w:val="28"/>
        </w:rPr>
        <w:t xml:space="preserve"> нарушений органами регулирования при осуществлении тарифного регулирования в электроэнергетике (приказ ФАС России от</w:t>
      </w:r>
      <w:r w:rsidR="005F3E9D" w:rsidRPr="00EF38D2">
        <w:rPr>
          <w:rFonts w:ascii="Times New Roman" w:hAnsi="Times New Roman" w:cs="Times New Roman"/>
          <w:sz w:val="28"/>
          <w:szCs w:val="28"/>
        </w:rPr>
        <w:t xml:space="preserve"> </w:t>
      </w:r>
      <w:r w:rsidRPr="00EF38D2">
        <w:rPr>
          <w:rFonts w:ascii="Times New Roman" w:hAnsi="Times New Roman" w:cs="Times New Roman"/>
          <w:sz w:val="28"/>
          <w:szCs w:val="28"/>
        </w:rPr>
        <w:t>10.03.2022</w:t>
      </w:r>
      <w:r w:rsidR="005F3E9D" w:rsidRPr="00EF38D2">
        <w:rPr>
          <w:rFonts w:ascii="Times New Roman" w:hAnsi="Times New Roman" w:cs="Times New Roman"/>
          <w:sz w:val="28"/>
          <w:szCs w:val="28"/>
        </w:rPr>
        <w:br/>
      </w:r>
      <w:r w:rsidRPr="00EF38D2">
        <w:rPr>
          <w:rFonts w:ascii="Times New Roman" w:hAnsi="Times New Roman" w:cs="Times New Roman"/>
          <w:sz w:val="28"/>
          <w:szCs w:val="28"/>
        </w:rPr>
        <w:t>№ 196/22).</w:t>
      </w:r>
    </w:p>
    <w:p w14:paraId="50A3E838" w14:textId="77777777" w:rsidR="00513575" w:rsidRPr="00EF38D2" w:rsidRDefault="008F7500" w:rsidP="002E05A6">
      <w:pPr>
        <w:spacing w:after="0" w:line="257"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4.2.</w:t>
      </w:r>
      <w:r w:rsidR="00F057E7" w:rsidRPr="00EF38D2">
        <w:rPr>
          <w:rFonts w:ascii="Times New Roman" w:hAnsi="Times New Roman" w:cs="Times New Roman"/>
          <w:b/>
          <w:sz w:val="28"/>
          <w:szCs w:val="28"/>
        </w:rPr>
        <w:t>7</w:t>
      </w:r>
      <w:r w:rsidR="00513575" w:rsidRPr="00EF38D2">
        <w:rPr>
          <w:rFonts w:ascii="Times New Roman" w:hAnsi="Times New Roman" w:cs="Times New Roman"/>
          <w:b/>
          <w:sz w:val="28"/>
          <w:szCs w:val="28"/>
        </w:rPr>
        <w:t>. Реализация механизма гибкой оплаты электроэнергии, направленн</w:t>
      </w:r>
      <w:r w:rsidR="005F3E9D" w:rsidRPr="00EF38D2">
        <w:rPr>
          <w:rFonts w:ascii="Times New Roman" w:hAnsi="Times New Roman" w:cs="Times New Roman"/>
          <w:b/>
          <w:sz w:val="28"/>
          <w:szCs w:val="28"/>
        </w:rPr>
        <w:t>ого</w:t>
      </w:r>
      <w:r w:rsidR="00513575" w:rsidRPr="00EF38D2">
        <w:rPr>
          <w:rFonts w:ascii="Times New Roman" w:hAnsi="Times New Roman" w:cs="Times New Roman"/>
          <w:b/>
          <w:sz w:val="28"/>
          <w:szCs w:val="28"/>
        </w:rPr>
        <w:t xml:space="preserve"> на поддержку социально незащищенных категорий населения</w:t>
      </w:r>
    </w:p>
    <w:p w14:paraId="3B1082D9"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Создан механизм более гибкой оплаты электроэнергии – расчет тарифов на электрическую энергию (мощность) посредством дифференцирования тарифов по объемам потребления электрической энергии (мощности)</w:t>
      </w:r>
      <w:r w:rsidR="006218DE" w:rsidRPr="00EF38D2">
        <w:rPr>
          <w:rFonts w:ascii="Times New Roman" w:hAnsi="Times New Roman" w:cs="Times New Roman"/>
          <w:sz w:val="28"/>
          <w:szCs w:val="28"/>
        </w:rPr>
        <w:br/>
      </w:r>
      <w:r w:rsidRPr="00EF38D2">
        <w:rPr>
          <w:rFonts w:ascii="Times New Roman" w:hAnsi="Times New Roman" w:cs="Times New Roman"/>
          <w:sz w:val="28"/>
          <w:szCs w:val="28"/>
        </w:rPr>
        <w:t>и</w:t>
      </w:r>
      <w:r w:rsidR="006218DE" w:rsidRPr="00EF38D2">
        <w:rPr>
          <w:rFonts w:ascii="Times New Roman" w:hAnsi="Times New Roman" w:cs="Times New Roman"/>
          <w:sz w:val="28"/>
          <w:szCs w:val="28"/>
        </w:rPr>
        <w:t xml:space="preserve"> </w:t>
      </w:r>
      <w:r w:rsidRPr="00EF38D2">
        <w:rPr>
          <w:rFonts w:ascii="Times New Roman" w:hAnsi="Times New Roman" w:cs="Times New Roman"/>
          <w:sz w:val="28"/>
          <w:szCs w:val="28"/>
        </w:rPr>
        <w:t>группам (подгруппам) населения и приравненных к нему категорий потребителей.</w:t>
      </w:r>
    </w:p>
    <w:p w14:paraId="0378A08B"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 Правительством Российской Федерации принято постановление от 16.12.2021 № 2306, предусматривающее право регулирующих органов </w:t>
      </w:r>
      <w:r w:rsidRPr="00EF38D2">
        <w:rPr>
          <w:rFonts w:ascii="Times New Roman" w:hAnsi="Times New Roman" w:cs="Times New Roman"/>
          <w:sz w:val="28"/>
          <w:szCs w:val="28"/>
        </w:rPr>
        <w:lastRenderedPageBreak/>
        <w:t>субъектов Российской Федерации устанавливать дифференцированные</w:t>
      </w:r>
      <w:r w:rsidR="006218DE" w:rsidRPr="00EF38D2">
        <w:rPr>
          <w:rFonts w:ascii="Times New Roman" w:hAnsi="Times New Roman" w:cs="Times New Roman"/>
          <w:sz w:val="28"/>
          <w:szCs w:val="28"/>
        </w:rPr>
        <w:br/>
      </w:r>
      <w:r w:rsidRPr="00EF38D2">
        <w:rPr>
          <w:rFonts w:ascii="Times New Roman" w:hAnsi="Times New Roman" w:cs="Times New Roman"/>
          <w:sz w:val="28"/>
          <w:szCs w:val="28"/>
        </w:rPr>
        <w:t>по</w:t>
      </w:r>
      <w:r w:rsidR="006218DE"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объемам потребления тарифы для населения, что позволит пресекать злоупотребления со стороны потребителей, которые используют установленные льготные тарифы на электроэнергию не в целях бытовых нужд.</w:t>
      </w:r>
    </w:p>
    <w:p w14:paraId="45B3A294"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мае 2022 года ФАС России утверждены соответствующие Методические указания (приказ от 27.05.2022 № 412/22).</w:t>
      </w:r>
    </w:p>
    <w:p w14:paraId="1770D671" w14:textId="77777777" w:rsidR="00513575" w:rsidRPr="00EF38D2" w:rsidRDefault="0051357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Применение данных Методических указаний позволит пресекать злоупотребления со стороны потребителей, которые используют установленные льготные тарифы на электроэнергию не в целях бытовых нужд (</w:t>
      </w:r>
      <w:proofErr w:type="spellStart"/>
      <w:r w:rsidRPr="00EF38D2">
        <w:rPr>
          <w:rFonts w:ascii="Times New Roman" w:hAnsi="Times New Roman" w:cs="Times New Roman"/>
          <w:sz w:val="28"/>
          <w:szCs w:val="28"/>
        </w:rPr>
        <w:t>майнинг</w:t>
      </w:r>
      <w:proofErr w:type="spellEnd"/>
      <w:r w:rsidRPr="00EF38D2">
        <w:rPr>
          <w:rFonts w:ascii="Times New Roman" w:hAnsi="Times New Roman" w:cs="Times New Roman"/>
          <w:sz w:val="28"/>
          <w:szCs w:val="28"/>
        </w:rPr>
        <w:t xml:space="preserve">), а также реализовать адресную поддержку населения, </w:t>
      </w:r>
      <w:r w:rsidR="006218DE" w:rsidRPr="00EF38D2">
        <w:rPr>
          <w:rFonts w:ascii="Times New Roman" w:hAnsi="Times New Roman" w:cs="Times New Roman"/>
          <w:sz w:val="28"/>
          <w:szCs w:val="28"/>
        </w:rPr>
        <w:t>нуждающегося в</w:t>
      </w:r>
      <w:r w:rsidRPr="00EF38D2">
        <w:rPr>
          <w:rFonts w:ascii="Times New Roman" w:hAnsi="Times New Roman" w:cs="Times New Roman"/>
          <w:sz w:val="28"/>
          <w:szCs w:val="28"/>
        </w:rPr>
        <w:t xml:space="preserve"> особой социальной поддержк</w:t>
      </w:r>
      <w:r w:rsidR="006218DE" w:rsidRPr="00EF38D2">
        <w:rPr>
          <w:rFonts w:ascii="Times New Roman" w:hAnsi="Times New Roman" w:cs="Times New Roman"/>
          <w:sz w:val="28"/>
          <w:szCs w:val="28"/>
        </w:rPr>
        <w:t>е</w:t>
      </w:r>
      <w:r w:rsidRPr="00EF38D2">
        <w:rPr>
          <w:rFonts w:ascii="Times New Roman" w:hAnsi="Times New Roman" w:cs="Times New Roman"/>
          <w:sz w:val="28"/>
          <w:szCs w:val="28"/>
        </w:rPr>
        <w:t>, путем установления органами исполнительной власти субъектов Российской Федерации объема потребления электроэнергии, оплачиваемо</w:t>
      </w:r>
      <w:r w:rsidR="006218DE" w:rsidRPr="00EF38D2">
        <w:rPr>
          <w:rFonts w:ascii="Times New Roman" w:hAnsi="Times New Roman" w:cs="Times New Roman"/>
          <w:sz w:val="28"/>
          <w:szCs w:val="28"/>
        </w:rPr>
        <w:t>го по более низкому тарифу. В этом случае</w:t>
      </w:r>
      <w:r w:rsidRPr="00EF38D2">
        <w:rPr>
          <w:rFonts w:ascii="Times New Roman" w:hAnsi="Times New Roman" w:cs="Times New Roman"/>
          <w:sz w:val="28"/>
          <w:szCs w:val="28"/>
        </w:rPr>
        <w:t xml:space="preserve"> появится возможность распространения данного тарифа на весь объем потребления электроэнергии социально незащищенными категориями населения (многодетные семьи и т.</w:t>
      </w:r>
      <w:r w:rsidR="006218DE" w:rsidRPr="00EF38D2">
        <w:rPr>
          <w:rFonts w:ascii="Times New Roman" w:hAnsi="Times New Roman" w:cs="Times New Roman"/>
          <w:sz w:val="28"/>
          <w:szCs w:val="28"/>
        </w:rPr>
        <w:t xml:space="preserve"> </w:t>
      </w:r>
      <w:r w:rsidRPr="00EF38D2">
        <w:rPr>
          <w:rFonts w:ascii="Times New Roman" w:hAnsi="Times New Roman" w:cs="Times New Roman"/>
          <w:sz w:val="28"/>
          <w:szCs w:val="28"/>
        </w:rPr>
        <w:t>д.).</w:t>
      </w:r>
    </w:p>
    <w:p w14:paraId="5EDF7C40" w14:textId="77777777" w:rsidR="00513575" w:rsidRPr="00EF38D2" w:rsidRDefault="008F7500" w:rsidP="002E05A6">
      <w:pPr>
        <w:spacing w:after="0" w:line="25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4.2.</w:t>
      </w:r>
      <w:r w:rsidR="00F057E7" w:rsidRPr="00EF38D2">
        <w:rPr>
          <w:rFonts w:ascii="Times New Roman" w:hAnsi="Times New Roman" w:cs="Times New Roman"/>
          <w:b/>
          <w:sz w:val="28"/>
          <w:szCs w:val="28"/>
        </w:rPr>
        <w:t>8</w:t>
      </w:r>
      <w:r w:rsidR="00513575" w:rsidRPr="00EF38D2">
        <w:rPr>
          <w:rFonts w:ascii="Times New Roman" w:hAnsi="Times New Roman" w:cs="Times New Roman"/>
          <w:b/>
          <w:sz w:val="28"/>
          <w:szCs w:val="28"/>
        </w:rPr>
        <w:t>. Регулирование территорий Дальнего Востока</w:t>
      </w:r>
    </w:p>
    <w:p w14:paraId="3EAE7CDD" w14:textId="77777777" w:rsidR="00513575" w:rsidRPr="00EF38D2" w:rsidRDefault="00513575"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настоящее время ФАС России в отношении всех регулируемых организаций территорий Дальнего Востока осуществляется долгосрочное тарифное регулирование.</w:t>
      </w:r>
    </w:p>
    <w:p w14:paraId="46F90D6A" w14:textId="7386AC03" w:rsidR="00BD59C9" w:rsidRPr="00EF38D2" w:rsidRDefault="00513575"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Переход на долгосрочный метод регулирования позволил решить ряд вопросов, связанных с повышением инвестиционной привлекательности Дальнего Востока и эффективности деятельности организаций, что позволило решить ряд задач, таких как расширение ремонтных программ и повышение надежности энергоснабжения; увеличение горизонтов инвестиционного планирования; ежегодное повышение эффективности компании через утвержденные долгосрочные п</w:t>
      </w:r>
      <w:r w:rsidR="006218DE" w:rsidRPr="00EF38D2">
        <w:rPr>
          <w:rFonts w:ascii="Times New Roman" w:hAnsi="Times New Roman" w:cs="Times New Roman"/>
          <w:sz w:val="28"/>
          <w:szCs w:val="28"/>
        </w:rPr>
        <w:t xml:space="preserve">араметры; уход от метода </w:t>
      </w:r>
      <w:r w:rsidR="005373F8" w:rsidRPr="00EF38D2">
        <w:rPr>
          <w:rFonts w:ascii="Times New Roman" w:hAnsi="Times New Roman" w:cs="Times New Roman"/>
          <w:sz w:val="28"/>
          <w:szCs w:val="28"/>
        </w:rPr>
        <w:t>«</w:t>
      </w:r>
      <w:r w:rsidR="006218DE" w:rsidRPr="00EF38D2">
        <w:rPr>
          <w:rFonts w:ascii="Times New Roman" w:hAnsi="Times New Roman" w:cs="Times New Roman"/>
          <w:sz w:val="28"/>
          <w:szCs w:val="28"/>
        </w:rPr>
        <w:t>затрат</w:t>
      </w:r>
      <w:r w:rsidR="005373F8" w:rsidRPr="00EF38D2">
        <w:rPr>
          <w:rFonts w:ascii="Times New Roman" w:hAnsi="Times New Roman" w:cs="Times New Roman"/>
          <w:sz w:val="28"/>
          <w:szCs w:val="28"/>
        </w:rPr>
        <w:t>ы</w:t>
      </w:r>
      <w:r w:rsidR="006218DE" w:rsidRPr="00EF38D2">
        <w:rPr>
          <w:rFonts w:ascii="Times New Roman" w:hAnsi="Times New Roman" w:cs="Times New Roman"/>
          <w:sz w:val="28"/>
          <w:szCs w:val="28"/>
        </w:rPr>
        <w:t xml:space="preserve"> плюс</w:t>
      </w:r>
      <w:r w:rsidR="005373F8" w:rsidRPr="00EF38D2">
        <w:rPr>
          <w:rFonts w:ascii="Times New Roman" w:hAnsi="Times New Roman" w:cs="Times New Roman"/>
          <w:sz w:val="28"/>
          <w:szCs w:val="28"/>
        </w:rPr>
        <w:t>» и </w:t>
      </w:r>
      <w:r w:rsidRPr="00EF38D2">
        <w:rPr>
          <w:rFonts w:ascii="Times New Roman" w:hAnsi="Times New Roman" w:cs="Times New Roman"/>
          <w:sz w:val="28"/>
          <w:szCs w:val="28"/>
        </w:rPr>
        <w:t>создание стимулов для роста производительности; установление долгосрочных тарифов для потребителей и создания благоприятного инвестиционного климата</w:t>
      </w:r>
      <w:r w:rsidR="005373F8"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 Дальнем Востоке.</w:t>
      </w:r>
    </w:p>
    <w:p w14:paraId="5B848142" w14:textId="77777777" w:rsidR="00513575" w:rsidRPr="00EF38D2" w:rsidRDefault="00513575" w:rsidP="002E05A6">
      <w:pPr>
        <w:spacing w:after="0" w:line="25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055FB472" w14:textId="77777777" w:rsidR="00767FD8" w:rsidRPr="00EF38D2" w:rsidRDefault="00767FD8"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развитие механизмов долгосрочного тарифного регулирования тарифов на услуги естественных монополий, в том числе путем внедрения института «регуляторного соглашения», а также метода эталонных затрат для территориальных сетевых организаций;</w:t>
      </w:r>
    </w:p>
    <w:p w14:paraId="439A295E" w14:textId="77777777" w:rsidR="00513575" w:rsidRPr="00EF38D2" w:rsidRDefault="00767FD8" w:rsidP="002E05A6">
      <w:pPr>
        <w:spacing w:after="0" w:line="254" w:lineRule="auto"/>
        <w:ind w:firstLine="709"/>
        <w:jc w:val="both"/>
        <w:rPr>
          <w:rFonts w:ascii="Times New Roman" w:hAnsi="Times New Roman" w:cs="Times New Roman"/>
          <w:sz w:val="28"/>
          <w:szCs w:val="28"/>
        </w:rPr>
      </w:pPr>
      <w:proofErr w:type="spellStart"/>
      <w:r w:rsidRPr="00EF38D2">
        <w:rPr>
          <w:rFonts w:ascii="Times New Roman" w:hAnsi="Times New Roman" w:cs="Times New Roman"/>
          <w:sz w:val="28"/>
          <w:szCs w:val="28"/>
        </w:rPr>
        <w:t>цифровизация</w:t>
      </w:r>
      <w:proofErr w:type="spellEnd"/>
      <w:r w:rsidRPr="00EF38D2">
        <w:rPr>
          <w:rFonts w:ascii="Times New Roman" w:hAnsi="Times New Roman" w:cs="Times New Roman"/>
          <w:sz w:val="28"/>
          <w:szCs w:val="28"/>
        </w:rPr>
        <w:t xml:space="preserve"> процессов тарифного регулирования в сфере электроэнергетики.</w:t>
      </w:r>
    </w:p>
    <w:p w14:paraId="0C31DE95" w14:textId="77777777" w:rsidR="00513575" w:rsidRPr="00EF38D2" w:rsidRDefault="00513575" w:rsidP="002E05A6">
      <w:pPr>
        <w:spacing w:after="0" w:line="254" w:lineRule="auto"/>
        <w:ind w:firstLine="709"/>
        <w:jc w:val="both"/>
        <w:rPr>
          <w:rFonts w:ascii="Times New Roman" w:hAnsi="Times New Roman" w:cs="Times New Roman"/>
          <w:sz w:val="24"/>
          <w:szCs w:val="24"/>
        </w:rPr>
      </w:pPr>
    </w:p>
    <w:p w14:paraId="7034AF07" w14:textId="77777777" w:rsidR="00212D28" w:rsidRPr="00EF38D2" w:rsidRDefault="00BD59C9" w:rsidP="002E05A6">
      <w:pPr>
        <w:pStyle w:val="2"/>
        <w:spacing w:before="0" w:line="254" w:lineRule="auto"/>
        <w:ind w:firstLine="709"/>
        <w:jc w:val="both"/>
        <w:rPr>
          <w:rFonts w:ascii="Times New Roman" w:hAnsi="Times New Roman" w:cs="Times New Roman"/>
          <w:b/>
          <w:color w:val="auto"/>
          <w:sz w:val="28"/>
          <w:szCs w:val="28"/>
        </w:rPr>
      </w:pPr>
      <w:bookmarkStart w:id="34" w:name="_Toc141432876"/>
      <w:r w:rsidRPr="00EF38D2">
        <w:rPr>
          <w:rFonts w:ascii="Times New Roman" w:hAnsi="Times New Roman" w:cs="Times New Roman"/>
          <w:b/>
          <w:color w:val="auto"/>
          <w:sz w:val="28"/>
          <w:szCs w:val="28"/>
        </w:rPr>
        <w:t>4.3.</w:t>
      </w:r>
      <w:r w:rsidRPr="00EF38D2">
        <w:rPr>
          <w:rFonts w:ascii="Times New Roman" w:hAnsi="Times New Roman" w:cs="Times New Roman"/>
          <w:b/>
          <w:color w:val="auto"/>
          <w:sz w:val="28"/>
          <w:szCs w:val="28"/>
        </w:rPr>
        <w:tab/>
        <w:t>Регулирование топливно-энергетического комплекса</w:t>
      </w:r>
      <w:bookmarkEnd w:id="34"/>
    </w:p>
    <w:p w14:paraId="302B8286" w14:textId="77777777" w:rsidR="004A2965" w:rsidRPr="00EF38D2" w:rsidRDefault="00513575" w:rsidP="002E05A6">
      <w:pPr>
        <w:spacing w:after="0" w:line="25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4.3.1. </w:t>
      </w:r>
      <w:r w:rsidR="004A2965" w:rsidRPr="00EF38D2">
        <w:rPr>
          <w:rFonts w:ascii="Times New Roman" w:hAnsi="Times New Roman" w:cs="Times New Roman"/>
          <w:b/>
          <w:sz w:val="28"/>
          <w:szCs w:val="28"/>
        </w:rPr>
        <w:t>В сфере транспортировки нефти и нефтепродуктов</w:t>
      </w:r>
    </w:p>
    <w:p w14:paraId="103B2693" w14:textId="77777777" w:rsidR="004A2965" w:rsidRPr="00EF38D2" w:rsidRDefault="004A2965"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кратчайшие сроки рассмотрены заявки и подготовлены материалы по</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установлению тарифов на услуги ПАО «</w:t>
      </w:r>
      <w:proofErr w:type="spellStart"/>
      <w:r w:rsidRPr="00EF38D2">
        <w:rPr>
          <w:rFonts w:ascii="Times New Roman" w:hAnsi="Times New Roman" w:cs="Times New Roman"/>
          <w:sz w:val="28"/>
          <w:szCs w:val="28"/>
        </w:rPr>
        <w:t>Транснефть</w:t>
      </w:r>
      <w:proofErr w:type="spellEnd"/>
      <w:r w:rsidRPr="00EF38D2">
        <w:rPr>
          <w:rFonts w:ascii="Times New Roman" w:hAnsi="Times New Roman" w:cs="Times New Roman"/>
          <w:sz w:val="28"/>
          <w:szCs w:val="28"/>
        </w:rPr>
        <w:t xml:space="preserve">» по транспортировке </w:t>
      </w:r>
      <w:r w:rsidRPr="00EF38D2">
        <w:rPr>
          <w:rFonts w:ascii="Times New Roman" w:hAnsi="Times New Roman" w:cs="Times New Roman"/>
          <w:sz w:val="28"/>
          <w:szCs w:val="28"/>
        </w:rPr>
        <w:lastRenderedPageBreak/>
        <w:t>нефти и нефтепродуктов по системе магистральных трубопроводов, предусматривающие</w:t>
      </w:r>
      <w:r w:rsidR="005E0B1F" w:rsidRPr="00EF38D2">
        <w:rPr>
          <w:rFonts w:ascii="Times New Roman" w:hAnsi="Times New Roman" w:cs="Times New Roman"/>
          <w:sz w:val="28"/>
          <w:szCs w:val="28"/>
        </w:rPr>
        <w:t xml:space="preserve"> увеличение</w:t>
      </w:r>
      <w:r w:rsidRPr="00EF38D2">
        <w:rPr>
          <w:rFonts w:ascii="Times New Roman" w:hAnsi="Times New Roman" w:cs="Times New Roman"/>
          <w:sz w:val="28"/>
          <w:szCs w:val="28"/>
        </w:rPr>
        <w:t xml:space="preserve"> тариф</w:t>
      </w:r>
      <w:r w:rsidR="005E0B1F" w:rsidRPr="00EF38D2">
        <w:rPr>
          <w:rFonts w:ascii="Times New Roman" w:hAnsi="Times New Roman" w:cs="Times New Roman"/>
          <w:sz w:val="28"/>
          <w:szCs w:val="28"/>
        </w:rPr>
        <w:t>ов</w:t>
      </w:r>
      <w:r w:rsidRPr="00EF38D2">
        <w:rPr>
          <w:rFonts w:ascii="Times New Roman" w:hAnsi="Times New Roman" w:cs="Times New Roman"/>
          <w:sz w:val="28"/>
          <w:szCs w:val="28"/>
        </w:rPr>
        <w:t xml:space="preserve"> на 2023</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 xml:space="preserve">год </w:t>
      </w:r>
      <w:r w:rsidRPr="00EF38D2">
        <w:rPr>
          <w:rFonts w:ascii="Times New Roman" w:hAnsi="Times New Roman" w:cs="Times New Roman"/>
          <w:sz w:val="28"/>
          <w:szCs w:val="28"/>
          <w:u w:val="single"/>
        </w:rPr>
        <w:t>на уровне ниже прогнозируемой инфляции</w:t>
      </w:r>
      <w:r w:rsidRPr="00EF38D2">
        <w:rPr>
          <w:rFonts w:ascii="Times New Roman" w:hAnsi="Times New Roman" w:cs="Times New Roman"/>
          <w:sz w:val="28"/>
          <w:szCs w:val="28"/>
        </w:rPr>
        <w:t>, что полностью коррелирует с поручением Президента Российской Федерации от 21.05.2022 № Пр-866 (подпункт «з» пункта 1) о сдерживании повышения тарифов, в том числе в сферах транспортировки нефти, тарифов на перевалку нефти и нефтепродуктов в</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целях недопущения резкого роста затрат потребителей.</w:t>
      </w:r>
    </w:p>
    <w:p w14:paraId="48438B5A" w14:textId="77777777" w:rsidR="004A2965" w:rsidRPr="00EF38D2" w:rsidRDefault="00513575" w:rsidP="002E05A6">
      <w:pPr>
        <w:spacing w:after="0" w:line="25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4.3.2. </w:t>
      </w:r>
      <w:r w:rsidR="00E22092" w:rsidRPr="00EF38D2">
        <w:rPr>
          <w:rFonts w:ascii="Times New Roman" w:hAnsi="Times New Roman" w:cs="Times New Roman"/>
          <w:b/>
          <w:sz w:val="28"/>
          <w:szCs w:val="28"/>
        </w:rPr>
        <w:t>В сфере транспортировки газа</w:t>
      </w:r>
    </w:p>
    <w:p w14:paraId="6245CD24" w14:textId="015226F9" w:rsidR="004A2965" w:rsidRPr="00EF38D2" w:rsidRDefault="004A2965"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Прогнозом социально-экономического развития Российской Федерации на 2022 год и на плановый период 2023 и 2024 годов индексация оптовых цен на газ для всех категорий потребителей, за</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исключением населения</w:t>
      </w:r>
      <w:r w:rsidR="006218DE" w:rsidRPr="00EF38D2">
        <w:rPr>
          <w:rFonts w:ascii="Times New Roman" w:hAnsi="Times New Roman" w:cs="Times New Roman"/>
          <w:sz w:val="28"/>
          <w:szCs w:val="28"/>
        </w:rPr>
        <w:t>, с 1 июля 2022 года составила</w:t>
      </w:r>
      <w:r w:rsidRPr="00EF38D2">
        <w:rPr>
          <w:rFonts w:ascii="Times New Roman" w:hAnsi="Times New Roman" w:cs="Times New Roman"/>
          <w:sz w:val="28"/>
          <w:szCs w:val="28"/>
        </w:rPr>
        <w:t xml:space="preserve"> 5,0 %</w:t>
      </w:r>
      <w:r w:rsidR="00EF79F5" w:rsidRPr="00EF38D2">
        <w:rPr>
          <w:rFonts w:ascii="Times New Roman" w:hAnsi="Times New Roman" w:cs="Times New Roman"/>
          <w:sz w:val="28"/>
          <w:szCs w:val="28"/>
        </w:rPr>
        <w:t>, а </w:t>
      </w:r>
      <w:r w:rsidRPr="00EF38D2">
        <w:rPr>
          <w:rFonts w:ascii="Times New Roman" w:hAnsi="Times New Roman" w:cs="Times New Roman"/>
          <w:sz w:val="28"/>
          <w:szCs w:val="28"/>
        </w:rPr>
        <w:t>для</w:t>
      </w:r>
      <w:r w:rsidR="00EF79F5" w:rsidRPr="00EF38D2">
        <w:rPr>
          <w:rFonts w:ascii="Times New Roman" w:hAnsi="Times New Roman" w:cs="Times New Roman"/>
          <w:sz w:val="28"/>
          <w:szCs w:val="28"/>
        </w:rPr>
        <w:t> </w:t>
      </w:r>
      <w:r w:rsidR="008F7500" w:rsidRPr="00EF38D2">
        <w:rPr>
          <w:rFonts w:ascii="Times New Roman" w:hAnsi="Times New Roman" w:cs="Times New Roman"/>
          <w:sz w:val="28"/>
          <w:szCs w:val="28"/>
        </w:rPr>
        <w:t xml:space="preserve">населения </w:t>
      </w:r>
      <w:r w:rsidRPr="00EF38D2">
        <w:rPr>
          <w:rFonts w:ascii="Times New Roman" w:hAnsi="Times New Roman" w:cs="Times New Roman"/>
          <w:sz w:val="28"/>
          <w:szCs w:val="28"/>
        </w:rPr>
        <w:t>сохранен</w:t>
      </w:r>
      <w:r w:rsidR="00EF79F5" w:rsidRPr="00EF38D2">
        <w:rPr>
          <w:rFonts w:ascii="Times New Roman" w:hAnsi="Times New Roman" w:cs="Times New Roman"/>
          <w:sz w:val="28"/>
          <w:szCs w:val="28"/>
        </w:rPr>
        <w:t>а</w:t>
      </w:r>
      <w:r w:rsidR="006218DE" w:rsidRPr="00EF38D2">
        <w:rPr>
          <w:rFonts w:ascii="Times New Roman" w:hAnsi="Times New Roman" w:cs="Times New Roman"/>
          <w:sz w:val="28"/>
          <w:szCs w:val="28"/>
        </w:rPr>
        <w:t xml:space="preserve"> на ранее принятом уровне </w:t>
      </w:r>
      <w:r w:rsidRPr="00EF38D2">
        <w:rPr>
          <w:rFonts w:ascii="Times New Roman" w:hAnsi="Times New Roman" w:cs="Times New Roman"/>
          <w:sz w:val="28"/>
          <w:szCs w:val="28"/>
        </w:rPr>
        <w:t>3,0 %.</w:t>
      </w:r>
    </w:p>
    <w:p w14:paraId="2ADBC8ED" w14:textId="77777777" w:rsidR="004A2965" w:rsidRPr="00EF38D2" w:rsidRDefault="004A296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Прогнозом социально-экономического развития Российской Федерации (далее – Прогноз на 2023 год) на 2023 год и</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на</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плановый период 2024 и 2025 годов индексация цен (тарифов) в сфере газоснабжения перенесена с 1 июля 2023</w:t>
      </w:r>
      <w:r w:rsidR="006218DE" w:rsidRPr="00EF38D2">
        <w:rPr>
          <w:rFonts w:ascii="Times New Roman" w:hAnsi="Times New Roman" w:cs="Times New Roman"/>
          <w:sz w:val="28"/>
          <w:szCs w:val="28"/>
        </w:rPr>
        <w:t xml:space="preserve"> </w:t>
      </w:r>
      <w:r w:rsidRPr="00EF38D2">
        <w:rPr>
          <w:rFonts w:ascii="Times New Roman" w:hAnsi="Times New Roman" w:cs="Times New Roman"/>
          <w:sz w:val="28"/>
          <w:szCs w:val="28"/>
        </w:rPr>
        <w:t>года на 1 декабря 2022 года с</w:t>
      </w:r>
      <w:r w:rsidR="00EF79F5" w:rsidRPr="00EF38D2">
        <w:rPr>
          <w:rFonts w:ascii="Times New Roman" w:hAnsi="Times New Roman" w:cs="Times New Roman"/>
          <w:sz w:val="28"/>
          <w:szCs w:val="28"/>
        </w:rPr>
        <w:t> </w:t>
      </w:r>
      <w:r w:rsidRPr="00EF38D2">
        <w:rPr>
          <w:rFonts w:ascii="Times New Roman" w:hAnsi="Times New Roman" w:cs="Times New Roman"/>
          <w:sz w:val="28"/>
          <w:szCs w:val="28"/>
        </w:rPr>
        <w:t>последующей индексацией с 1 июля 2024</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года. Так, размер роста оптовых цен на газ и тарифов на услуги по транспортировке газа по</w:t>
      </w:r>
      <w:r w:rsidR="00EF79F5" w:rsidRPr="00EF38D2">
        <w:rPr>
          <w:rFonts w:ascii="Times New Roman" w:hAnsi="Times New Roman" w:cs="Times New Roman"/>
          <w:sz w:val="28"/>
          <w:szCs w:val="28"/>
        </w:rPr>
        <w:t> </w:t>
      </w:r>
      <w:r w:rsidRPr="00EF38D2">
        <w:rPr>
          <w:rFonts w:ascii="Times New Roman" w:hAnsi="Times New Roman" w:cs="Times New Roman"/>
          <w:sz w:val="28"/>
          <w:szCs w:val="28"/>
        </w:rPr>
        <w:t>газораспределительным сетям в 2022 году для всех категорий потребителей составил 8,5</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w:t>
      </w:r>
    </w:p>
    <w:p w14:paraId="4CB806AF" w14:textId="77777777" w:rsidR="004A2965" w:rsidRPr="00EF38D2" w:rsidRDefault="004A296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рамках исполнения постановления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w:t>
      </w:r>
      <w:r w:rsidR="0004118F" w:rsidRPr="00EF38D2">
        <w:rPr>
          <w:rFonts w:ascii="Times New Roman" w:hAnsi="Times New Roman" w:cs="Times New Roman"/>
          <w:sz w:val="28"/>
          <w:szCs w:val="28"/>
        </w:rPr>
        <w:t>к</w:t>
      </w:r>
      <w:r w:rsidRPr="00EF38D2">
        <w:rPr>
          <w:rFonts w:ascii="Times New Roman" w:hAnsi="Times New Roman" w:cs="Times New Roman"/>
          <w:sz w:val="28"/>
          <w:szCs w:val="28"/>
        </w:rPr>
        <w:t>оллегиальным органом ФАС России принято решение об индексации с 01.12.2022 оптовых цен на газ, тарифов на услуги по транспортировке газа по</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газора</w:t>
      </w:r>
      <w:r w:rsidR="008F7500" w:rsidRPr="00EF38D2">
        <w:rPr>
          <w:rFonts w:ascii="Times New Roman" w:hAnsi="Times New Roman" w:cs="Times New Roman"/>
          <w:sz w:val="28"/>
          <w:szCs w:val="28"/>
        </w:rPr>
        <w:t>спределительным сетям</w:t>
      </w:r>
      <w:r w:rsidRPr="00EF38D2">
        <w:rPr>
          <w:rFonts w:ascii="Times New Roman" w:hAnsi="Times New Roman" w:cs="Times New Roman"/>
          <w:sz w:val="28"/>
          <w:szCs w:val="28"/>
        </w:rPr>
        <w:t xml:space="preserve"> в соответствии с Прогнозом на 2023 год.</w:t>
      </w:r>
    </w:p>
    <w:p w14:paraId="4AE55891" w14:textId="77777777" w:rsidR="004A2965" w:rsidRPr="00EF38D2" w:rsidRDefault="004A296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то же время уровень индексации тарифов на транспортировку газа по газораспределительным сетям в отношении отдельных регионов и газораспределительных организаций определялись с учетом необходимости реализации экономически обоснованных программ газификации </w:t>
      </w:r>
      <w:r w:rsidR="006218DE" w:rsidRPr="00EF38D2">
        <w:rPr>
          <w:rFonts w:ascii="Times New Roman" w:hAnsi="Times New Roman" w:cs="Times New Roman"/>
          <w:sz w:val="28"/>
          <w:szCs w:val="28"/>
        </w:rPr>
        <w:br/>
      </w:r>
      <w:r w:rsidRPr="00EF38D2">
        <w:rPr>
          <w:rFonts w:ascii="Times New Roman" w:hAnsi="Times New Roman" w:cs="Times New Roman"/>
          <w:sz w:val="28"/>
          <w:szCs w:val="28"/>
        </w:rPr>
        <w:t>и</w:t>
      </w:r>
      <w:r w:rsidR="006218DE" w:rsidRPr="00EF38D2">
        <w:rPr>
          <w:rFonts w:ascii="Times New Roman" w:hAnsi="Times New Roman" w:cs="Times New Roman"/>
          <w:sz w:val="28"/>
          <w:szCs w:val="28"/>
        </w:rPr>
        <w:t xml:space="preserve"> </w:t>
      </w:r>
      <w:r w:rsidRPr="00EF38D2">
        <w:rPr>
          <w:rFonts w:ascii="Times New Roman" w:hAnsi="Times New Roman" w:cs="Times New Roman"/>
          <w:sz w:val="28"/>
          <w:szCs w:val="28"/>
        </w:rPr>
        <w:t>устанавливаемой регионами специальной надбавки к тарифам на</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транспортировку газа по газораспределительным сетям.</w:t>
      </w:r>
    </w:p>
    <w:p w14:paraId="5B838937" w14:textId="77777777" w:rsidR="004A2965" w:rsidRPr="00EF38D2" w:rsidRDefault="004A296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в рамках полномочий по тарифному регулированию проведена работа по анализу тарифов на услуги по транспортировке газа по</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 xml:space="preserve">газораспределительным сетям (далее </w:t>
      </w:r>
      <w:r w:rsidR="00E22092" w:rsidRPr="00EF38D2">
        <w:rPr>
          <w:rFonts w:ascii="Times New Roman" w:hAnsi="Times New Roman" w:cs="Times New Roman"/>
          <w:sz w:val="28"/>
          <w:szCs w:val="28"/>
        </w:rPr>
        <w:t>–</w:t>
      </w:r>
      <w:r w:rsidRPr="00EF38D2">
        <w:rPr>
          <w:rFonts w:ascii="Times New Roman" w:hAnsi="Times New Roman" w:cs="Times New Roman"/>
          <w:sz w:val="28"/>
          <w:szCs w:val="28"/>
        </w:rPr>
        <w:t xml:space="preserve"> тарифы ГРО). Данный анализ показал наличие имущественного комплекса, находящегося в собственности</w:t>
      </w:r>
      <w:r w:rsidR="006218DE" w:rsidRPr="00EF38D2">
        <w:rPr>
          <w:rFonts w:ascii="Times New Roman" w:hAnsi="Times New Roman" w:cs="Times New Roman"/>
          <w:sz w:val="28"/>
          <w:szCs w:val="28"/>
        </w:rPr>
        <w:br/>
      </w:r>
      <w:r w:rsidRPr="00EF38D2">
        <w:rPr>
          <w:rFonts w:ascii="Times New Roman" w:hAnsi="Times New Roman" w:cs="Times New Roman"/>
          <w:sz w:val="28"/>
          <w:szCs w:val="28"/>
        </w:rPr>
        <w:t>у</w:t>
      </w:r>
      <w:r w:rsidR="006218DE"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регулируемых организаций</w:t>
      </w:r>
      <w:r w:rsidR="008F7500" w:rsidRPr="00EF38D2">
        <w:rPr>
          <w:rFonts w:ascii="Times New Roman" w:hAnsi="Times New Roman" w:cs="Times New Roman"/>
          <w:sz w:val="28"/>
          <w:szCs w:val="28"/>
        </w:rPr>
        <w:t>,</w:t>
      </w:r>
      <w:r w:rsidRPr="00EF38D2">
        <w:rPr>
          <w:rFonts w:ascii="Times New Roman" w:hAnsi="Times New Roman" w:cs="Times New Roman"/>
          <w:sz w:val="28"/>
          <w:szCs w:val="28"/>
        </w:rPr>
        <w:t xml:space="preserve"> различного как по техническим, так</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и</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по</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количественным характерис</w:t>
      </w:r>
      <w:r w:rsidR="00E22092" w:rsidRPr="00EF38D2">
        <w:rPr>
          <w:rFonts w:ascii="Times New Roman" w:hAnsi="Times New Roman" w:cs="Times New Roman"/>
          <w:sz w:val="28"/>
          <w:szCs w:val="28"/>
        </w:rPr>
        <w:t>тикам</w:t>
      </w:r>
      <w:r w:rsidR="006218DE" w:rsidRPr="00EF38D2">
        <w:rPr>
          <w:rFonts w:ascii="Times New Roman" w:hAnsi="Times New Roman" w:cs="Times New Roman"/>
          <w:sz w:val="28"/>
          <w:szCs w:val="28"/>
        </w:rPr>
        <w:t xml:space="preserve"> </w:t>
      </w:r>
      <w:r w:rsidR="00E22092" w:rsidRPr="00EF38D2">
        <w:rPr>
          <w:rFonts w:ascii="Times New Roman" w:hAnsi="Times New Roman" w:cs="Times New Roman"/>
          <w:sz w:val="28"/>
          <w:szCs w:val="28"/>
        </w:rPr>
        <w:t>эксплуатируемых объектов.</w:t>
      </w:r>
    </w:p>
    <w:p w14:paraId="6033FB50" w14:textId="77777777" w:rsidR="000865FE" w:rsidRPr="00EF38D2" w:rsidRDefault="000865FE"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Действующие подходы в части тарифного регулирования не</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 xml:space="preserve">устанавливают каких-либо условий их деятельности, в том числе исходя </w:t>
      </w:r>
      <w:r w:rsidRPr="00EF38D2">
        <w:rPr>
          <w:rFonts w:ascii="Times New Roman" w:hAnsi="Times New Roman" w:cs="Times New Roman"/>
          <w:sz w:val="28"/>
          <w:szCs w:val="28"/>
        </w:rPr>
        <w:lastRenderedPageBreak/>
        <w:t>из</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технических характеристик эксплуатируемых объектов, количественных</w:t>
      </w:r>
      <w:r w:rsidR="006218DE" w:rsidRPr="00EF38D2">
        <w:rPr>
          <w:rFonts w:ascii="Times New Roman" w:hAnsi="Times New Roman" w:cs="Times New Roman"/>
          <w:sz w:val="28"/>
          <w:szCs w:val="28"/>
        </w:rPr>
        <w:br/>
      </w:r>
      <w:r w:rsidRPr="00EF38D2">
        <w:rPr>
          <w:rFonts w:ascii="Times New Roman" w:hAnsi="Times New Roman" w:cs="Times New Roman"/>
          <w:sz w:val="28"/>
          <w:szCs w:val="28"/>
        </w:rPr>
        <w:t>и</w:t>
      </w:r>
      <w:r w:rsidR="006218DE"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(или) качественных показателей, что приводит к необходимости установления тарифов ГРО на высоком уровне (вследствие малой протяженности газораспределительных сетей или их низкой загруженности). При этом такие организации не обладают собственными аварийно-диспетчерскими службами, </w:t>
      </w:r>
      <w:r w:rsidR="006218DE" w:rsidRPr="00EF38D2">
        <w:rPr>
          <w:rFonts w:ascii="Times New Roman" w:hAnsi="Times New Roman" w:cs="Times New Roman"/>
          <w:sz w:val="28"/>
          <w:szCs w:val="28"/>
        </w:rPr>
        <w:t xml:space="preserve">в </w:t>
      </w:r>
      <w:r w:rsidRPr="00EF38D2">
        <w:rPr>
          <w:rFonts w:ascii="Times New Roman" w:hAnsi="Times New Roman" w:cs="Times New Roman"/>
          <w:sz w:val="28"/>
          <w:szCs w:val="28"/>
        </w:rPr>
        <w:t>задач</w:t>
      </w:r>
      <w:r w:rsidR="006218DE" w:rsidRPr="00EF38D2">
        <w:rPr>
          <w:rFonts w:ascii="Times New Roman" w:hAnsi="Times New Roman" w:cs="Times New Roman"/>
          <w:sz w:val="28"/>
          <w:szCs w:val="28"/>
        </w:rPr>
        <w:t>и</w:t>
      </w:r>
      <w:r w:rsidRPr="00EF38D2">
        <w:rPr>
          <w:rFonts w:ascii="Times New Roman" w:hAnsi="Times New Roman" w:cs="Times New Roman"/>
          <w:sz w:val="28"/>
          <w:szCs w:val="28"/>
        </w:rPr>
        <w:t xml:space="preserve"> которых </w:t>
      </w:r>
      <w:r w:rsidR="006218DE" w:rsidRPr="00EF38D2">
        <w:rPr>
          <w:rFonts w:ascii="Times New Roman" w:hAnsi="Times New Roman" w:cs="Times New Roman"/>
          <w:sz w:val="28"/>
          <w:szCs w:val="28"/>
        </w:rPr>
        <w:t>входит</w:t>
      </w:r>
      <w:r w:rsidRPr="00EF38D2">
        <w:rPr>
          <w:rFonts w:ascii="Times New Roman" w:hAnsi="Times New Roman" w:cs="Times New Roman"/>
          <w:sz w:val="28"/>
          <w:szCs w:val="28"/>
        </w:rPr>
        <w:t xml:space="preserve"> устранение последствий аварий.</w:t>
      </w:r>
    </w:p>
    <w:p w14:paraId="453D2153" w14:textId="77777777" w:rsidR="004A2965" w:rsidRPr="00EF38D2" w:rsidRDefault="004A296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Таким образом, отсутствие квалифицирующих признаков регулируемых организаций препятствует реализации модели социальной газификации.</w:t>
      </w:r>
    </w:p>
    <w:p w14:paraId="55345141" w14:textId="77777777" w:rsidR="004A2965" w:rsidRPr="00EF38D2" w:rsidRDefault="004A2965" w:rsidP="002E05A6">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Принимая во внимание необходимость эффективного проведения газификации в регионах России, а также недопущения увеличения тарифной нагрузки на потребителей, в настоящее время ФАС России совместно с</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федеральными органами исполнительной власти прорабатывается вопрос о</w:t>
      </w:r>
      <w:r w:rsidR="00E22092" w:rsidRPr="00EF38D2">
        <w:rPr>
          <w:rFonts w:ascii="Times New Roman" w:hAnsi="Times New Roman" w:cs="Times New Roman"/>
          <w:sz w:val="28"/>
          <w:szCs w:val="28"/>
          <w:lang w:val="en-US"/>
        </w:rPr>
        <w:t> </w:t>
      </w:r>
      <w:r w:rsidRPr="00EF38D2">
        <w:rPr>
          <w:rFonts w:ascii="Times New Roman" w:hAnsi="Times New Roman" w:cs="Times New Roman"/>
          <w:sz w:val="28"/>
          <w:szCs w:val="28"/>
        </w:rPr>
        <w:t xml:space="preserve">разработке и введении критериев отнесения владельцев объектов газовой инфраструктуры к газораспределительным </w:t>
      </w:r>
      <w:r w:rsidR="006218DE" w:rsidRPr="00EF38D2">
        <w:rPr>
          <w:rFonts w:ascii="Times New Roman" w:hAnsi="Times New Roman" w:cs="Times New Roman"/>
          <w:sz w:val="28"/>
          <w:szCs w:val="28"/>
        </w:rPr>
        <w:t xml:space="preserve">сетям </w:t>
      </w:r>
      <w:r w:rsidRPr="00EF38D2">
        <w:rPr>
          <w:rFonts w:ascii="Times New Roman" w:hAnsi="Times New Roman" w:cs="Times New Roman"/>
          <w:sz w:val="28"/>
          <w:szCs w:val="28"/>
        </w:rPr>
        <w:t>по аналогии со сферой электроэнергетики.</w:t>
      </w:r>
    </w:p>
    <w:p w14:paraId="06D9FA58" w14:textId="77777777" w:rsidR="00212D28" w:rsidRPr="00EF38D2" w:rsidRDefault="00E22092" w:rsidP="004A2965">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7365B79D" w14:textId="77777777" w:rsidR="00212D28" w:rsidRPr="00EF38D2" w:rsidRDefault="00847FF9" w:rsidP="00BD59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продолжение контроля за установлением тарифов на услуги по транспортировке нефти и нефтепродуктов по сист</w:t>
      </w:r>
      <w:r w:rsidR="002D1733" w:rsidRPr="00EF38D2">
        <w:rPr>
          <w:rFonts w:ascii="Times New Roman" w:hAnsi="Times New Roman" w:cs="Times New Roman"/>
          <w:sz w:val="28"/>
          <w:szCs w:val="28"/>
        </w:rPr>
        <w:t>еме магистральных трубопроводов;</w:t>
      </w:r>
    </w:p>
    <w:p w14:paraId="20420456" w14:textId="77777777" w:rsidR="002D1733" w:rsidRPr="00EF38D2" w:rsidRDefault="002D1733" w:rsidP="00BD59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продолжение совместно с Минэнерго России работы по развитию нормативной правовой базы тарифного регулирования газовой отрасли в части введения критериев газораспределительных организаций.</w:t>
      </w:r>
    </w:p>
    <w:p w14:paraId="1FAD2C4A" w14:textId="77777777" w:rsidR="00BD59C9" w:rsidRPr="00EF38D2" w:rsidRDefault="00BD59C9" w:rsidP="00BD59C9">
      <w:pPr>
        <w:spacing w:after="0"/>
        <w:ind w:firstLine="709"/>
        <w:jc w:val="both"/>
        <w:rPr>
          <w:rFonts w:ascii="Times New Roman" w:hAnsi="Times New Roman" w:cs="Times New Roman"/>
          <w:sz w:val="28"/>
          <w:szCs w:val="28"/>
        </w:rPr>
      </w:pPr>
    </w:p>
    <w:p w14:paraId="5188CC94" w14:textId="77777777" w:rsidR="00D43486" w:rsidRPr="00EF38D2" w:rsidRDefault="00BD59C9" w:rsidP="00D43486">
      <w:pPr>
        <w:pStyle w:val="2"/>
        <w:spacing w:before="0"/>
        <w:ind w:firstLine="709"/>
        <w:jc w:val="both"/>
        <w:rPr>
          <w:rFonts w:ascii="Times New Roman" w:hAnsi="Times New Roman" w:cs="Times New Roman"/>
          <w:b/>
          <w:color w:val="auto"/>
          <w:sz w:val="28"/>
          <w:szCs w:val="28"/>
        </w:rPr>
      </w:pPr>
      <w:bookmarkStart w:id="35" w:name="_Toc141432877"/>
      <w:r w:rsidRPr="00EF38D2">
        <w:rPr>
          <w:rFonts w:ascii="Times New Roman" w:hAnsi="Times New Roman" w:cs="Times New Roman"/>
          <w:b/>
          <w:color w:val="auto"/>
          <w:sz w:val="28"/>
          <w:szCs w:val="28"/>
        </w:rPr>
        <w:t>4.4.</w:t>
      </w:r>
      <w:r w:rsidRPr="00EF38D2">
        <w:rPr>
          <w:rFonts w:ascii="Times New Roman" w:hAnsi="Times New Roman" w:cs="Times New Roman"/>
          <w:b/>
          <w:color w:val="auto"/>
          <w:sz w:val="28"/>
          <w:szCs w:val="28"/>
        </w:rPr>
        <w:tab/>
        <w:t>Регулирование в сфере жилищно-коммунального хозяйства</w:t>
      </w:r>
      <w:bookmarkEnd w:id="35"/>
    </w:p>
    <w:p w14:paraId="081D1E5D" w14:textId="2FC22C53" w:rsidR="00AC78E4" w:rsidRPr="00EF38D2" w:rsidRDefault="002E05A6" w:rsidP="00AC78E4">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 xml:space="preserve">4.4.1. </w:t>
      </w:r>
      <w:r w:rsidR="00AC78E4" w:rsidRPr="00EF38D2">
        <w:rPr>
          <w:rFonts w:ascii="Times New Roman" w:hAnsi="Times New Roman" w:cs="Times New Roman"/>
          <w:b/>
          <w:sz w:val="28"/>
          <w:szCs w:val="28"/>
        </w:rPr>
        <w:t>Совершенствование регулирования в сфере ЖКХ</w:t>
      </w:r>
    </w:p>
    <w:p w14:paraId="60228C08" w14:textId="77777777" w:rsidR="00F2320F" w:rsidRPr="00EF38D2" w:rsidRDefault="00F2320F" w:rsidP="00AC78E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в</w:t>
      </w:r>
      <w:r w:rsidR="00AC78E4" w:rsidRPr="00EF38D2">
        <w:rPr>
          <w:rFonts w:ascii="Times New Roman" w:hAnsi="Times New Roman" w:cs="Times New Roman"/>
          <w:sz w:val="28"/>
          <w:szCs w:val="28"/>
        </w:rPr>
        <w:t xml:space="preserve"> новых экономических </w:t>
      </w:r>
      <w:r w:rsidRPr="00EF38D2">
        <w:rPr>
          <w:rFonts w:ascii="Times New Roman" w:hAnsi="Times New Roman" w:cs="Times New Roman"/>
          <w:sz w:val="28"/>
          <w:szCs w:val="28"/>
        </w:rPr>
        <w:t>условиях сформирована система «мягкого» регулирования, предусматривающая нормативное закрепление мер поддержки регулируемых организаций.</w:t>
      </w:r>
    </w:p>
    <w:p w14:paraId="2862FC3A" w14:textId="77777777" w:rsidR="00F2320F" w:rsidRPr="00EF38D2" w:rsidRDefault="00F2320F" w:rsidP="00F2320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Силами ФАС России в сжатые сроки осуществлены разработка, согласование с федеральными органами исполнительной власти</w:t>
      </w:r>
      <w:r w:rsidR="006218DE" w:rsidRPr="00EF38D2">
        <w:rPr>
          <w:rFonts w:ascii="Times New Roman" w:hAnsi="Times New Roman" w:cs="Times New Roman"/>
          <w:sz w:val="28"/>
          <w:szCs w:val="28"/>
        </w:rPr>
        <w:br/>
      </w:r>
      <w:r w:rsidRPr="00EF38D2">
        <w:rPr>
          <w:rFonts w:ascii="Times New Roman" w:hAnsi="Times New Roman" w:cs="Times New Roman"/>
          <w:sz w:val="28"/>
          <w:szCs w:val="28"/>
        </w:rPr>
        <w:t>и</w:t>
      </w:r>
      <w:r w:rsidR="006218DE"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сопровождение в Аппарате Правительства Российской Федерации нормативных правовых актов, </w:t>
      </w:r>
      <w:r w:rsidR="00CE0B93" w:rsidRPr="00EF38D2">
        <w:rPr>
          <w:rFonts w:ascii="Times New Roman" w:hAnsi="Times New Roman" w:cs="Times New Roman"/>
          <w:sz w:val="28"/>
          <w:szCs w:val="28"/>
        </w:rPr>
        <w:t>предусматривающих</w:t>
      </w:r>
      <w:r w:rsidRPr="00EF38D2">
        <w:rPr>
          <w:rFonts w:ascii="Times New Roman" w:hAnsi="Times New Roman" w:cs="Times New Roman"/>
          <w:sz w:val="28"/>
          <w:szCs w:val="28"/>
        </w:rPr>
        <w:t>:</w:t>
      </w:r>
    </w:p>
    <w:p w14:paraId="7873176E" w14:textId="77777777" w:rsidR="00F2320F" w:rsidRPr="00EF38D2" w:rsidRDefault="00F2320F" w:rsidP="00F2320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введение моратория на отрицательную корректировку необходимой валовой выручки в связи с неисполнением в 2022 году мероприятий инвестиционных программ в сфере ЖКХ с возможностью перераспределения указанных средств на реализацию первоочередных мероприятий производственной программы (постановления Правительства Российской Федерации от 04.04.2022 № 582 и от 13.12.2022 № 2295);</w:t>
      </w:r>
    </w:p>
    <w:p w14:paraId="7256D969" w14:textId="77777777" w:rsidR="00F2320F" w:rsidRPr="00EF38D2" w:rsidRDefault="00F2320F" w:rsidP="00F2320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предоставление регулируемым организациям в сфере водоотведения возможности направления в полном объеме доходов от платы за негативное </w:t>
      </w:r>
      <w:r w:rsidRPr="00EF38D2">
        <w:rPr>
          <w:rFonts w:ascii="Times New Roman" w:hAnsi="Times New Roman" w:cs="Times New Roman"/>
          <w:sz w:val="28"/>
          <w:szCs w:val="28"/>
        </w:rPr>
        <w:lastRenderedPageBreak/>
        <w:t>воздействие на реализацию первоочередных мероприятий производственной программы и погашение займов и кредитов в 2022</w:t>
      </w:r>
      <w:r w:rsidR="00CE0B93" w:rsidRPr="00EF38D2">
        <w:rPr>
          <w:rFonts w:ascii="Times New Roman" w:hAnsi="Times New Roman" w:cs="Times New Roman"/>
          <w:sz w:val="28"/>
          <w:szCs w:val="28"/>
        </w:rPr>
        <w:t>–</w:t>
      </w:r>
      <w:r w:rsidRPr="00EF38D2">
        <w:rPr>
          <w:rFonts w:ascii="Times New Roman" w:hAnsi="Times New Roman" w:cs="Times New Roman"/>
          <w:sz w:val="28"/>
          <w:szCs w:val="28"/>
        </w:rPr>
        <w:t>2023 гг. (постановления Правительства Российской Федерации от 30.04.2022</w:t>
      </w:r>
      <w:r w:rsidR="00EF1C83" w:rsidRPr="00EF38D2">
        <w:rPr>
          <w:rFonts w:ascii="Times New Roman" w:hAnsi="Times New Roman" w:cs="Times New Roman"/>
          <w:sz w:val="28"/>
          <w:szCs w:val="28"/>
        </w:rPr>
        <w:t xml:space="preserve"> </w:t>
      </w:r>
      <w:r w:rsidR="00FA54BD" w:rsidRPr="00EF38D2">
        <w:rPr>
          <w:rFonts w:ascii="Times New Roman" w:hAnsi="Times New Roman" w:cs="Times New Roman"/>
          <w:sz w:val="28"/>
          <w:szCs w:val="28"/>
        </w:rPr>
        <w:t>№ </w:t>
      </w:r>
      <w:r w:rsidR="00EF1C83" w:rsidRPr="00EF38D2">
        <w:rPr>
          <w:rFonts w:ascii="Times New Roman" w:hAnsi="Times New Roman" w:cs="Times New Roman"/>
          <w:sz w:val="28"/>
          <w:szCs w:val="28"/>
        </w:rPr>
        <w:t>796</w:t>
      </w:r>
      <w:r w:rsidRPr="00EF38D2">
        <w:rPr>
          <w:rFonts w:ascii="Times New Roman" w:hAnsi="Times New Roman" w:cs="Times New Roman"/>
          <w:sz w:val="28"/>
          <w:szCs w:val="28"/>
        </w:rPr>
        <w:t xml:space="preserve"> и от 03.10.2022 №</w:t>
      </w:r>
      <w:r w:rsidR="00EF1C83" w:rsidRPr="00EF38D2">
        <w:rPr>
          <w:rFonts w:ascii="Times New Roman" w:hAnsi="Times New Roman" w:cs="Times New Roman"/>
          <w:sz w:val="28"/>
          <w:szCs w:val="28"/>
          <w:lang w:val="en-US"/>
        </w:rPr>
        <w:t> </w:t>
      </w:r>
      <w:r w:rsidRPr="00EF38D2">
        <w:rPr>
          <w:rFonts w:ascii="Times New Roman" w:hAnsi="Times New Roman" w:cs="Times New Roman"/>
          <w:sz w:val="28"/>
          <w:szCs w:val="28"/>
        </w:rPr>
        <w:t>1746).</w:t>
      </w:r>
    </w:p>
    <w:p w14:paraId="08DF7421" w14:textId="77777777" w:rsidR="00F2320F" w:rsidRPr="00EF38D2" w:rsidRDefault="00F2320F" w:rsidP="00F2320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связи с введением мер поддержки соответствующим образом были скорректированы методические указания по расчету регулируемых цен (тарифов) в сферах теплоснабжения, водоснабжения, водоотведения (приказы ФАС России от 11.05.2022 № 350/22, от 24.06.2022 № 478/22).</w:t>
      </w:r>
    </w:p>
    <w:p w14:paraId="7F76C783" w14:textId="77777777" w:rsidR="008F1217" w:rsidRPr="00EF38D2" w:rsidRDefault="008F1217" w:rsidP="008F12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Также приказом ФАС России от 25.02.2022 № 145/22 (далее – Приказ №</w:t>
      </w:r>
      <w:r w:rsidR="007A682B" w:rsidRPr="00EF38D2">
        <w:rPr>
          <w:rFonts w:ascii="Times New Roman" w:hAnsi="Times New Roman" w:cs="Times New Roman"/>
          <w:sz w:val="28"/>
          <w:szCs w:val="28"/>
        </w:rPr>
        <w:t> </w:t>
      </w:r>
      <w:r w:rsidRPr="00EF38D2">
        <w:rPr>
          <w:rFonts w:ascii="Times New Roman" w:hAnsi="Times New Roman" w:cs="Times New Roman"/>
          <w:sz w:val="28"/>
          <w:szCs w:val="28"/>
        </w:rPr>
        <w:t xml:space="preserve">145/22) были внесены изменения в Методические указания по расчету регулируемых тарифов в области обращения с твердыми коммунальными отходами (далее </w:t>
      </w:r>
      <w:r w:rsidR="007A682B" w:rsidRPr="00EF38D2">
        <w:rPr>
          <w:rFonts w:ascii="Times New Roman" w:hAnsi="Times New Roman" w:cs="Times New Roman"/>
          <w:sz w:val="28"/>
          <w:szCs w:val="28"/>
        </w:rPr>
        <w:t>–</w:t>
      </w:r>
      <w:r w:rsidRPr="00EF38D2">
        <w:rPr>
          <w:rFonts w:ascii="Times New Roman" w:hAnsi="Times New Roman" w:cs="Times New Roman"/>
          <w:sz w:val="28"/>
          <w:szCs w:val="28"/>
        </w:rPr>
        <w:t xml:space="preserve"> Методические указания).</w:t>
      </w:r>
    </w:p>
    <w:p w14:paraId="0AD0EF45" w14:textId="77777777" w:rsidR="008F1217" w:rsidRPr="00EF38D2" w:rsidRDefault="008F1217" w:rsidP="008F121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Приказ № 145/22 дополняет Методические указания в части энергетической утилизации, а также приводит их в соответствие с Основами ценообразования в области обращения с твердыми коммунальными отходами, Правилами регулирования тарифов в области обращения с твердыми коммунальными отходами, утвержденными постановлением Правительства Российской Федерации от 30.05.2016 № 484, Правилами проведения торгов, по результатам которых формируются цены на услуги по транспортированию твердых коммунальных отходов для регионального оператора, утвержденными постановлением Правительства Российской Федерации от</w:t>
      </w:r>
      <w:r w:rsidR="007A682B" w:rsidRPr="00EF38D2">
        <w:rPr>
          <w:rFonts w:ascii="Times New Roman" w:hAnsi="Times New Roman" w:cs="Times New Roman"/>
          <w:sz w:val="28"/>
          <w:szCs w:val="28"/>
        </w:rPr>
        <w:t> </w:t>
      </w:r>
      <w:r w:rsidRPr="00EF38D2">
        <w:rPr>
          <w:rFonts w:ascii="Times New Roman" w:hAnsi="Times New Roman" w:cs="Times New Roman"/>
          <w:sz w:val="28"/>
          <w:szCs w:val="28"/>
        </w:rPr>
        <w:t>03.11.2016 №</w:t>
      </w:r>
      <w:r w:rsidR="007A682B" w:rsidRPr="00EF38D2">
        <w:rPr>
          <w:rFonts w:ascii="Times New Roman" w:hAnsi="Times New Roman" w:cs="Times New Roman"/>
          <w:sz w:val="28"/>
          <w:szCs w:val="28"/>
        </w:rPr>
        <w:t> </w:t>
      </w:r>
      <w:r w:rsidRPr="00EF38D2">
        <w:rPr>
          <w:rFonts w:ascii="Times New Roman" w:hAnsi="Times New Roman" w:cs="Times New Roman"/>
          <w:sz w:val="28"/>
          <w:szCs w:val="28"/>
        </w:rPr>
        <w:t>1133, и Правилами определения цены на мощность генерирующих объектов, функционирующих на основе возобновляемых источников энергии, утвержденными постановлением Правительства Российской Федерации от</w:t>
      </w:r>
      <w:r w:rsidR="007A682B" w:rsidRPr="00EF38D2">
        <w:rPr>
          <w:rFonts w:ascii="Times New Roman" w:hAnsi="Times New Roman" w:cs="Times New Roman"/>
          <w:sz w:val="28"/>
          <w:szCs w:val="28"/>
        </w:rPr>
        <w:t> </w:t>
      </w:r>
      <w:r w:rsidRPr="00EF38D2">
        <w:rPr>
          <w:rFonts w:ascii="Times New Roman" w:hAnsi="Times New Roman" w:cs="Times New Roman"/>
          <w:sz w:val="28"/>
          <w:szCs w:val="28"/>
        </w:rPr>
        <w:t>28.05.2013 №</w:t>
      </w:r>
      <w:r w:rsidR="007A682B" w:rsidRPr="00EF38D2">
        <w:rPr>
          <w:rFonts w:ascii="Times New Roman" w:hAnsi="Times New Roman" w:cs="Times New Roman"/>
          <w:sz w:val="28"/>
          <w:szCs w:val="28"/>
        </w:rPr>
        <w:t> </w:t>
      </w:r>
      <w:r w:rsidRPr="00EF38D2">
        <w:rPr>
          <w:rFonts w:ascii="Times New Roman" w:hAnsi="Times New Roman" w:cs="Times New Roman"/>
          <w:sz w:val="28"/>
          <w:szCs w:val="28"/>
        </w:rPr>
        <w:t>449.</w:t>
      </w:r>
    </w:p>
    <w:p w14:paraId="0C77D527" w14:textId="77777777" w:rsidR="00F2320F" w:rsidRPr="00EF38D2" w:rsidRDefault="00F2320F" w:rsidP="00F2320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в связи с принятием Правительством Российской Федерации постановления от 24.10.2022 № 1889 (разработчик – ФАС России) обеспечена возможность учета при тарифном регулировании в сфере обращения с ТКО экономически обоснованных расходов на производство технического грунта, используемого для изоляции твердых слоев на</w:t>
      </w:r>
      <w:r w:rsidR="00BE2E4A" w:rsidRPr="00EF38D2">
        <w:rPr>
          <w:rFonts w:ascii="Times New Roman" w:hAnsi="Times New Roman" w:cs="Times New Roman"/>
          <w:sz w:val="28"/>
          <w:szCs w:val="28"/>
        </w:rPr>
        <w:t> </w:t>
      </w:r>
      <w:r w:rsidRPr="00EF38D2">
        <w:rPr>
          <w:rFonts w:ascii="Times New Roman" w:hAnsi="Times New Roman" w:cs="Times New Roman"/>
          <w:sz w:val="28"/>
          <w:szCs w:val="28"/>
        </w:rPr>
        <w:t>полигонах, собственными силами без роста итогового платежа за услугу по</w:t>
      </w:r>
      <w:r w:rsidR="00BE2E4A" w:rsidRPr="00EF38D2">
        <w:rPr>
          <w:rFonts w:ascii="Times New Roman" w:hAnsi="Times New Roman" w:cs="Times New Roman"/>
          <w:sz w:val="28"/>
          <w:szCs w:val="28"/>
        </w:rPr>
        <w:t> </w:t>
      </w:r>
      <w:r w:rsidRPr="00EF38D2">
        <w:rPr>
          <w:rFonts w:ascii="Times New Roman" w:hAnsi="Times New Roman" w:cs="Times New Roman"/>
          <w:sz w:val="28"/>
          <w:szCs w:val="28"/>
        </w:rPr>
        <w:t>обращению с ТКО.</w:t>
      </w:r>
    </w:p>
    <w:p w14:paraId="6C38FDA6" w14:textId="77777777" w:rsidR="00F2320F" w:rsidRPr="00EF38D2" w:rsidRDefault="00F2320F" w:rsidP="00F2320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Данная мера создала предпосылки для достижения важного экологического эффекта – сокращения количества </w:t>
      </w:r>
      <w:proofErr w:type="spellStart"/>
      <w:r w:rsidRPr="00EF38D2">
        <w:rPr>
          <w:rFonts w:ascii="Times New Roman" w:hAnsi="Times New Roman" w:cs="Times New Roman"/>
          <w:sz w:val="28"/>
          <w:szCs w:val="28"/>
        </w:rPr>
        <w:t>захораниваемых</w:t>
      </w:r>
      <w:proofErr w:type="spellEnd"/>
      <w:r w:rsidR="00BE2E4A"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w:t>
      </w:r>
      <w:r w:rsidR="00BE2E4A" w:rsidRPr="00EF38D2">
        <w:rPr>
          <w:rFonts w:ascii="Times New Roman" w:hAnsi="Times New Roman" w:cs="Times New Roman"/>
          <w:sz w:val="28"/>
          <w:szCs w:val="28"/>
        </w:rPr>
        <w:t> </w:t>
      </w:r>
      <w:r w:rsidRPr="00EF38D2">
        <w:rPr>
          <w:rFonts w:ascii="Times New Roman" w:hAnsi="Times New Roman" w:cs="Times New Roman"/>
          <w:sz w:val="28"/>
          <w:szCs w:val="28"/>
        </w:rPr>
        <w:t>полигонах отходов, а также снижения выбросов газа и инфильтрационных сточных вод, парникового эффекта, уменьшения загрязнения почвы</w:t>
      </w:r>
      <w:r w:rsidR="00BE2E4A"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BE2E4A" w:rsidRPr="00EF38D2">
        <w:rPr>
          <w:rFonts w:ascii="Times New Roman" w:hAnsi="Times New Roman" w:cs="Times New Roman"/>
          <w:sz w:val="28"/>
          <w:szCs w:val="28"/>
        </w:rPr>
        <w:t> </w:t>
      </w:r>
      <w:r w:rsidRPr="00EF38D2">
        <w:rPr>
          <w:rFonts w:ascii="Times New Roman" w:hAnsi="Times New Roman" w:cs="Times New Roman"/>
          <w:sz w:val="28"/>
          <w:szCs w:val="28"/>
        </w:rPr>
        <w:t>грунтовых вод.</w:t>
      </w:r>
    </w:p>
    <w:p w14:paraId="6167CA41" w14:textId="77777777" w:rsidR="00F2320F" w:rsidRPr="00EF38D2" w:rsidRDefault="00F2320F" w:rsidP="00F2320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Принятые нормативные правовые акты позволяют регулируемым организациям в сфере ЖКХ в первоочередном порядке исполнять приоритетные производственные мероприятия, осуществлять ремонты</w:t>
      </w:r>
      <w:r w:rsidR="00BE2E4A"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BE2E4A" w:rsidRPr="00EF38D2">
        <w:rPr>
          <w:rFonts w:ascii="Times New Roman" w:hAnsi="Times New Roman" w:cs="Times New Roman"/>
          <w:sz w:val="28"/>
          <w:szCs w:val="28"/>
        </w:rPr>
        <w:t> </w:t>
      </w:r>
      <w:r w:rsidRPr="00EF38D2">
        <w:rPr>
          <w:rFonts w:ascii="Times New Roman" w:hAnsi="Times New Roman" w:cs="Times New Roman"/>
          <w:sz w:val="28"/>
          <w:szCs w:val="28"/>
        </w:rPr>
        <w:t xml:space="preserve">целях повышения качества и бесперебойности оказываемых коммунальных </w:t>
      </w:r>
      <w:r w:rsidRPr="00EF38D2">
        <w:rPr>
          <w:rFonts w:ascii="Times New Roman" w:hAnsi="Times New Roman" w:cs="Times New Roman"/>
          <w:sz w:val="28"/>
          <w:szCs w:val="28"/>
        </w:rPr>
        <w:lastRenderedPageBreak/>
        <w:t>услуг за счет средств, учтенных при установлении тарифов на реализацию инвестиционных программ, а в сфере водоотведения – также за счет платы</w:t>
      </w:r>
      <w:r w:rsidR="0091298F" w:rsidRPr="00EF38D2">
        <w:rPr>
          <w:rFonts w:ascii="Times New Roman" w:hAnsi="Times New Roman" w:cs="Times New Roman"/>
          <w:sz w:val="28"/>
          <w:szCs w:val="28"/>
        </w:rPr>
        <w:br/>
      </w:r>
      <w:r w:rsidRPr="00EF38D2">
        <w:rPr>
          <w:rFonts w:ascii="Times New Roman" w:hAnsi="Times New Roman" w:cs="Times New Roman"/>
          <w:sz w:val="28"/>
          <w:szCs w:val="28"/>
        </w:rPr>
        <w:t>за</w:t>
      </w:r>
      <w:r w:rsidR="0091298F" w:rsidRPr="00EF38D2">
        <w:rPr>
          <w:rFonts w:ascii="Times New Roman" w:hAnsi="Times New Roman" w:cs="Times New Roman"/>
          <w:sz w:val="28"/>
          <w:szCs w:val="28"/>
        </w:rPr>
        <w:t xml:space="preserve"> </w:t>
      </w:r>
      <w:r w:rsidRPr="00EF38D2">
        <w:rPr>
          <w:rFonts w:ascii="Times New Roman" w:hAnsi="Times New Roman" w:cs="Times New Roman"/>
          <w:sz w:val="28"/>
          <w:szCs w:val="28"/>
        </w:rPr>
        <w:t>негативное воздействие на работу централизованной системы водоотведения, без привлечения заемных средств, что в дальнейшем могло привести к значительному росту тарифов с учетом неоднократного изменения в 2022 году Центральным банком Российской Федерации ключевой ставки.</w:t>
      </w:r>
    </w:p>
    <w:p w14:paraId="65C710AE" w14:textId="77777777" w:rsidR="00F2320F" w:rsidRPr="00EF38D2" w:rsidRDefault="00AC78E4" w:rsidP="00F2320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w:t>
      </w:r>
      <w:r w:rsidR="00F2320F" w:rsidRPr="00EF38D2">
        <w:rPr>
          <w:rFonts w:ascii="Times New Roman" w:hAnsi="Times New Roman" w:cs="Times New Roman"/>
          <w:sz w:val="28"/>
          <w:szCs w:val="28"/>
        </w:rPr>
        <w:t xml:space="preserve">еализация указанных мер поддержки предусматривает </w:t>
      </w:r>
      <w:r w:rsidRPr="00EF38D2">
        <w:rPr>
          <w:rFonts w:ascii="Times New Roman" w:hAnsi="Times New Roman" w:cs="Times New Roman"/>
          <w:sz w:val="28"/>
          <w:szCs w:val="28"/>
        </w:rPr>
        <w:t xml:space="preserve">и </w:t>
      </w:r>
      <w:r w:rsidR="00F2320F" w:rsidRPr="00EF38D2">
        <w:rPr>
          <w:rFonts w:ascii="Times New Roman" w:hAnsi="Times New Roman" w:cs="Times New Roman"/>
          <w:sz w:val="28"/>
          <w:szCs w:val="28"/>
        </w:rPr>
        <w:t xml:space="preserve">последующий контроль </w:t>
      </w:r>
      <w:r w:rsidRPr="00EF38D2">
        <w:rPr>
          <w:rFonts w:ascii="Times New Roman" w:hAnsi="Times New Roman" w:cs="Times New Roman"/>
          <w:sz w:val="28"/>
          <w:szCs w:val="28"/>
        </w:rPr>
        <w:t xml:space="preserve">со стороны </w:t>
      </w:r>
      <w:r w:rsidR="00F2320F" w:rsidRPr="00EF38D2">
        <w:rPr>
          <w:rFonts w:ascii="Times New Roman" w:hAnsi="Times New Roman" w:cs="Times New Roman"/>
          <w:sz w:val="28"/>
          <w:szCs w:val="28"/>
        </w:rPr>
        <w:t>орган</w:t>
      </w:r>
      <w:r w:rsidRPr="00EF38D2">
        <w:rPr>
          <w:rFonts w:ascii="Times New Roman" w:hAnsi="Times New Roman" w:cs="Times New Roman"/>
          <w:sz w:val="28"/>
          <w:szCs w:val="28"/>
        </w:rPr>
        <w:t>ов</w:t>
      </w:r>
      <w:r w:rsidR="00F2320F" w:rsidRPr="00EF38D2">
        <w:rPr>
          <w:rFonts w:ascii="Times New Roman" w:hAnsi="Times New Roman" w:cs="Times New Roman"/>
          <w:sz w:val="28"/>
          <w:szCs w:val="28"/>
        </w:rPr>
        <w:t xml:space="preserve"> регулирования использования регулируемыми организациями средств, которые они должны были направить на</w:t>
      </w:r>
      <w:r w:rsidRPr="00EF38D2">
        <w:rPr>
          <w:rFonts w:ascii="Times New Roman" w:hAnsi="Times New Roman" w:cs="Times New Roman"/>
          <w:sz w:val="28"/>
          <w:szCs w:val="28"/>
        </w:rPr>
        <w:t> </w:t>
      </w:r>
      <w:r w:rsidR="00F2320F" w:rsidRPr="00EF38D2">
        <w:rPr>
          <w:rFonts w:ascii="Times New Roman" w:hAnsi="Times New Roman" w:cs="Times New Roman"/>
          <w:sz w:val="28"/>
          <w:szCs w:val="28"/>
        </w:rPr>
        <w:t>инвестиционные мероприятия, на осуществление регулируемых видов деятельности.</w:t>
      </w:r>
    </w:p>
    <w:p w14:paraId="20D7C0B9" w14:textId="77777777" w:rsidR="00F2320F" w:rsidRPr="00EF38D2" w:rsidRDefault="00F2320F" w:rsidP="00F2320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совокупности указанные меры позволяют защитить интересы </w:t>
      </w:r>
      <w:proofErr w:type="spellStart"/>
      <w:r w:rsidRPr="00EF38D2">
        <w:rPr>
          <w:rFonts w:ascii="Times New Roman" w:hAnsi="Times New Roman" w:cs="Times New Roman"/>
          <w:sz w:val="28"/>
          <w:szCs w:val="28"/>
        </w:rPr>
        <w:t>ресурсоснабжающих</w:t>
      </w:r>
      <w:proofErr w:type="spellEnd"/>
      <w:r w:rsidRPr="00EF38D2">
        <w:rPr>
          <w:rFonts w:ascii="Times New Roman" w:hAnsi="Times New Roman" w:cs="Times New Roman"/>
          <w:sz w:val="28"/>
          <w:szCs w:val="28"/>
        </w:rPr>
        <w:t xml:space="preserve"> организаций, осуществляющих регулируемые социально значимые виды деятельности, минимизировать влияние изменившихся экономических условий на тарифы, а также обеспечить качественное</w:t>
      </w:r>
      <w:r w:rsidR="00BE2E4A"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BE2E4A" w:rsidRPr="00EF38D2">
        <w:rPr>
          <w:rFonts w:ascii="Times New Roman" w:hAnsi="Times New Roman" w:cs="Times New Roman"/>
          <w:sz w:val="28"/>
          <w:szCs w:val="28"/>
        </w:rPr>
        <w:t> </w:t>
      </w:r>
      <w:r w:rsidRPr="00EF38D2">
        <w:rPr>
          <w:rFonts w:ascii="Times New Roman" w:hAnsi="Times New Roman" w:cs="Times New Roman"/>
          <w:sz w:val="28"/>
          <w:szCs w:val="28"/>
        </w:rPr>
        <w:t>бесперебойное оказание коммунальных услуг.</w:t>
      </w:r>
    </w:p>
    <w:p w14:paraId="10094710" w14:textId="77777777" w:rsidR="00F2320F" w:rsidRPr="00EF38D2" w:rsidRDefault="00F2320F"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сформированы особенности индексации тарифов на услуги в сфере ЖКХ на 2023 год, утвержден</w:t>
      </w:r>
      <w:r w:rsidR="00AC78E4" w:rsidRPr="00EF38D2">
        <w:rPr>
          <w:rFonts w:ascii="Times New Roman" w:hAnsi="Times New Roman" w:cs="Times New Roman"/>
          <w:sz w:val="28"/>
          <w:szCs w:val="28"/>
        </w:rPr>
        <w:t>н</w:t>
      </w:r>
      <w:r w:rsidRPr="00EF38D2">
        <w:rPr>
          <w:rFonts w:ascii="Times New Roman" w:hAnsi="Times New Roman" w:cs="Times New Roman"/>
          <w:sz w:val="28"/>
          <w:szCs w:val="28"/>
        </w:rPr>
        <w:t>ы</w:t>
      </w:r>
      <w:r w:rsidR="00AC78E4" w:rsidRPr="00EF38D2">
        <w:rPr>
          <w:rFonts w:ascii="Times New Roman" w:hAnsi="Times New Roman" w:cs="Times New Roman"/>
          <w:sz w:val="28"/>
          <w:szCs w:val="28"/>
        </w:rPr>
        <w:t>е</w:t>
      </w:r>
      <w:r w:rsidRPr="00EF38D2">
        <w:rPr>
          <w:rFonts w:ascii="Times New Roman" w:hAnsi="Times New Roman" w:cs="Times New Roman"/>
          <w:sz w:val="28"/>
          <w:szCs w:val="28"/>
        </w:rPr>
        <w:t xml:space="preserve"> постановлением Правительства Российской Федерации</w:t>
      </w:r>
      <w:r w:rsidR="00BE2E4A" w:rsidRPr="00EF38D2">
        <w:rPr>
          <w:rFonts w:ascii="Times New Roman" w:hAnsi="Times New Roman" w:cs="Times New Roman"/>
          <w:sz w:val="28"/>
          <w:szCs w:val="28"/>
        </w:rPr>
        <w:t xml:space="preserve"> </w:t>
      </w:r>
      <w:r w:rsidRPr="00EF38D2">
        <w:rPr>
          <w:rFonts w:ascii="Times New Roman" w:hAnsi="Times New Roman" w:cs="Times New Roman"/>
          <w:sz w:val="28"/>
          <w:szCs w:val="28"/>
        </w:rPr>
        <w:t>от</w:t>
      </w:r>
      <w:r w:rsidR="00BE2E4A" w:rsidRPr="00EF38D2">
        <w:rPr>
          <w:rFonts w:ascii="Times New Roman" w:hAnsi="Times New Roman" w:cs="Times New Roman"/>
          <w:sz w:val="28"/>
          <w:szCs w:val="28"/>
        </w:rPr>
        <w:t> </w:t>
      </w:r>
      <w:r w:rsidRPr="00EF38D2">
        <w:rPr>
          <w:rFonts w:ascii="Times New Roman" w:hAnsi="Times New Roman" w:cs="Times New Roman"/>
          <w:sz w:val="28"/>
          <w:szCs w:val="28"/>
        </w:rPr>
        <w:t>14.11.2022 № 2053</w:t>
      </w:r>
      <w:r w:rsidR="00AC78E4" w:rsidRPr="00EF38D2">
        <w:rPr>
          <w:rFonts w:ascii="Times New Roman" w:hAnsi="Times New Roman" w:cs="Times New Roman"/>
          <w:sz w:val="28"/>
          <w:szCs w:val="28"/>
        </w:rPr>
        <w:t>,</w:t>
      </w:r>
      <w:r w:rsidRPr="00EF38D2">
        <w:rPr>
          <w:rFonts w:ascii="Times New Roman" w:hAnsi="Times New Roman" w:cs="Times New Roman"/>
          <w:sz w:val="28"/>
          <w:szCs w:val="28"/>
        </w:rPr>
        <w:t xml:space="preserve"> и позволили</w:t>
      </w:r>
      <w:r w:rsidR="00AC78E4" w:rsidRPr="00EF38D2">
        <w:rPr>
          <w:rFonts w:ascii="Times New Roman" w:hAnsi="Times New Roman" w:cs="Times New Roman"/>
          <w:sz w:val="28"/>
          <w:szCs w:val="28"/>
        </w:rPr>
        <w:t>,</w:t>
      </w:r>
      <w:r w:rsidRPr="00EF38D2">
        <w:rPr>
          <w:rFonts w:ascii="Times New Roman" w:hAnsi="Times New Roman" w:cs="Times New Roman"/>
          <w:sz w:val="28"/>
          <w:szCs w:val="28"/>
        </w:rPr>
        <w:t xml:space="preserve"> с одной стороны</w:t>
      </w:r>
      <w:r w:rsidR="00AC78E4" w:rsidRPr="00EF38D2">
        <w:rPr>
          <w:rFonts w:ascii="Times New Roman" w:hAnsi="Times New Roman" w:cs="Times New Roman"/>
          <w:sz w:val="28"/>
          <w:szCs w:val="28"/>
        </w:rPr>
        <w:t>,</w:t>
      </w:r>
      <w:r w:rsidRPr="00EF38D2">
        <w:rPr>
          <w:rFonts w:ascii="Times New Roman" w:hAnsi="Times New Roman" w:cs="Times New Roman"/>
          <w:sz w:val="28"/>
          <w:szCs w:val="28"/>
        </w:rPr>
        <w:t xml:space="preserve"> обеспечить финансовую устойчивость регулируемых организаций, а</w:t>
      </w:r>
      <w:r w:rsidR="00AC78E4" w:rsidRPr="00EF38D2">
        <w:rPr>
          <w:rFonts w:ascii="Times New Roman" w:hAnsi="Times New Roman" w:cs="Times New Roman"/>
          <w:sz w:val="28"/>
          <w:szCs w:val="28"/>
        </w:rPr>
        <w:t> </w:t>
      </w:r>
      <w:r w:rsidRPr="00EF38D2">
        <w:rPr>
          <w:rFonts w:ascii="Times New Roman" w:hAnsi="Times New Roman" w:cs="Times New Roman"/>
          <w:sz w:val="28"/>
          <w:szCs w:val="28"/>
        </w:rPr>
        <w:t>с</w:t>
      </w:r>
      <w:r w:rsidR="00AC78E4" w:rsidRPr="00EF38D2">
        <w:rPr>
          <w:rFonts w:ascii="Times New Roman" w:hAnsi="Times New Roman" w:cs="Times New Roman"/>
          <w:sz w:val="28"/>
          <w:szCs w:val="28"/>
        </w:rPr>
        <w:t> </w:t>
      </w:r>
      <w:r w:rsidRPr="00EF38D2">
        <w:rPr>
          <w:rFonts w:ascii="Times New Roman" w:hAnsi="Times New Roman" w:cs="Times New Roman"/>
          <w:sz w:val="28"/>
          <w:szCs w:val="28"/>
        </w:rPr>
        <w:t>другой</w:t>
      </w:r>
      <w:r w:rsidR="00AC78E4" w:rsidRPr="00EF38D2">
        <w:rPr>
          <w:rFonts w:ascii="Times New Roman" w:hAnsi="Times New Roman" w:cs="Times New Roman"/>
          <w:sz w:val="28"/>
          <w:szCs w:val="28"/>
        </w:rPr>
        <w:t> </w:t>
      </w:r>
      <w:r w:rsidRPr="00EF38D2">
        <w:rPr>
          <w:rFonts w:ascii="Times New Roman" w:hAnsi="Times New Roman" w:cs="Times New Roman"/>
          <w:sz w:val="28"/>
          <w:szCs w:val="28"/>
        </w:rPr>
        <w:t xml:space="preserve">– защитить интересы потребителей, ограничив рост платы граждан за коммунальные услуги </w:t>
      </w:r>
      <w:r w:rsidR="00AC78E4" w:rsidRPr="00EF38D2">
        <w:rPr>
          <w:rFonts w:ascii="Times New Roman" w:hAnsi="Times New Roman" w:cs="Times New Roman"/>
          <w:sz w:val="28"/>
          <w:szCs w:val="28"/>
        </w:rPr>
        <w:t xml:space="preserve">в размере </w:t>
      </w:r>
      <w:r w:rsidRPr="00EF38D2">
        <w:rPr>
          <w:rFonts w:ascii="Times New Roman" w:hAnsi="Times New Roman" w:cs="Times New Roman"/>
          <w:sz w:val="28"/>
          <w:szCs w:val="28"/>
        </w:rPr>
        <w:t>9</w:t>
      </w:r>
      <w:r w:rsidR="00BE2E4A" w:rsidRPr="00EF38D2">
        <w:rPr>
          <w:rFonts w:ascii="Times New Roman" w:hAnsi="Times New Roman" w:cs="Times New Roman"/>
          <w:sz w:val="28"/>
          <w:szCs w:val="28"/>
        </w:rPr>
        <w:t> </w:t>
      </w:r>
      <w:r w:rsidRPr="00EF38D2">
        <w:rPr>
          <w:rFonts w:ascii="Times New Roman" w:hAnsi="Times New Roman" w:cs="Times New Roman"/>
          <w:sz w:val="28"/>
          <w:szCs w:val="28"/>
        </w:rPr>
        <w:t>% (ниже фактической инфляции, сложившейся по итогам 2022 года).</w:t>
      </w:r>
    </w:p>
    <w:p w14:paraId="4EF7D9B9" w14:textId="57412177" w:rsidR="00AC78E4" w:rsidRPr="00EF38D2" w:rsidRDefault="002E05A6" w:rsidP="002E05A6">
      <w:pPr>
        <w:spacing w:after="0" w:line="25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 xml:space="preserve">4.4.2. </w:t>
      </w:r>
      <w:proofErr w:type="spellStart"/>
      <w:r w:rsidR="00AC78E4" w:rsidRPr="00EF38D2">
        <w:rPr>
          <w:rFonts w:ascii="Times New Roman" w:hAnsi="Times New Roman" w:cs="Times New Roman"/>
          <w:b/>
          <w:sz w:val="28"/>
          <w:szCs w:val="28"/>
        </w:rPr>
        <w:t>Цифровизация</w:t>
      </w:r>
      <w:proofErr w:type="spellEnd"/>
      <w:r w:rsidR="00AC78E4" w:rsidRPr="00EF38D2">
        <w:rPr>
          <w:rFonts w:ascii="Times New Roman" w:hAnsi="Times New Roman" w:cs="Times New Roman"/>
          <w:b/>
          <w:sz w:val="28"/>
          <w:szCs w:val="28"/>
        </w:rPr>
        <w:t xml:space="preserve"> в сфере ЖКХ и повышение эффективности принимаемых тарифных решений</w:t>
      </w:r>
    </w:p>
    <w:p w14:paraId="15686ECB" w14:textId="77777777" w:rsidR="007A682B" w:rsidRPr="00EF38D2" w:rsidRDefault="007A682B"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26.01.2023 Правительством Российской Федерации утверждены</w:t>
      </w:r>
      <w:r w:rsidR="00BD6782" w:rsidRPr="00EF38D2">
        <w:rPr>
          <w:rFonts w:ascii="Times New Roman" w:hAnsi="Times New Roman" w:cs="Times New Roman"/>
          <w:sz w:val="28"/>
          <w:szCs w:val="28"/>
        </w:rPr>
        <w:t xml:space="preserve"> разработанные ФАС России</w:t>
      </w:r>
      <w:r w:rsidRPr="00EF38D2">
        <w:rPr>
          <w:rFonts w:ascii="Times New Roman" w:hAnsi="Times New Roman" w:cs="Times New Roman"/>
          <w:sz w:val="28"/>
          <w:szCs w:val="28"/>
        </w:rPr>
        <w:t xml:space="preserve"> новые стандарты раскрытия информации</w:t>
      </w:r>
      <w:r w:rsidR="0091298F" w:rsidRPr="00EF38D2">
        <w:rPr>
          <w:rFonts w:ascii="Times New Roman" w:hAnsi="Times New Roman" w:cs="Times New Roman"/>
          <w:sz w:val="28"/>
          <w:szCs w:val="28"/>
        </w:rPr>
        <w:br/>
      </w:r>
      <w:r w:rsidRPr="00EF38D2">
        <w:rPr>
          <w:rFonts w:ascii="Times New Roman" w:hAnsi="Times New Roman" w:cs="Times New Roman"/>
          <w:sz w:val="28"/>
          <w:szCs w:val="28"/>
        </w:rPr>
        <w:t>в</w:t>
      </w:r>
      <w:r w:rsidR="0091298F" w:rsidRPr="00EF38D2">
        <w:rPr>
          <w:rFonts w:ascii="Times New Roman" w:hAnsi="Times New Roman" w:cs="Times New Roman"/>
          <w:sz w:val="28"/>
          <w:szCs w:val="28"/>
        </w:rPr>
        <w:t xml:space="preserve"> </w:t>
      </w:r>
      <w:r w:rsidRPr="00EF38D2">
        <w:rPr>
          <w:rFonts w:ascii="Times New Roman" w:hAnsi="Times New Roman" w:cs="Times New Roman"/>
          <w:sz w:val="28"/>
          <w:szCs w:val="28"/>
        </w:rPr>
        <w:t>сферах теплоснабжения, водоснабжения и водоотведения, в области обращения с ТКО (постановления Правительства Российской Федерации от</w:t>
      </w:r>
      <w:r w:rsidR="00BD6782" w:rsidRPr="00EF38D2">
        <w:rPr>
          <w:rFonts w:ascii="Times New Roman" w:hAnsi="Times New Roman" w:cs="Times New Roman"/>
          <w:sz w:val="28"/>
          <w:szCs w:val="28"/>
        </w:rPr>
        <w:t> </w:t>
      </w:r>
      <w:r w:rsidRPr="00EF38D2">
        <w:rPr>
          <w:rFonts w:ascii="Times New Roman" w:hAnsi="Times New Roman" w:cs="Times New Roman"/>
          <w:sz w:val="28"/>
          <w:szCs w:val="28"/>
        </w:rPr>
        <w:t>26.01.2023 № 108 «О стандартах раскрытия информации в</w:t>
      </w:r>
      <w:r w:rsidR="0091298F" w:rsidRPr="00EF38D2">
        <w:rPr>
          <w:rFonts w:ascii="Times New Roman" w:hAnsi="Times New Roman" w:cs="Times New Roman"/>
          <w:sz w:val="28"/>
          <w:szCs w:val="28"/>
        </w:rPr>
        <w:t xml:space="preserve"> </w:t>
      </w:r>
      <w:r w:rsidRPr="00EF38D2">
        <w:rPr>
          <w:rFonts w:ascii="Times New Roman" w:hAnsi="Times New Roman" w:cs="Times New Roman"/>
          <w:sz w:val="28"/>
          <w:szCs w:val="28"/>
        </w:rPr>
        <w:t>сфере водоснабжения и водоотведения», № 109 «О стандартах раскрытия информации в области обращения с твердыми коммунальными отходами» и</w:t>
      </w:r>
      <w:r w:rsidR="00BD6782" w:rsidRPr="00EF38D2">
        <w:rPr>
          <w:rFonts w:ascii="Times New Roman" w:hAnsi="Times New Roman" w:cs="Times New Roman"/>
          <w:sz w:val="28"/>
          <w:szCs w:val="28"/>
        </w:rPr>
        <w:t> </w:t>
      </w:r>
      <w:r w:rsidRPr="00EF38D2">
        <w:rPr>
          <w:rFonts w:ascii="Times New Roman" w:hAnsi="Times New Roman" w:cs="Times New Roman"/>
          <w:sz w:val="28"/>
          <w:szCs w:val="28"/>
        </w:rPr>
        <w:t>№</w:t>
      </w:r>
      <w:r w:rsidR="00BD6782" w:rsidRPr="00EF38D2">
        <w:rPr>
          <w:rFonts w:ascii="Times New Roman" w:hAnsi="Times New Roman" w:cs="Times New Roman"/>
          <w:sz w:val="28"/>
          <w:szCs w:val="28"/>
        </w:rPr>
        <w:t> </w:t>
      </w:r>
      <w:r w:rsidRPr="00EF38D2">
        <w:rPr>
          <w:rFonts w:ascii="Times New Roman" w:hAnsi="Times New Roman" w:cs="Times New Roman"/>
          <w:sz w:val="28"/>
          <w:szCs w:val="28"/>
        </w:rPr>
        <w:t xml:space="preserve">110 «О стандартах раскрытия информации теплоснабжающими организациями, </w:t>
      </w:r>
      <w:proofErr w:type="spellStart"/>
      <w:r w:rsidRPr="00EF38D2">
        <w:rPr>
          <w:rFonts w:ascii="Times New Roman" w:hAnsi="Times New Roman" w:cs="Times New Roman"/>
          <w:sz w:val="28"/>
          <w:szCs w:val="28"/>
        </w:rPr>
        <w:t>теплосетевыми</w:t>
      </w:r>
      <w:proofErr w:type="spellEnd"/>
      <w:r w:rsidRPr="00EF38D2">
        <w:rPr>
          <w:rFonts w:ascii="Times New Roman" w:hAnsi="Times New Roman" w:cs="Times New Roman"/>
          <w:sz w:val="28"/>
          <w:szCs w:val="28"/>
        </w:rPr>
        <w:t xml:space="preserve"> организациями и органами регулирования тарифов в сфере теплоснабжения»).</w:t>
      </w:r>
    </w:p>
    <w:p w14:paraId="626F1A64" w14:textId="77777777" w:rsidR="007A682B" w:rsidRPr="00EF38D2" w:rsidRDefault="007A682B"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Принятие новых стандартов было необходимо для оптимизации механизма раскрытия информации в целях </w:t>
      </w:r>
      <w:proofErr w:type="spellStart"/>
      <w:r w:rsidRPr="00EF38D2">
        <w:rPr>
          <w:rFonts w:ascii="Times New Roman" w:hAnsi="Times New Roman" w:cs="Times New Roman"/>
          <w:sz w:val="28"/>
          <w:szCs w:val="28"/>
        </w:rPr>
        <w:t>цифровизации</w:t>
      </w:r>
      <w:proofErr w:type="spellEnd"/>
      <w:r w:rsidRPr="00EF38D2">
        <w:rPr>
          <w:rFonts w:ascii="Times New Roman" w:hAnsi="Times New Roman" w:cs="Times New Roman"/>
          <w:sz w:val="28"/>
          <w:szCs w:val="28"/>
        </w:rPr>
        <w:t xml:space="preserve"> регулирования и</w:t>
      </w:r>
      <w:r w:rsidR="00BD6782" w:rsidRPr="00EF38D2">
        <w:rPr>
          <w:rFonts w:ascii="Times New Roman" w:hAnsi="Times New Roman" w:cs="Times New Roman"/>
          <w:sz w:val="28"/>
          <w:szCs w:val="28"/>
        </w:rPr>
        <w:t> </w:t>
      </w:r>
      <w:r w:rsidRPr="00EF38D2">
        <w:rPr>
          <w:rFonts w:ascii="Times New Roman" w:hAnsi="Times New Roman" w:cs="Times New Roman"/>
          <w:sz w:val="28"/>
          <w:szCs w:val="28"/>
        </w:rPr>
        <w:t xml:space="preserve">синхронизации маршрутов тарифно-инвестиционных процессов, а также повышения </w:t>
      </w:r>
      <w:r w:rsidR="006E2BE3" w:rsidRPr="00EF38D2">
        <w:rPr>
          <w:rFonts w:ascii="Times New Roman" w:hAnsi="Times New Roman" w:cs="Times New Roman"/>
          <w:sz w:val="28"/>
          <w:szCs w:val="28"/>
        </w:rPr>
        <w:t>эффективности</w:t>
      </w:r>
      <w:r w:rsidRPr="00EF38D2">
        <w:rPr>
          <w:rFonts w:ascii="Times New Roman" w:hAnsi="Times New Roman" w:cs="Times New Roman"/>
          <w:sz w:val="28"/>
          <w:szCs w:val="28"/>
        </w:rPr>
        <w:t xml:space="preserve"> принимаемых тарифных решений для</w:t>
      </w:r>
      <w:r w:rsidR="006E2BE3" w:rsidRPr="00EF38D2">
        <w:rPr>
          <w:rFonts w:ascii="Times New Roman" w:hAnsi="Times New Roman" w:cs="Times New Roman"/>
          <w:sz w:val="28"/>
          <w:szCs w:val="28"/>
        </w:rPr>
        <w:t> </w:t>
      </w:r>
      <w:r w:rsidRPr="00EF38D2">
        <w:rPr>
          <w:rFonts w:ascii="Times New Roman" w:hAnsi="Times New Roman" w:cs="Times New Roman"/>
          <w:sz w:val="28"/>
          <w:szCs w:val="28"/>
        </w:rPr>
        <w:t>обеспечения модернизац</w:t>
      </w:r>
      <w:r w:rsidR="00BD6782" w:rsidRPr="00EF38D2">
        <w:rPr>
          <w:rFonts w:ascii="Times New Roman" w:hAnsi="Times New Roman" w:cs="Times New Roman"/>
          <w:sz w:val="28"/>
          <w:szCs w:val="28"/>
        </w:rPr>
        <w:t>ии коммунальной инфраструктуры.</w:t>
      </w:r>
    </w:p>
    <w:p w14:paraId="5B545474" w14:textId="77777777" w:rsidR="007A682B" w:rsidRPr="00EF38D2" w:rsidRDefault="007A682B"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Новые Стандарты в целом направлены на решение следующих ключевых задач:</w:t>
      </w:r>
    </w:p>
    <w:p w14:paraId="4D38D615" w14:textId="77777777" w:rsidR="007A682B" w:rsidRPr="00EF38D2" w:rsidRDefault="007A682B"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повышение эффективности процессов управления за счет открытости и</w:t>
      </w:r>
      <w:r w:rsidR="00BD6782" w:rsidRPr="00EF38D2">
        <w:rPr>
          <w:rFonts w:ascii="Times New Roman" w:hAnsi="Times New Roman" w:cs="Times New Roman"/>
          <w:sz w:val="28"/>
          <w:szCs w:val="28"/>
        </w:rPr>
        <w:t> </w:t>
      </w:r>
      <w:r w:rsidRPr="00EF38D2">
        <w:rPr>
          <w:rFonts w:ascii="Times New Roman" w:hAnsi="Times New Roman" w:cs="Times New Roman"/>
          <w:sz w:val="28"/>
          <w:szCs w:val="28"/>
        </w:rPr>
        <w:t>структурированности данных о деятельности организаций, что позволит убрать излишний бюрократизм, упростить обмен информацией и исключить дублирование запросов от регуляторов;</w:t>
      </w:r>
    </w:p>
    <w:p w14:paraId="1879CBB5" w14:textId="77777777" w:rsidR="007A682B" w:rsidRPr="00EF38D2" w:rsidRDefault="007A682B"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формирование полной и достоверной базы данных по различным параметрам </w:t>
      </w:r>
      <w:r w:rsidR="00FA54BD" w:rsidRPr="00EF38D2">
        <w:rPr>
          <w:rFonts w:ascii="Times New Roman" w:hAnsi="Times New Roman" w:cs="Times New Roman"/>
          <w:sz w:val="28"/>
          <w:szCs w:val="28"/>
        </w:rPr>
        <w:t>(н</w:t>
      </w:r>
      <w:r w:rsidRPr="00EF38D2">
        <w:rPr>
          <w:rFonts w:ascii="Times New Roman" w:hAnsi="Times New Roman" w:cs="Times New Roman"/>
          <w:sz w:val="28"/>
          <w:szCs w:val="28"/>
        </w:rPr>
        <w:t>апример, о состоянии инфраструктуры, об объемах оказываемых услуг и потреблении энергоресурсов</w:t>
      </w:r>
      <w:r w:rsidR="00FA54BD" w:rsidRPr="00EF38D2">
        <w:rPr>
          <w:rFonts w:ascii="Times New Roman" w:hAnsi="Times New Roman" w:cs="Times New Roman"/>
          <w:sz w:val="28"/>
          <w:szCs w:val="28"/>
        </w:rPr>
        <w:t>)</w:t>
      </w:r>
      <w:r w:rsidR="006E2BE3" w:rsidRPr="00EF38D2">
        <w:rPr>
          <w:rFonts w:ascii="Times New Roman" w:hAnsi="Times New Roman" w:cs="Times New Roman"/>
          <w:sz w:val="28"/>
          <w:szCs w:val="28"/>
        </w:rPr>
        <w:t>, ч</w:t>
      </w:r>
      <w:r w:rsidRPr="00EF38D2">
        <w:rPr>
          <w:rFonts w:ascii="Times New Roman" w:hAnsi="Times New Roman" w:cs="Times New Roman"/>
          <w:sz w:val="28"/>
          <w:szCs w:val="28"/>
        </w:rPr>
        <w:t>то позволит обеспечить прозрачность, унификацию и сокращение издержек, учитываемых в тарифах</w:t>
      </w:r>
      <w:r w:rsidR="00FA54BD" w:rsidRPr="00EF38D2">
        <w:rPr>
          <w:rFonts w:ascii="Times New Roman" w:hAnsi="Times New Roman" w:cs="Times New Roman"/>
          <w:sz w:val="28"/>
          <w:szCs w:val="28"/>
        </w:rPr>
        <w:t>,</w:t>
      </w:r>
      <w:r w:rsidR="0091298F" w:rsidRPr="00EF38D2">
        <w:rPr>
          <w:rFonts w:ascii="Times New Roman" w:hAnsi="Times New Roman" w:cs="Times New Roman"/>
          <w:sz w:val="28"/>
          <w:szCs w:val="28"/>
        </w:rPr>
        <w:t xml:space="preserve"> а также</w:t>
      </w:r>
      <w:r w:rsidRPr="00EF38D2">
        <w:rPr>
          <w:rFonts w:ascii="Times New Roman" w:hAnsi="Times New Roman" w:cs="Times New Roman"/>
          <w:sz w:val="28"/>
          <w:szCs w:val="28"/>
        </w:rPr>
        <w:t xml:space="preserve"> будет способствовать формированию актуальной программы модернизации коммунальной инфраструктуры;</w:t>
      </w:r>
    </w:p>
    <w:p w14:paraId="13889DB2" w14:textId="77777777" w:rsidR="007A682B" w:rsidRPr="00EF38D2" w:rsidRDefault="007A682B"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обеспечение прозрачности тарифов и в целом деятельности организаций, что позволит всем участникам процесса </w:t>
      </w:r>
      <w:r w:rsidR="00BD6782" w:rsidRPr="00EF38D2">
        <w:rPr>
          <w:rFonts w:ascii="Times New Roman" w:hAnsi="Times New Roman" w:cs="Times New Roman"/>
          <w:sz w:val="28"/>
          <w:szCs w:val="28"/>
        </w:rPr>
        <w:t>–</w:t>
      </w:r>
      <w:r w:rsidRPr="00EF38D2">
        <w:rPr>
          <w:rFonts w:ascii="Times New Roman" w:hAnsi="Times New Roman" w:cs="Times New Roman"/>
          <w:sz w:val="28"/>
          <w:szCs w:val="28"/>
        </w:rPr>
        <w:t xml:space="preserve"> потребителям, органам власти и инвесторам </w:t>
      </w:r>
      <w:r w:rsidR="00BD6782" w:rsidRPr="00EF38D2">
        <w:rPr>
          <w:rFonts w:ascii="Times New Roman" w:hAnsi="Times New Roman" w:cs="Times New Roman"/>
          <w:sz w:val="28"/>
          <w:szCs w:val="28"/>
        </w:rPr>
        <w:t>–</w:t>
      </w:r>
      <w:r w:rsidRPr="00EF38D2">
        <w:rPr>
          <w:rFonts w:ascii="Times New Roman" w:hAnsi="Times New Roman" w:cs="Times New Roman"/>
          <w:sz w:val="28"/>
          <w:szCs w:val="28"/>
        </w:rPr>
        <w:t xml:space="preserve"> осуществлять общественный контроль в сфере ЖКХ;</w:t>
      </w:r>
    </w:p>
    <w:p w14:paraId="7B167F51" w14:textId="77777777" w:rsidR="007A682B" w:rsidRPr="00EF38D2" w:rsidRDefault="007A682B" w:rsidP="002E05A6">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принятие пр</w:t>
      </w:r>
      <w:r w:rsidR="0091298F" w:rsidRPr="00EF38D2">
        <w:rPr>
          <w:rFonts w:ascii="Times New Roman" w:hAnsi="Times New Roman" w:cs="Times New Roman"/>
          <w:sz w:val="28"/>
          <w:szCs w:val="28"/>
        </w:rPr>
        <w:t>е</w:t>
      </w:r>
      <w:r w:rsidRPr="00EF38D2">
        <w:rPr>
          <w:rFonts w:ascii="Times New Roman" w:hAnsi="Times New Roman" w:cs="Times New Roman"/>
          <w:sz w:val="28"/>
          <w:szCs w:val="28"/>
        </w:rPr>
        <w:t>вентивных мер для недопущения нарушений тарифного законодательства в дальнейшем, что будет способствовать защите прав потребителей.</w:t>
      </w:r>
    </w:p>
    <w:p w14:paraId="291F3579" w14:textId="77777777" w:rsidR="00BE2E4A" w:rsidRPr="00EF38D2" w:rsidRDefault="00BE2E4A" w:rsidP="00F2320F">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2D531DED" w14:textId="77777777" w:rsidR="00BD6782" w:rsidRPr="00EF38D2" w:rsidRDefault="006E2BE3" w:rsidP="00BD67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w:t>
      </w:r>
      <w:r w:rsidR="00BD6782" w:rsidRPr="00EF38D2">
        <w:rPr>
          <w:rFonts w:ascii="Times New Roman" w:hAnsi="Times New Roman" w:cs="Times New Roman"/>
          <w:sz w:val="28"/>
          <w:szCs w:val="28"/>
        </w:rPr>
        <w:t xml:space="preserve"> Плана-графика по внесению в 2022 и 2023 годах</w:t>
      </w:r>
      <w:r w:rsidR="0091298F" w:rsidRPr="00EF38D2">
        <w:rPr>
          <w:rFonts w:ascii="Times New Roman" w:hAnsi="Times New Roman" w:cs="Times New Roman"/>
          <w:sz w:val="28"/>
          <w:szCs w:val="28"/>
        </w:rPr>
        <w:br/>
      </w:r>
      <w:r w:rsidR="00BD6782" w:rsidRPr="00EF38D2">
        <w:rPr>
          <w:rFonts w:ascii="Times New Roman" w:hAnsi="Times New Roman" w:cs="Times New Roman"/>
          <w:sz w:val="28"/>
          <w:szCs w:val="28"/>
        </w:rPr>
        <w:t>в</w:t>
      </w:r>
      <w:r w:rsidR="0091298F" w:rsidRPr="00EF38D2">
        <w:rPr>
          <w:rFonts w:ascii="Times New Roman" w:hAnsi="Times New Roman" w:cs="Times New Roman"/>
          <w:sz w:val="28"/>
          <w:szCs w:val="28"/>
        </w:rPr>
        <w:t xml:space="preserve"> </w:t>
      </w:r>
      <w:r w:rsidR="00BD6782" w:rsidRPr="00EF38D2">
        <w:rPr>
          <w:rFonts w:ascii="Times New Roman" w:hAnsi="Times New Roman" w:cs="Times New Roman"/>
          <w:sz w:val="28"/>
          <w:szCs w:val="28"/>
        </w:rPr>
        <w:t>Правительство Российской Федерации проектов постановлений Правительства Российской Федерации</w:t>
      </w:r>
      <w:r w:rsidRPr="00EF38D2">
        <w:rPr>
          <w:rFonts w:ascii="Times New Roman" w:hAnsi="Times New Roman" w:cs="Times New Roman"/>
          <w:sz w:val="28"/>
          <w:szCs w:val="28"/>
        </w:rPr>
        <w:t xml:space="preserve">, утвержденного Правительством Российской Федерации 08.09.2022 № 10404п‑П16: </w:t>
      </w:r>
      <w:r w:rsidR="00BD6782" w:rsidRPr="00EF38D2">
        <w:rPr>
          <w:rFonts w:ascii="Times New Roman" w:hAnsi="Times New Roman" w:cs="Times New Roman"/>
          <w:sz w:val="28"/>
          <w:szCs w:val="28"/>
        </w:rPr>
        <w:t xml:space="preserve">в целях синхронизации маршрутов тарифного регулирования, утверждения инвестиционных программ и сроков актуализации отраслевых схем, а также обеспечения </w:t>
      </w:r>
      <w:proofErr w:type="spellStart"/>
      <w:r w:rsidR="00BD6782" w:rsidRPr="00EF38D2">
        <w:rPr>
          <w:rFonts w:ascii="Times New Roman" w:hAnsi="Times New Roman" w:cs="Times New Roman"/>
          <w:sz w:val="28"/>
          <w:szCs w:val="28"/>
        </w:rPr>
        <w:t>цифровизации</w:t>
      </w:r>
      <w:proofErr w:type="spellEnd"/>
      <w:r w:rsidR="00BD6782" w:rsidRPr="00EF38D2">
        <w:rPr>
          <w:rFonts w:ascii="Times New Roman" w:hAnsi="Times New Roman" w:cs="Times New Roman"/>
          <w:sz w:val="28"/>
          <w:szCs w:val="28"/>
        </w:rPr>
        <w:t>, долгосрочности тарифов и развития механизма целевого инвестирования в</w:t>
      </w:r>
      <w:r w:rsidR="00E272B1" w:rsidRPr="00EF38D2">
        <w:rPr>
          <w:rFonts w:ascii="Times New Roman" w:hAnsi="Times New Roman" w:cs="Times New Roman"/>
          <w:sz w:val="28"/>
          <w:szCs w:val="28"/>
        </w:rPr>
        <w:t> </w:t>
      </w:r>
      <w:r w:rsidR="00BD6782" w:rsidRPr="00EF38D2">
        <w:rPr>
          <w:rFonts w:ascii="Times New Roman" w:hAnsi="Times New Roman" w:cs="Times New Roman"/>
          <w:sz w:val="28"/>
          <w:szCs w:val="28"/>
        </w:rPr>
        <w:t>сферах теплоснабжения, водоснабжения, водоотведения и</w:t>
      </w:r>
      <w:r w:rsidRPr="00EF38D2">
        <w:rPr>
          <w:rFonts w:ascii="Times New Roman" w:hAnsi="Times New Roman" w:cs="Times New Roman"/>
          <w:sz w:val="28"/>
          <w:szCs w:val="28"/>
        </w:rPr>
        <w:t> </w:t>
      </w:r>
      <w:r w:rsidR="00BD6782" w:rsidRPr="00EF38D2">
        <w:rPr>
          <w:rFonts w:ascii="Times New Roman" w:hAnsi="Times New Roman" w:cs="Times New Roman"/>
          <w:sz w:val="28"/>
          <w:szCs w:val="28"/>
        </w:rPr>
        <w:t>обращения с</w:t>
      </w:r>
      <w:r w:rsidR="00E272B1" w:rsidRPr="00EF38D2">
        <w:rPr>
          <w:rFonts w:ascii="Times New Roman" w:hAnsi="Times New Roman" w:cs="Times New Roman"/>
          <w:sz w:val="28"/>
          <w:szCs w:val="28"/>
        </w:rPr>
        <w:t> </w:t>
      </w:r>
      <w:r w:rsidR="00BD6782" w:rsidRPr="00EF38D2">
        <w:rPr>
          <w:rFonts w:ascii="Times New Roman" w:hAnsi="Times New Roman" w:cs="Times New Roman"/>
          <w:sz w:val="28"/>
          <w:szCs w:val="28"/>
        </w:rPr>
        <w:t xml:space="preserve">твердыми коммунальными отходами </w:t>
      </w:r>
      <w:r w:rsidR="00E272B1" w:rsidRPr="00EF38D2">
        <w:rPr>
          <w:rFonts w:ascii="Times New Roman" w:hAnsi="Times New Roman" w:cs="Times New Roman"/>
          <w:sz w:val="28"/>
          <w:szCs w:val="28"/>
        </w:rPr>
        <w:t xml:space="preserve">– </w:t>
      </w:r>
      <w:r w:rsidR="00BD6782" w:rsidRPr="00EF38D2">
        <w:rPr>
          <w:rFonts w:ascii="Times New Roman" w:hAnsi="Times New Roman" w:cs="Times New Roman"/>
          <w:sz w:val="28"/>
          <w:szCs w:val="28"/>
        </w:rPr>
        <w:t>разработка изменений в</w:t>
      </w:r>
      <w:r w:rsidRPr="00EF38D2">
        <w:rPr>
          <w:rFonts w:ascii="Times New Roman" w:hAnsi="Times New Roman" w:cs="Times New Roman"/>
          <w:sz w:val="28"/>
          <w:szCs w:val="28"/>
        </w:rPr>
        <w:t> </w:t>
      </w:r>
      <w:r w:rsidR="00BD6782" w:rsidRPr="00EF38D2">
        <w:rPr>
          <w:rFonts w:ascii="Times New Roman" w:hAnsi="Times New Roman" w:cs="Times New Roman"/>
          <w:sz w:val="28"/>
          <w:szCs w:val="28"/>
        </w:rPr>
        <w:t>постановления Правительства Российской Федерации от 30.05.2016 № 484, от 13.05.2013 № 406, от 22.10.2012 № 1075, предусматривающи</w:t>
      </w:r>
      <w:r w:rsidRPr="00EF38D2">
        <w:rPr>
          <w:rFonts w:ascii="Times New Roman" w:hAnsi="Times New Roman" w:cs="Times New Roman"/>
          <w:sz w:val="28"/>
          <w:szCs w:val="28"/>
        </w:rPr>
        <w:t>х</w:t>
      </w:r>
      <w:r w:rsidR="00BD6782" w:rsidRPr="00EF38D2">
        <w:rPr>
          <w:rFonts w:ascii="Times New Roman" w:hAnsi="Times New Roman" w:cs="Times New Roman"/>
          <w:sz w:val="28"/>
          <w:szCs w:val="28"/>
        </w:rPr>
        <w:t xml:space="preserve"> обеспечение целевого использования амортизационных отчислений, учитываемых при</w:t>
      </w:r>
      <w:r w:rsidR="00E272B1" w:rsidRPr="00EF38D2">
        <w:rPr>
          <w:rFonts w:ascii="Times New Roman" w:hAnsi="Times New Roman" w:cs="Times New Roman"/>
          <w:sz w:val="28"/>
          <w:szCs w:val="28"/>
        </w:rPr>
        <w:t> </w:t>
      </w:r>
      <w:r w:rsidR="00BD6782" w:rsidRPr="00EF38D2">
        <w:rPr>
          <w:rFonts w:ascii="Times New Roman" w:hAnsi="Times New Roman" w:cs="Times New Roman"/>
          <w:sz w:val="28"/>
          <w:szCs w:val="28"/>
        </w:rPr>
        <w:t>установлении тарифов в соответств</w:t>
      </w:r>
      <w:r w:rsidR="00E272B1" w:rsidRPr="00EF38D2">
        <w:rPr>
          <w:rFonts w:ascii="Times New Roman" w:hAnsi="Times New Roman" w:cs="Times New Roman"/>
          <w:sz w:val="28"/>
          <w:szCs w:val="28"/>
        </w:rPr>
        <w:t>ующих сферах коммунальных услуг;</w:t>
      </w:r>
    </w:p>
    <w:p w14:paraId="68AFE510" w14:textId="77777777" w:rsidR="00D43486" w:rsidRPr="00EF38D2" w:rsidRDefault="00BD6782" w:rsidP="00BD67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разраб</w:t>
      </w:r>
      <w:r w:rsidR="00E272B1" w:rsidRPr="00EF38D2">
        <w:rPr>
          <w:rFonts w:ascii="Times New Roman" w:hAnsi="Times New Roman" w:cs="Times New Roman"/>
          <w:sz w:val="28"/>
          <w:szCs w:val="28"/>
        </w:rPr>
        <w:t>о</w:t>
      </w:r>
      <w:r w:rsidRPr="00EF38D2">
        <w:rPr>
          <w:rFonts w:ascii="Times New Roman" w:hAnsi="Times New Roman" w:cs="Times New Roman"/>
          <w:sz w:val="28"/>
          <w:szCs w:val="28"/>
        </w:rPr>
        <w:t>т</w:t>
      </w:r>
      <w:r w:rsidR="00E272B1" w:rsidRPr="00EF38D2">
        <w:rPr>
          <w:rFonts w:ascii="Times New Roman" w:hAnsi="Times New Roman" w:cs="Times New Roman"/>
          <w:sz w:val="28"/>
          <w:szCs w:val="28"/>
        </w:rPr>
        <w:t>ка</w:t>
      </w:r>
      <w:r w:rsidRPr="00EF38D2">
        <w:rPr>
          <w:rFonts w:ascii="Times New Roman" w:hAnsi="Times New Roman" w:cs="Times New Roman"/>
          <w:sz w:val="28"/>
          <w:szCs w:val="28"/>
        </w:rPr>
        <w:t xml:space="preserve"> проект</w:t>
      </w:r>
      <w:r w:rsidR="00E272B1" w:rsidRPr="00EF38D2">
        <w:rPr>
          <w:rFonts w:ascii="Times New Roman" w:hAnsi="Times New Roman" w:cs="Times New Roman"/>
          <w:sz w:val="28"/>
          <w:szCs w:val="28"/>
        </w:rPr>
        <w:t>а</w:t>
      </w:r>
      <w:r w:rsidRPr="00EF38D2">
        <w:rPr>
          <w:rFonts w:ascii="Times New Roman" w:hAnsi="Times New Roman" w:cs="Times New Roman"/>
          <w:sz w:val="28"/>
          <w:szCs w:val="28"/>
        </w:rPr>
        <w:t xml:space="preserve"> постановления Правительства Российской Федерации «О внесении изменений в некоторые акты Правительства Российской Федерации», предусматривающ</w:t>
      </w:r>
      <w:r w:rsidR="00E272B1" w:rsidRPr="00EF38D2">
        <w:rPr>
          <w:rFonts w:ascii="Times New Roman" w:hAnsi="Times New Roman" w:cs="Times New Roman"/>
          <w:sz w:val="28"/>
          <w:szCs w:val="28"/>
        </w:rPr>
        <w:t xml:space="preserve">его </w:t>
      </w:r>
      <w:r w:rsidRPr="00EF38D2">
        <w:rPr>
          <w:rFonts w:ascii="Times New Roman" w:hAnsi="Times New Roman" w:cs="Times New Roman"/>
          <w:sz w:val="28"/>
          <w:szCs w:val="28"/>
        </w:rPr>
        <w:t xml:space="preserve">формирование механизма возмещения затрат, понесенных </w:t>
      </w:r>
      <w:proofErr w:type="spellStart"/>
      <w:r w:rsidRPr="00EF38D2">
        <w:rPr>
          <w:rFonts w:ascii="Times New Roman" w:hAnsi="Times New Roman" w:cs="Times New Roman"/>
          <w:sz w:val="28"/>
          <w:szCs w:val="28"/>
        </w:rPr>
        <w:t>ресурсоснабжающими</w:t>
      </w:r>
      <w:proofErr w:type="spellEnd"/>
      <w:r w:rsidRPr="00EF38D2">
        <w:rPr>
          <w:rFonts w:ascii="Times New Roman" w:hAnsi="Times New Roman" w:cs="Times New Roman"/>
          <w:sz w:val="28"/>
          <w:szCs w:val="28"/>
        </w:rPr>
        <w:t xml:space="preserve"> организациями на</w:t>
      </w:r>
      <w:r w:rsidR="000048A5" w:rsidRPr="00EF38D2">
        <w:rPr>
          <w:rFonts w:ascii="Times New Roman" w:hAnsi="Times New Roman" w:cs="Times New Roman"/>
          <w:sz w:val="28"/>
          <w:szCs w:val="28"/>
        </w:rPr>
        <w:t> </w:t>
      </w:r>
      <w:r w:rsidRPr="00EF38D2">
        <w:rPr>
          <w:rFonts w:ascii="Times New Roman" w:hAnsi="Times New Roman" w:cs="Times New Roman"/>
          <w:sz w:val="28"/>
          <w:szCs w:val="28"/>
        </w:rPr>
        <w:t>строительство объектов коммунальной инфраструктуры с привлечением средств Фонда национального благосостояния с</w:t>
      </w:r>
      <w:r w:rsidR="0054072E" w:rsidRPr="00EF38D2">
        <w:rPr>
          <w:rFonts w:ascii="Times New Roman" w:hAnsi="Times New Roman" w:cs="Times New Roman"/>
          <w:sz w:val="28"/>
          <w:szCs w:val="28"/>
        </w:rPr>
        <w:t xml:space="preserve"> учетом запаса мощности на </w:t>
      </w:r>
      <w:r w:rsidRPr="00EF38D2">
        <w:rPr>
          <w:rFonts w:ascii="Times New Roman" w:hAnsi="Times New Roman" w:cs="Times New Roman"/>
          <w:sz w:val="28"/>
          <w:szCs w:val="28"/>
        </w:rPr>
        <w:t>весь цикл планируемой застройки, за счет платы за подключение объектов капитального строительства к системе теплоснабжения, к централизованной системе водо</w:t>
      </w:r>
      <w:r w:rsidR="00E272B1" w:rsidRPr="00EF38D2">
        <w:rPr>
          <w:rFonts w:ascii="Times New Roman" w:hAnsi="Times New Roman" w:cs="Times New Roman"/>
          <w:sz w:val="28"/>
          <w:szCs w:val="28"/>
        </w:rPr>
        <w:t>снабжения и (или) водоотведения;</w:t>
      </w:r>
    </w:p>
    <w:p w14:paraId="3EF37A18" w14:textId="77777777" w:rsidR="00E272B1" w:rsidRPr="00EF38D2" w:rsidRDefault="00E272B1" w:rsidP="00E272B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систематизации анализа раскрываемых сведений в ФГИС ЕИАС ФАС России – разработка аналитического модуля, аккумулиру</w:t>
      </w:r>
      <w:r w:rsidR="00FA54BD" w:rsidRPr="00EF38D2">
        <w:rPr>
          <w:rFonts w:ascii="Times New Roman" w:hAnsi="Times New Roman" w:cs="Times New Roman"/>
          <w:sz w:val="28"/>
          <w:szCs w:val="28"/>
        </w:rPr>
        <w:t>ющего</w:t>
      </w:r>
      <w:r w:rsidR="0091298F" w:rsidRPr="00EF38D2">
        <w:rPr>
          <w:rFonts w:ascii="Times New Roman" w:hAnsi="Times New Roman" w:cs="Times New Roman"/>
          <w:sz w:val="28"/>
          <w:szCs w:val="28"/>
        </w:rPr>
        <w:br/>
      </w:r>
      <w:r w:rsidRPr="00EF38D2">
        <w:rPr>
          <w:rFonts w:ascii="Times New Roman" w:hAnsi="Times New Roman" w:cs="Times New Roman"/>
          <w:sz w:val="28"/>
          <w:szCs w:val="28"/>
        </w:rPr>
        <w:lastRenderedPageBreak/>
        <w:t>и</w:t>
      </w:r>
      <w:r w:rsidR="0091298F" w:rsidRPr="00EF38D2">
        <w:rPr>
          <w:rFonts w:ascii="Times New Roman" w:hAnsi="Times New Roman" w:cs="Times New Roman"/>
          <w:sz w:val="28"/>
          <w:szCs w:val="28"/>
        </w:rPr>
        <w:t xml:space="preserve"> </w:t>
      </w:r>
      <w:r w:rsidRPr="00EF38D2">
        <w:rPr>
          <w:rFonts w:ascii="Times New Roman" w:hAnsi="Times New Roman" w:cs="Times New Roman"/>
          <w:sz w:val="28"/>
          <w:szCs w:val="28"/>
        </w:rPr>
        <w:t>анализиру</w:t>
      </w:r>
      <w:r w:rsidR="00FA54BD" w:rsidRPr="00EF38D2">
        <w:rPr>
          <w:rFonts w:ascii="Times New Roman" w:hAnsi="Times New Roman" w:cs="Times New Roman"/>
          <w:sz w:val="28"/>
          <w:szCs w:val="28"/>
        </w:rPr>
        <w:t>ющего</w:t>
      </w:r>
      <w:r w:rsidRPr="00EF38D2">
        <w:rPr>
          <w:rFonts w:ascii="Times New Roman" w:hAnsi="Times New Roman" w:cs="Times New Roman"/>
          <w:sz w:val="28"/>
          <w:szCs w:val="28"/>
        </w:rPr>
        <w:t xml:space="preserve"> всю раскрываемую по стране информацию с</w:t>
      </w:r>
      <w:r w:rsidR="00FA54BD" w:rsidRPr="00EF38D2">
        <w:rPr>
          <w:rFonts w:ascii="Times New Roman" w:hAnsi="Times New Roman" w:cs="Times New Roman"/>
          <w:sz w:val="28"/>
          <w:szCs w:val="28"/>
        </w:rPr>
        <w:t> </w:t>
      </w:r>
      <w:r w:rsidRPr="00EF38D2">
        <w:rPr>
          <w:rFonts w:ascii="Times New Roman" w:hAnsi="Times New Roman" w:cs="Times New Roman"/>
          <w:sz w:val="28"/>
          <w:szCs w:val="28"/>
        </w:rPr>
        <w:t>возможностью ее использования как для регуляторов, так и ФАС России;</w:t>
      </w:r>
    </w:p>
    <w:p w14:paraId="1D9FB80C" w14:textId="77777777" w:rsidR="00E272B1" w:rsidRPr="00EF38D2" w:rsidRDefault="00E272B1" w:rsidP="00E272B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приведение формы размещения информации в сферах теплоснабжения, водоснабжения, водоотведения и обращения с ТКО, подлежащей раскрытию в ФГИС ЕИАС ФАС России, в соответствие с новыми стандартами.</w:t>
      </w:r>
    </w:p>
    <w:p w14:paraId="13646939" w14:textId="77777777" w:rsidR="00BE2E4A" w:rsidRPr="00EF38D2" w:rsidRDefault="00BE2E4A" w:rsidP="00BD59C9">
      <w:pPr>
        <w:spacing w:after="0"/>
        <w:ind w:firstLine="709"/>
        <w:jc w:val="both"/>
        <w:rPr>
          <w:rFonts w:ascii="Times New Roman" w:hAnsi="Times New Roman" w:cs="Times New Roman"/>
          <w:sz w:val="28"/>
          <w:szCs w:val="28"/>
        </w:rPr>
      </w:pPr>
    </w:p>
    <w:p w14:paraId="0E25606A" w14:textId="77777777" w:rsidR="00482DE2" w:rsidRPr="00EF38D2" w:rsidRDefault="00BD59C9" w:rsidP="00482DE2">
      <w:pPr>
        <w:pStyle w:val="2"/>
        <w:spacing w:before="0"/>
        <w:ind w:firstLine="709"/>
        <w:jc w:val="both"/>
        <w:rPr>
          <w:rFonts w:ascii="Times New Roman" w:hAnsi="Times New Roman" w:cs="Times New Roman"/>
          <w:b/>
          <w:color w:val="auto"/>
          <w:sz w:val="28"/>
          <w:szCs w:val="28"/>
        </w:rPr>
      </w:pPr>
      <w:bookmarkStart w:id="36" w:name="_Toc141432878"/>
      <w:r w:rsidRPr="00EF38D2">
        <w:rPr>
          <w:rFonts w:ascii="Times New Roman" w:hAnsi="Times New Roman" w:cs="Times New Roman"/>
          <w:b/>
          <w:color w:val="auto"/>
          <w:sz w:val="28"/>
          <w:szCs w:val="28"/>
        </w:rPr>
        <w:t>4.5.</w:t>
      </w:r>
      <w:r w:rsidRPr="00EF38D2">
        <w:rPr>
          <w:rFonts w:ascii="Times New Roman" w:hAnsi="Times New Roman" w:cs="Times New Roman"/>
          <w:b/>
          <w:color w:val="auto"/>
          <w:sz w:val="28"/>
          <w:szCs w:val="28"/>
        </w:rPr>
        <w:tab/>
        <w:t>Регулирование в сфере транспорта</w:t>
      </w:r>
      <w:bookmarkEnd w:id="36"/>
    </w:p>
    <w:p w14:paraId="4AF07888" w14:textId="77777777" w:rsidR="00482DE2" w:rsidRPr="00EF38D2" w:rsidRDefault="00482DE2" w:rsidP="00482DE2">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части воздушного транспорта</w:t>
      </w:r>
    </w:p>
    <w:p w14:paraId="064CD1D3" w14:textId="77777777" w:rsidR="00482DE2" w:rsidRPr="00EF38D2" w:rsidRDefault="00482DE2" w:rsidP="00482DE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За 2022 год рассмотрено 28 предложений по установлению и изменению регулируемых тарифов и сборов в аэропортах, из которых по 15 приняты тарифные решения, по 13 – направлены отказы.</w:t>
      </w:r>
    </w:p>
    <w:p w14:paraId="4C1A4C04"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реализации </w:t>
      </w:r>
      <w:proofErr w:type="spellStart"/>
      <w:r w:rsidRPr="00EF38D2">
        <w:rPr>
          <w:rFonts w:ascii="Times New Roman" w:hAnsi="Times New Roman" w:cs="Times New Roman"/>
          <w:sz w:val="28"/>
          <w:szCs w:val="28"/>
        </w:rPr>
        <w:t>проконкурентной</w:t>
      </w:r>
      <w:proofErr w:type="spellEnd"/>
      <w:r w:rsidRPr="00EF38D2">
        <w:rPr>
          <w:rFonts w:ascii="Times New Roman" w:hAnsi="Times New Roman" w:cs="Times New Roman"/>
          <w:sz w:val="28"/>
          <w:szCs w:val="28"/>
        </w:rPr>
        <w:t xml:space="preserve"> и социально ориентированной тарифной политики, обеспечивающей потребности модернизации инфраструктуры, развитие бизнеса, качество и доступность товаров (услуг) для потребителей на основании одобренных инвестиционных проектов Правительственной комиссией по транспорту, в 2022 году установлены долгосрочные тарифы на регулируемые государством услуги для главных операторов аэропортов Владикавказ и Геленджик.</w:t>
      </w:r>
    </w:p>
    <w:p w14:paraId="27E3106B"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Тарифы на долгосрочный период устанавливаются ФАС России с учетом баланса интересов инвесторов и потребителей, что позволяет организациям гарантировано сохранить платежеспособность аэропорта, а применение ФАС России методики «сглаживания» – нивелировать последствия резкого роста тарифов для авиакомпаний.</w:t>
      </w:r>
    </w:p>
    <w:p w14:paraId="4CF99FFA"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обеспечения и развития конкуренции ФАС России в 2022 году принято решение о неприменении ценового регулирования на рынке </w:t>
      </w:r>
      <w:proofErr w:type="spellStart"/>
      <w:r w:rsidRPr="00EF38D2">
        <w:rPr>
          <w:rFonts w:ascii="Times New Roman" w:hAnsi="Times New Roman" w:cs="Times New Roman"/>
          <w:sz w:val="28"/>
          <w:szCs w:val="28"/>
        </w:rPr>
        <w:t>авиатопливообеспечения</w:t>
      </w:r>
      <w:proofErr w:type="spellEnd"/>
      <w:r w:rsidRPr="00EF38D2">
        <w:rPr>
          <w:rFonts w:ascii="Times New Roman" w:hAnsi="Times New Roman" w:cs="Times New Roman"/>
          <w:sz w:val="28"/>
          <w:szCs w:val="28"/>
        </w:rPr>
        <w:t xml:space="preserve"> в аэропорту Санкт-Петербург (Пулково), а также для операторов, оказывающих услуги в аэропорт</w:t>
      </w:r>
      <w:r w:rsidR="0091298F" w:rsidRPr="00EF38D2">
        <w:rPr>
          <w:rFonts w:ascii="Times New Roman" w:hAnsi="Times New Roman" w:cs="Times New Roman"/>
          <w:sz w:val="28"/>
          <w:szCs w:val="28"/>
        </w:rPr>
        <w:t>ах</w:t>
      </w:r>
      <w:r w:rsidRPr="00EF38D2">
        <w:rPr>
          <w:rFonts w:ascii="Times New Roman" w:hAnsi="Times New Roman" w:cs="Times New Roman"/>
          <w:sz w:val="28"/>
          <w:szCs w:val="28"/>
        </w:rPr>
        <w:t xml:space="preserve"> Жуковский (Московская область) и Внуково.</w:t>
      </w:r>
    </w:p>
    <w:p w14:paraId="1F7B221F"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условиях значительного снижения доходов от иностранных авиакомпаний для обеспечения бесперебойной деятельности, сохранения квалифицированного персонала и в рамках мер по недопущению кассового разрыва ФГУП «</w:t>
      </w:r>
      <w:proofErr w:type="spellStart"/>
      <w:r w:rsidRPr="00EF38D2">
        <w:rPr>
          <w:rFonts w:ascii="Times New Roman" w:hAnsi="Times New Roman" w:cs="Times New Roman"/>
          <w:sz w:val="28"/>
          <w:szCs w:val="28"/>
        </w:rPr>
        <w:t>Госкорпорация</w:t>
      </w:r>
      <w:proofErr w:type="spellEnd"/>
      <w:r w:rsidRPr="00EF38D2">
        <w:rPr>
          <w:rFonts w:ascii="Times New Roman" w:hAnsi="Times New Roman" w:cs="Times New Roman"/>
          <w:sz w:val="28"/>
          <w:szCs w:val="28"/>
        </w:rPr>
        <w:t xml:space="preserve"> по </w:t>
      </w:r>
      <w:proofErr w:type="spellStart"/>
      <w:r w:rsidRPr="00EF38D2">
        <w:rPr>
          <w:rFonts w:ascii="Times New Roman" w:hAnsi="Times New Roman" w:cs="Times New Roman"/>
          <w:sz w:val="28"/>
          <w:szCs w:val="28"/>
        </w:rPr>
        <w:t>ОрВД</w:t>
      </w:r>
      <w:proofErr w:type="spellEnd"/>
      <w:r w:rsidRPr="00EF38D2">
        <w:rPr>
          <w:rFonts w:ascii="Times New Roman" w:hAnsi="Times New Roman" w:cs="Times New Roman"/>
          <w:sz w:val="28"/>
          <w:szCs w:val="28"/>
        </w:rPr>
        <w:t>» приказом ФАС России от 11.10.2022 № 724/22 утверждены ставки сборов за аэронавигационное обслуживание полетов воздушных судов пользователей воздушного пространства Российской Федерации.</w:t>
      </w:r>
    </w:p>
    <w:p w14:paraId="51D8D31B" w14:textId="77777777" w:rsidR="00482DE2" w:rsidRPr="00EF38D2" w:rsidRDefault="00482DE2" w:rsidP="002E05A6">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06279678" w14:textId="77777777" w:rsidR="00482DE2" w:rsidRPr="00EF38D2" w:rsidRDefault="0054072E"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2023–</w:t>
      </w:r>
      <w:r w:rsidR="00482DE2" w:rsidRPr="00EF38D2">
        <w:rPr>
          <w:rFonts w:ascii="Times New Roman" w:hAnsi="Times New Roman" w:cs="Times New Roman"/>
          <w:sz w:val="28"/>
          <w:szCs w:val="28"/>
        </w:rPr>
        <w:t>2024 годах в случае одобрения Правительственной комисси</w:t>
      </w:r>
      <w:r w:rsidR="00C44653" w:rsidRPr="00EF38D2">
        <w:rPr>
          <w:rFonts w:ascii="Times New Roman" w:hAnsi="Times New Roman" w:cs="Times New Roman"/>
          <w:sz w:val="28"/>
          <w:szCs w:val="28"/>
        </w:rPr>
        <w:t>ей</w:t>
      </w:r>
      <w:r w:rsidR="00482DE2" w:rsidRPr="00EF38D2">
        <w:rPr>
          <w:rFonts w:ascii="Times New Roman" w:hAnsi="Times New Roman" w:cs="Times New Roman"/>
          <w:sz w:val="28"/>
          <w:szCs w:val="28"/>
        </w:rPr>
        <w:t xml:space="preserve"> по транспорту – рассмотрение и принятие решений об установлении долгосрочных тарифов для аэропортов, реализующих инвестиционные программы по строительству и реконструкции аэровокзальных комплексов </w:t>
      </w:r>
      <w:r w:rsidR="00482DE2" w:rsidRPr="00EF38D2">
        <w:rPr>
          <w:rFonts w:ascii="Times New Roman" w:hAnsi="Times New Roman" w:cs="Times New Roman"/>
          <w:sz w:val="28"/>
          <w:szCs w:val="28"/>
        </w:rPr>
        <w:lastRenderedPageBreak/>
        <w:t>аэропортов Южно-Сахалинск, Магадан, Томск, Минеральные Воды, Благовещенск и других;</w:t>
      </w:r>
    </w:p>
    <w:p w14:paraId="37C41D09" w14:textId="77777777" w:rsidR="00350996"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внесение изменений в методику расчета тарифов в аэропортах, которая оставалась неизменной с 2014 года, включая определение нормативного срока окупаемости проектов в целях нормирования объема инвестиций, относимы</w:t>
      </w:r>
      <w:r w:rsidR="0091298F" w:rsidRPr="00EF38D2">
        <w:rPr>
          <w:rFonts w:ascii="Times New Roman" w:hAnsi="Times New Roman" w:cs="Times New Roman"/>
          <w:sz w:val="28"/>
          <w:szCs w:val="28"/>
        </w:rPr>
        <w:t>х на регулируемую деятельность.</w:t>
      </w:r>
    </w:p>
    <w:p w14:paraId="799AB8E2" w14:textId="77777777" w:rsidR="0091298F" w:rsidRPr="00EF38D2" w:rsidRDefault="0091298F" w:rsidP="002E05A6">
      <w:pPr>
        <w:spacing w:after="0" w:line="264" w:lineRule="auto"/>
        <w:ind w:firstLine="709"/>
        <w:jc w:val="both"/>
        <w:rPr>
          <w:rFonts w:ascii="Times New Roman" w:hAnsi="Times New Roman" w:cs="Times New Roman"/>
          <w:sz w:val="28"/>
          <w:szCs w:val="28"/>
        </w:rPr>
      </w:pPr>
    </w:p>
    <w:p w14:paraId="3FB3B568" w14:textId="77777777" w:rsidR="00482DE2" w:rsidRPr="00EF38D2" w:rsidRDefault="00482DE2" w:rsidP="002E05A6">
      <w:pPr>
        <w:spacing w:after="0" w:line="264"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части грузовых железнодорожных перевозок</w:t>
      </w:r>
    </w:p>
    <w:p w14:paraId="6C4321A2"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в строгом соответствии с решениями Правительства Российской Федерации и изменениями, внесенными в распоряжение № 2991</w:t>
      </w:r>
      <w:r w:rsidRPr="00EF38D2">
        <w:rPr>
          <w:rFonts w:ascii="Times New Roman" w:hAnsi="Times New Roman" w:cs="Times New Roman"/>
          <w:sz w:val="28"/>
          <w:szCs w:val="28"/>
        </w:rPr>
        <w:noBreakHyphen/>
        <w:t>р, на 2022 и 2023 годы приняты следующие тарифные решения:</w:t>
      </w:r>
    </w:p>
    <w:p w14:paraId="666E2F4C"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 1 января 2022 года в целях обеспечения инвестиционной программы ОАО «РЖД» тариф на перевозку грузов железнодорожным транспортом общего пользования был проиндексирован выше заложенного принципа, индексация составила 5,8 %. Дополнительно увеличен на 1 процентный пункт размер дополнительной целевой надбавки на компенсацию расходов по капитальному ремонту инфраструктуры железнодорожного транспорта общего пользования (далее – надбавка на капремонт), который установлен на уровне 1,03 с 1 января по 31 декабря 2022 года включительно;</w:t>
      </w:r>
    </w:p>
    <w:p w14:paraId="2C1962BC"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 1 июня 2022 года предусмотрена дополнительная индексация тарифов на грузовые перевозки на 11</w:t>
      </w:r>
      <w:r w:rsidR="0054072E" w:rsidRPr="00EF38D2">
        <w:rPr>
          <w:rFonts w:ascii="Times New Roman" w:hAnsi="Times New Roman" w:cs="Times New Roman"/>
          <w:sz w:val="28"/>
          <w:szCs w:val="28"/>
        </w:rPr>
        <w:t> </w:t>
      </w:r>
      <w:r w:rsidRPr="00EF38D2">
        <w:rPr>
          <w:rFonts w:ascii="Times New Roman" w:hAnsi="Times New Roman" w:cs="Times New Roman"/>
          <w:sz w:val="28"/>
          <w:szCs w:val="28"/>
        </w:rPr>
        <w:t>% (за искл</w:t>
      </w:r>
      <w:r w:rsidR="0091298F" w:rsidRPr="00EF38D2">
        <w:rPr>
          <w:rFonts w:ascii="Times New Roman" w:hAnsi="Times New Roman" w:cs="Times New Roman"/>
          <w:sz w:val="28"/>
          <w:szCs w:val="28"/>
        </w:rPr>
        <w:t>ючением тарифов на перевозку</w:t>
      </w:r>
      <w:r w:rsidR="0091298F" w:rsidRPr="00EF38D2">
        <w:rPr>
          <w:rFonts w:ascii="Times New Roman" w:hAnsi="Times New Roman" w:cs="Times New Roman"/>
          <w:sz w:val="28"/>
          <w:szCs w:val="28"/>
        </w:rPr>
        <w:br/>
        <w:t xml:space="preserve">во </w:t>
      </w:r>
      <w:r w:rsidRPr="00EF38D2">
        <w:rPr>
          <w:rFonts w:ascii="Times New Roman" w:hAnsi="Times New Roman" w:cs="Times New Roman"/>
          <w:sz w:val="28"/>
          <w:szCs w:val="28"/>
        </w:rPr>
        <w:t>внутригосударственном сообщении продовольственных товаров и минерально-строительных грузов, импортных потребительских товаров);</w:t>
      </w:r>
    </w:p>
    <w:p w14:paraId="64ED7DE4"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 1 января 2023 года индексация тарифов на грузовые перевозки составила 8,0 % (дополнительно увеличен размер надбавки на капремонт на 2 процентных пункта).</w:t>
      </w:r>
    </w:p>
    <w:p w14:paraId="06038B7E"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среднем в 2022 году индексация составила не более 13,7</w:t>
      </w:r>
      <w:r w:rsidR="0054072E" w:rsidRPr="00EF38D2">
        <w:rPr>
          <w:rFonts w:ascii="Times New Roman" w:hAnsi="Times New Roman" w:cs="Times New Roman"/>
          <w:sz w:val="28"/>
          <w:szCs w:val="28"/>
        </w:rPr>
        <w:t> </w:t>
      </w:r>
      <w:r w:rsidRPr="00EF38D2">
        <w:rPr>
          <w:rFonts w:ascii="Times New Roman" w:hAnsi="Times New Roman" w:cs="Times New Roman"/>
          <w:sz w:val="28"/>
          <w:szCs w:val="28"/>
        </w:rPr>
        <w:t>% и</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не</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превысила среднегодовой уровень инфляции в 2022 году.</w:t>
      </w:r>
    </w:p>
    <w:p w14:paraId="510B1752"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Решения по индексации на 2022 и 2023 годы</w:t>
      </w:r>
      <w:r w:rsidR="00847353" w:rsidRPr="00EF38D2">
        <w:rPr>
          <w:rFonts w:ascii="Times New Roman" w:hAnsi="Times New Roman" w:cs="Times New Roman"/>
          <w:sz w:val="28"/>
          <w:szCs w:val="28"/>
        </w:rPr>
        <w:t>,</w:t>
      </w:r>
      <w:r w:rsidRPr="00EF38D2">
        <w:rPr>
          <w:rFonts w:ascii="Times New Roman" w:hAnsi="Times New Roman" w:cs="Times New Roman"/>
          <w:sz w:val="28"/>
          <w:szCs w:val="28"/>
        </w:rPr>
        <w:t xml:space="preserve"> несмотря на реализуемую</w:t>
      </w:r>
      <w:r w:rsidR="00847353" w:rsidRPr="00EF38D2">
        <w:rPr>
          <w:rFonts w:ascii="Times New Roman" w:hAnsi="Times New Roman" w:cs="Times New Roman"/>
          <w:sz w:val="28"/>
          <w:szCs w:val="28"/>
        </w:rPr>
        <w:t xml:space="preserve"> </w:t>
      </w:r>
      <w:r w:rsidRPr="00EF38D2">
        <w:rPr>
          <w:rFonts w:ascii="Times New Roman" w:hAnsi="Times New Roman" w:cs="Times New Roman"/>
          <w:sz w:val="28"/>
          <w:szCs w:val="28"/>
        </w:rPr>
        <w:t>ОАО «РЖД» программу по сокращению издержек</w:t>
      </w:r>
      <w:r w:rsidR="00847353" w:rsidRPr="00EF38D2">
        <w:rPr>
          <w:rFonts w:ascii="Times New Roman" w:hAnsi="Times New Roman" w:cs="Times New Roman"/>
          <w:sz w:val="28"/>
          <w:szCs w:val="28"/>
        </w:rPr>
        <w:t>,</w:t>
      </w:r>
      <w:r w:rsidRPr="00EF38D2">
        <w:rPr>
          <w:rFonts w:ascii="Times New Roman" w:hAnsi="Times New Roman" w:cs="Times New Roman"/>
          <w:sz w:val="28"/>
          <w:szCs w:val="28"/>
        </w:rPr>
        <w:t xml:space="preserve"> учитывают ценовое</w:t>
      </w:r>
      <w:r w:rsidR="00847353" w:rsidRPr="00EF38D2">
        <w:rPr>
          <w:rFonts w:ascii="Times New Roman" w:hAnsi="Times New Roman" w:cs="Times New Roman"/>
          <w:sz w:val="28"/>
          <w:szCs w:val="28"/>
        </w:rPr>
        <w:t xml:space="preserve"> </w:t>
      </w:r>
      <w:r w:rsidRPr="00EF38D2">
        <w:rPr>
          <w:rFonts w:ascii="Times New Roman" w:hAnsi="Times New Roman" w:cs="Times New Roman"/>
          <w:sz w:val="28"/>
          <w:szCs w:val="28"/>
        </w:rPr>
        <w:t>давление на расходы компании, а также необходимость завершения ранее</w:t>
      </w:r>
      <w:r w:rsidR="00847353"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запланированных инвестиционных проектов, в том числе по развитию Байкало-Амурской и Транссибирской железнодорожных магистралей </w:t>
      </w:r>
      <w:r w:rsidR="0091298F" w:rsidRPr="00EF38D2">
        <w:rPr>
          <w:rFonts w:ascii="Times New Roman" w:hAnsi="Times New Roman" w:cs="Times New Roman"/>
          <w:sz w:val="28"/>
          <w:szCs w:val="28"/>
        </w:rPr>
        <w:br/>
      </w:r>
      <w:r w:rsidRPr="00EF38D2">
        <w:rPr>
          <w:rFonts w:ascii="Times New Roman" w:hAnsi="Times New Roman" w:cs="Times New Roman"/>
          <w:sz w:val="28"/>
          <w:szCs w:val="28"/>
        </w:rPr>
        <w:t>для</w:t>
      </w:r>
      <w:r w:rsidR="0091298F" w:rsidRPr="00EF38D2">
        <w:rPr>
          <w:rFonts w:ascii="Times New Roman" w:hAnsi="Times New Roman" w:cs="Times New Roman"/>
          <w:sz w:val="28"/>
          <w:szCs w:val="28"/>
        </w:rPr>
        <w:t xml:space="preserve"> </w:t>
      </w:r>
      <w:r w:rsidRPr="00EF38D2">
        <w:rPr>
          <w:rFonts w:ascii="Times New Roman" w:hAnsi="Times New Roman" w:cs="Times New Roman"/>
          <w:sz w:val="28"/>
          <w:szCs w:val="28"/>
        </w:rPr>
        <w:t>выстраивания логистики в восточном направлении и снятия инфраструктурных ограничений Восточного полигона.</w:t>
      </w:r>
    </w:p>
    <w:p w14:paraId="318A879F"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рассмотрено 13 тарифных предложений в сфере железнодорожных перевозок. Принято 12 тарифных решений.</w:t>
      </w:r>
    </w:p>
    <w:p w14:paraId="2A81A8A5"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Отказано по 1 предложению.</w:t>
      </w:r>
    </w:p>
    <w:p w14:paraId="4B2F792A" w14:textId="77777777" w:rsidR="00847353" w:rsidRPr="00EF38D2" w:rsidRDefault="00847353" w:rsidP="002E05A6">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77481513" w14:textId="77777777" w:rsidR="00350996"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продолжен</w:t>
      </w:r>
      <w:r w:rsidR="00847353" w:rsidRPr="00EF38D2">
        <w:rPr>
          <w:rFonts w:ascii="Times New Roman" w:hAnsi="Times New Roman" w:cs="Times New Roman"/>
          <w:sz w:val="28"/>
          <w:szCs w:val="28"/>
        </w:rPr>
        <w:t>ие</w:t>
      </w:r>
      <w:r w:rsidRPr="00EF38D2">
        <w:rPr>
          <w:rFonts w:ascii="Times New Roman" w:hAnsi="Times New Roman" w:cs="Times New Roman"/>
          <w:sz w:val="28"/>
          <w:szCs w:val="28"/>
        </w:rPr>
        <w:t xml:space="preserve"> работ</w:t>
      </w:r>
      <w:r w:rsidR="00847353" w:rsidRPr="00EF38D2">
        <w:rPr>
          <w:rFonts w:ascii="Times New Roman" w:hAnsi="Times New Roman" w:cs="Times New Roman"/>
          <w:sz w:val="28"/>
          <w:szCs w:val="28"/>
        </w:rPr>
        <w:t>ы</w:t>
      </w:r>
      <w:r w:rsidRPr="00EF38D2">
        <w:rPr>
          <w:rFonts w:ascii="Times New Roman" w:hAnsi="Times New Roman" w:cs="Times New Roman"/>
          <w:sz w:val="28"/>
          <w:szCs w:val="28"/>
        </w:rPr>
        <w:t xml:space="preserve"> по разработке «дорожной карты» построения новой тарифной модели железнодорожных грузовых перевозок</w:t>
      </w:r>
      <w:r w:rsidR="00350996" w:rsidRPr="00EF38D2">
        <w:rPr>
          <w:rFonts w:ascii="Times New Roman" w:hAnsi="Times New Roman" w:cs="Times New Roman"/>
          <w:sz w:val="28"/>
          <w:szCs w:val="28"/>
        </w:rPr>
        <w:t>;</w:t>
      </w:r>
    </w:p>
    <w:p w14:paraId="235D6B6C"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w:t>
      </w:r>
      <w:r w:rsidR="00350996" w:rsidRPr="00EF38D2">
        <w:rPr>
          <w:rFonts w:ascii="Times New Roman" w:hAnsi="Times New Roman" w:cs="Times New Roman"/>
          <w:sz w:val="28"/>
          <w:szCs w:val="28"/>
        </w:rPr>
        <w:t>ие</w:t>
      </w:r>
      <w:r w:rsidRPr="00EF38D2">
        <w:rPr>
          <w:rFonts w:ascii="Times New Roman" w:hAnsi="Times New Roman" w:cs="Times New Roman"/>
          <w:sz w:val="28"/>
          <w:szCs w:val="28"/>
        </w:rPr>
        <w:t xml:space="preserve"> приказ</w:t>
      </w:r>
      <w:r w:rsidR="00350996" w:rsidRPr="00EF38D2">
        <w:rPr>
          <w:rFonts w:ascii="Times New Roman" w:hAnsi="Times New Roman" w:cs="Times New Roman"/>
          <w:sz w:val="28"/>
          <w:szCs w:val="28"/>
        </w:rPr>
        <w:t>а</w:t>
      </w:r>
      <w:r w:rsidRPr="00EF38D2">
        <w:rPr>
          <w:rFonts w:ascii="Times New Roman" w:hAnsi="Times New Roman" w:cs="Times New Roman"/>
          <w:sz w:val="28"/>
          <w:szCs w:val="28"/>
        </w:rPr>
        <w:t xml:space="preserve"> об утверждении ставок платы за использование путей необщего пользования</w:t>
      </w:r>
      <w:r w:rsidR="00350996" w:rsidRPr="00EF38D2">
        <w:rPr>
          <w:rFonts w:ascii="Times New Roman" w:hAnsi="Times New Roman" w:cs="Times New Roman"/>
          <w:sz w:val="28"/>
          <w:szCs w:val="28"/>
        </w:rPr>
        <w:t>, принадлежащих ОАО «РЖД».</w:t>
      </w:r>
    </w:p>
    <w:p w14:paraId="51EEC8E7" w14:textId="77777777" w:rsidR="00482DE2" w:rsidRPr="00EF38D2" w:rsidRDefault="00482DE2" w:rsidP="002E05A6">
      <w:pPr>
        <w:spacing w:after="0" w:line="264" w:lineRule="auto"/>
        <w:ind w:firstLine="709"/>
        <w:jc w:val="both"/>
        <w:rPr>
          <w:rFonts w:ascii="Times New Roman" w:hAnsi="Times New Roman" w:cs="Times New Roman"/>
          <w:sz w:val="28"/>
          <w:szCs w:val="28"/>
        </w:rPr>
      </w:pPr>
    </w:p>
    <w:p w14:paraId="509E2860" w14:textId="77777777" w:rsidR="00482DE2" w:rsidRPr="00EF38D2" w:rsidRDefault="00482DE2" w:rsidP="002E05A6">
      <w:pPr>
        <w:spacing w:after="0" w:line="264"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части пассажирских железнодорожных пе</w:t>
      </w:r>
      <w:r w:rsidR="00847353" w:rsidRPr="00EF38D2">
        <w:rPr>
          <w:rFonts w:ascii="Times New Roman" w:hAnsi="Times New Roman" w:cs="Times New Roman"/>
          <w:b/>
          <w:i/>
          <w:sz w:val="28"/>
          <w:szCs w:val="28"/>
        </w:rPr>
        <w:t>ревозок</w:t>
      </w:r>
    </w:p>
    <w:p w14:paraId="5E7FB846"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w:t>
      </w:r>
      <w:r w:rsidR="0054072E" w:rsidRPr="00EF38D2">
        <w:rPr>
          <w:rFonts w:ascii="Times New Roman" w:hAnsi="Times New Roman" w:cs="Times New Roman"/>
          <w:sz w:val="28"/>
          <w:szCs w:val="28"/>
        </w:rPr>
        <w:t xml:space="preserve"> ФАС России продолжен социально </w:t>
      </w:r>
      <w:r w:rsidRPr="00EF38D2">
        <w:rPr>
          <w:rFonts w:ascii="Times New Roman" w:hAnsi="Times New Roman" w:cs="Times New Roman"/>
          <w:sz w:val="28"/>
          <w:szCs w:val="28"/>
        </w:rPr>
        <w:t>ориентированный подход при индексации тарифов в сфере пассажирских железнодорожных перевозок.</w:t>
      </w:r>
    </w:p>
    <w:p w14:paraId="64CD479E"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Тарифы на проезд пассажиров в поездах дальнего следования</w:t>
      </w:r>
      <w:r w:rsidR="00847353"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регулируемом сегменте в 2022 году в среднем за год проиндексированы</w:t>
      </w:r>
      <w:r w:rsidR="00847353" w:rsidRPr="00EF38D2">
        <w:rPr>
          <w:rFonts w:ascii="Times New Roman" w:hAnsi="Times New Roman" w:cs="Times New Roman"/>
          <w:sz w:val="28"/>
          <w:szCs w:val="28"/>
        </w:rPr>
        <w:t xml:space="preserve"> </w:t>
      </w:r>
      <w:r w:rsidRPr="00EF38D2">
        <w:rPr>
          <w:rFonts w:ascii="Times New Roman" w:hAnsi="Times New Roman" w:cs="Times New Roman"/>
          <w:sz w:val="28"/>
          <w:szCs w:val="28"/>
        </w:rPr>
        <w:t>ФАС</w:t>
      </w:r>
      <w:r w:rsidR="0091298F" w:rsidRPr="00EF38D2">
        <w:rPr>
          <w:rFonts w:ascii="Times New Roman" w:hAnsi="Times New Roman" w:cs="Times New Roman"/>
          <w:sz w:val="28"/>
          <w:szCs w:val="28"/>
        </w:rPr>
        <w:t xml:space="preserve"> </w:t>
      </w:r>
      <w:r w:rsidRPr="00EF38D2">
        <w:rPr>
          <w:rFonts w:ascii="Times New Roman" w:hAnsi="Times New Roman" w:cs="Times New Roman"/>
          <w:sz w:val="28"/>
          <w:szCs w:val="28"/>
        </w:rPr>
        <w:t>России на 6</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 (индексация с 1 января на 4,3</w:t>
      </w:r>
      <w:r w:rsidR="00847353" w:rsidRPr="00EF38D2">
        <w:rPr>
          <w:rFonts w:ascii="Times New Roman" w:hAnsi="Times New Roman" w:cs="Times New Roman"/>
          <w:sz w:val="28"/>
          <w:szCs w:val="28"/>
        </w:rPr>
        <w:t> </w:t>
      </w:r>
      <w:r w:rsidR="0054072E" w:rsidRPr="00EF38D2">
        <w:rPr>
          <w:rFonts w:ascii="Times New Roman" w:hAnsi="Times New Roman" w:cs="Times New Roman"/>
          <w:sz w:val="28"/>
          <w:szCs w:val="28"/>
        </w:rPr>
        <w:t>%, с 1 октября в </w:t>
      </w:r>
      <w:r w:rsidRPr="00EF38D2">
        <w:rPr>
          <w:rFonts w:ascii="Times New Roman" w:hAnsi="Times New Roman" w:cs="Times New Roman"/>
          <w:sz w:val="28"/>
          <w:szCs w:val="28"/>
        </w:rPr>
        <w:t>соответствии</w:t>
      </w:r>
      <w:r w:rsidR="00847353"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с поручением Правительства Российской Федерации </w:t>
      </w:r>
      <w:r w:rsidR="00847353" w:rsidRPr="00EF38D2">
        <w:rPr>
          <w:rFonts w:ascii="Times New Roman" w:hAnsi="Times New Roman" w:cs="Times New Roman"/>
          <w:sz w:val="28"/>
          <w:szCs w:val="28"/>
        </w:rPr>
        <w:t>–</w:t>
      </w:r>
      <w:r w:rsidR="0054072E" w:rsidRPr="00EF38D2">
        <w:rPr>
          <w:rFonts w:ascii="Times New Roman" w:hAnsi="Times New Roman" w:cs="Times New Roman"/>
          <w:sz w:val="28"/>
          <w:szCs w:val="28"/>
        </w:rPr>
        <w:t xml:space="preserve"> на </w:t>
      </w:r>
      <w:r w:rsidRPr="00EF38D2">
        <w:rPr>
          <w:rFonts w:ascii="Times New Roman" w:hAnsi="Times New Roman" w:cs="Times New Roman"/>
          <w:sz w:val="28"/>
          <w:szCs w:val="28"/>
        </w:rPr>
        <w:t>6,52</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w:t>
      </w:r>
      <w:r w:rsidR="00847353" w:rsidRPr="00EF38D2">
        <w:rPr>
          <w:rFonts w:ascii="Times New Roman" w:hAnsi="Times New Roman" w:cs="Times New Roman"/>
          <w:sz w:val="28"/>
          <w:szCs w:val="28"/>
        </w:rPr>
        <w:t xml:space="preserve"> </w:t>
      </w:r>
      <w:r w:rsidRPr="00EF38D2">
        <w:rPr>
          <w:rFonts w:ascii="Times New Roman" w:hAnsi="Times New Roman" w:cs="Times New Roman"/>
          <w:sz w:val="28"/>
          <w:szCs w:val="28"/>
        </w:rPr>
        <w:t>что более чем в 2 раза ниже сложившейся в 2022 году инфляции. Решение по внеплановому пересмотру стоимости билетов для</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пассажиров позволило сформировать дополнительные источники средств, направленных на обеспечение безопасности перевозок</w:t>
      </w:r>
      <w:r w:rsidR="00847353" w:rsidRPr="00EF38D2">
        <w:rPr>
          <w:rFonts w:ascii="Times New Roman" w:hAnsi="Times New Roman" w:cs="Times New Roman"/>
          <w:sz w:val="28"/>
          <w:szCs w:val="28"/>
        </w:rPr>
        <w:t xml:space="preserve"> </w:t>
      </w:r>
      <w:r w:rsidR="0054072E" w:rsidRPr="00EF38D2">
        <w:rPr>
          <w:rFonts w:ascii="Times New Roman" w:hAnsi="Times New Roman" w:cs="Times New Roman"/>
          <w:sz w:val="28"/>
          <w:szCs w:val="28"/>
        </w:rPr>
        <w:t>и закупку современного и </w:t>
      </w:r>
      <w:r w:rsidRPr="00EF38D2">
        <w:rPr>
          <w:rFonts w:ascii="Times New Roman" w:hAnsi="Times New Roman" w:cs="Times New Roman"/>
          <w:sz w:val="28"/>
          <w:szCs w:val="28"/>
        </w:rPr>
        <w:t>комфортабельного подвижного состава.</w:t>
      </w:r>
    </w:p>
    <w:p w14:paraId="324171B5"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На 2023 год</w:t>
      </w:r>
      <w:r w:rsidR="0054072E" w:rsidRPr="00EF38D2">
        <w:rPr>
          <w:rFonts w:ascii="Times New Roman" w:hAnsi="Times New Roman" w:cs="Times New Roman"/>
          <w:sz w:val="28"/>
          <w:szCs w:val="28"/>
        </w:rPr>
        <w:t>,</w:t>
      </w:r>
      <w:r w:rsidRPr="00EF38D2">
        <w:rPr>
          <w:rFonts w:ascii="Times New Roman" w:hAnsi="Times New Roman" w:cs="Times New Roman"/>
          <w:sz w:val="28"/>
          <w:szCs w:val="28"/>
        </w:rPr>
        <w:t xml:space="preserve"> согласно поручению Правительства Российской Федерации</w:t>
      </w:r>
      <w:r w:rsidR="0054072E" w:rsidRPr="00EF38D2">
        <w:rPr>
          <w:rFonts w:ascii="Times New Roman" w:hAnsi="Times New Roman" w:cs="Times New Roman"/>
          <w:sz w:val="28"/>
          <w:szCs w:val="28"/>
        </w:rPr>
        <w:t xml:space="preserve">, </w:t>
      </w:r>
      <w:r w:rsidRPr="00EF38D2">
        <w:rPr>
          <w:rFonts w:ascii="Times New Roman" w:hAnsi="Times New Roman" w:cs="Times New Roman"/>
          <w:sz w:val="28"/>
          <w:szCs w:val="28"/>
        </w:rPr>
        <w:t>индексация тарифов на перевозку пассажиров в плацкартных</w:t>
      </w:r>
      <w:r w:rsidR="00847353" w:rsidRPr="00EF38D2">
        <w:rPr>
          <w:rFonts w:ascii="Times New Roman" w:hAnsi="Times New Roman" w:cs="Times New Roman"/>
          <w:sz w:val="28"/>
          <w:szCs w:val="28"/>
        </w:rPr>
        <w:t xml:space="preserve"> </w:t>
      </w:r>
      <w:r w:rsidR="0054072E" w:rsidRPr="00EF38D2">
        <w:rPr>
          <w:rFonts w:ascii="Times New Roman" w:hAnsi="Times New Roman" w:cs="Times New Roman"/>
          <w:sz w:val="28"/>
          <w:szCs w:val="28"/>
        </w:rPr>
        <w:t>и </w:t>
      </w:r>
      <w:r w:rsidRPr="00EF38D2">
        <w:rPr>
          <w:rFonts w:ascii="Times New Roman" w:hAnsi="Times New Roman" w:cs="Times New Roman"/>
          <w:sz w:val="28"/>
          <w:szCs w:val="28"/>
        </w:rPr>
        <w:t>общих вагонах определена в соответствии с «Прогнозом социально-экономического развития Российской Федерации на 2023 год и на плановый период 2024 и 2025 годов» и составила 8,1</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w:t>
      </w:r>
    </w:p>
    <w:p w14:paraId="13B40985"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отношении перевозок пассажиров в пригородном сообщении</w:t>
      </w:r>
      <w:r w:rsidR="00847353" w:rsidRPr="00EF38D2">
        <w:rPr>
          <w:rFonts w:ascii="Times New Roman" w:hAnsi="Times New Roman" w:cs="Times New Roman"/>
          <w:sz w:val="28"/>
          <w:szCs w:val="28"/>
        </w:rPr>
        <w:t xml:space="preserve"> </w:t>
      </w:r>
      <w:r w:rsidRPr="00EF38D2">
        <w:rPr>
          <w:rFonts w:ascii="Times New Roman" w:hAnsi="Times New Roman" w:cs="Times New Roman"/>
          <w:sz w:val="28"/>
          <w:szCs w:val="28"/>
        </w:rPr>
        <w:t>ФАС</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России в 2022 году продолжен контроль за принимаемыми субъектами Российской Федерации решениями по тарифам.</w:t>
      </w:r>
    </w:p>
    <w:p w14:paraId="7CDDE1D8"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Методикой, утвержденной приказом ФАС России от</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05.12.2017 № 1649/17, рост тарифа за проезд для населения на очередной год не мог превышать прогнозируемый Минэкономразвития России уровень инфляции за этот период. Для повышения гибкости проводимо</w:t>
      </w:r>
      <w:r w:rsidR="00847353" w:rsidRPr="00EF38D2">
        <w:rPr>
          <w:rFonts w:ascii="Times New Roman" w:hAnsi="Times New Roman" w:cs="Times New Roman"/>
          <w:sz w:val="28"/>
          <w:szCs w:val="28"/>
        </w:rPr>
        <w:t>го</w:t>
      </w:r>
      <w:r w:rsidRPr="00EF38D2">
        <w:rPr>
          <w:rFonts w:ascii="Times New Roman" w:hAnsi="Times New Roman" w:cs="Times New Roman"/>
          <w:sz w:val="28"/>
          <w:szCs w:val="28"/>
        </w:rPr>
        <w:t xml:space="preserve"> регионами тарифного регулирования, в том числе учета фактической инфляции за</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прошедшие периоды, в</w:t>
      </w:r>
      <w:r w:rsidR="0054072E" w:rsidRPr="00EF38D2">
        <w:rPr>
          <w:rFonts w:ascii="Times New Roman" w:hAnsi="Times New Roman" w:cs="Times New Roman"/>
          <w:sz w:val="28"/>
          <w:szCs w:val="28"/>
        </w:rPr>
        <w:t xml:space="preserve"> 2022 году внесены изменения в М</w:t>
      </w:r>
      <w:r w:rsidRPr="00EF38D2">
        <w:rPr>
          <w:rFonts w:ascii="Times New Roman" w:hAnsi="Times New Roman" w:cs="Times New Roman"/>
          <w:sz w:val="28"/>
          <w:szCs w:val="28"/>
        </w:rPr>
        <w:t>етодику, согласно которым при принятии решения по росту тарифа на проезд в пригородных поездах также учитывается накопленный индекс потребительских цен на</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период регулиров</w:t>
      </w:r>
      <w:r w:rsidR="00847353" w:rsidRPr="00EF38D2">
        <w:rPr>
          <w:rFonts w:ascii="Times New Roman" w:hAnsi="Times New Roman" w:cs="Times New Roman"/>
          <w:sz w:val="28"/>
          <w:szCs w:val="28"/>
        </w:rPr>
        <w:t>ания и два предшествующих года.</w:t>
      </w:r>
    </w:p>
    <w:p w14:paraId="672E13F4" w14:textId="77777777" w:rsidR="00847353" w:rsidRPr="00EF38D2" w:rsidRDefault="00847353" w:rsidP="002E05A6">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Задача:</w:t>
      </w:r>
    </w:p>
    <w:p w14:paraId="6DC05479"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утвержден</w:t>
      </w:r>
      <w:r w:rsidR="00847353" w:rsidRPr="00EF38D2">
        <w:rPr>
          <w:rFonts w:ascii="Times New Roman" w:hAnsi="Times New Roman" w:cs="Times New Roman"/>
          <w:sz w:val="28"/>
          <w:szCs w:val="28"/>
        </w:rPr>
        <w:t>ие</w:t>
      </w:r>
      <w:r w:rsidRPr="00EF38D2">
        <w:rPr>
          <w:rFonts w:ascii="Times New Roman" w:hAnsi="Times New Roman" w:cs="Times New Roman"/>
          <w:sz w:val="28"/>
          <w:szCs w:val="28"/>
        </w:rPr>
        <w:t xml:space="preserve"> став</w:t>
      </w:r>
      <w:r w:rsidR="00847353" w:rsidRPr="00EF38D2">
        <w:rPr>
          <w:rFonts w:ascii="Times New Roman" w:hAnsi="Times New Roman" w:cs="Times New Roman"/>
          <w:sz w:val="28"/>
          <w:szCs w:val="28"/>
        </w:rPr>
        <w:t>о</w:t>
      </w:r>
      <w:r w:rsidRPr="00EF38D2">
        <w:rPr>
          <w:rFonts w:ascii="Times New Roman" w:hAnsi="Times New Roman" w:cs="Times New Roman"/>
          <w:sz w:val="28"/>
          <w:szCs w:val="28"/>
        </w:rPr>
        <w:t xml:space="preserve">к аренды для новых типов и серий подвижного состава в сфере пригородных железнодорожных перевозок, для которых такие ставки не установлены (внесение изменений в приказ ФАС России </w:t>
      </w:r>
      <w:r w:rsidRPr="00EF38D2">
        <w:rPr>
          <w:rFonts w:ascii="Times New Roman" w:hAnsi="Times New Roman" w:cs="Times New Roman"/>
          <w:sz w:val="28"/>
          <w:szCs w:val="28"/>
        </w:rPr>
        <w:lastRenderedPageBreak/>
        <w:t>от</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08.08.2018 №</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1109/18), с учетом анализа последствий принимаемых решений для регионов.</w:t>
      </w:r>
    </w:p>
    <w:p w14:paraId="0675A830" w14:textId="77777777" w:rsidR="00482DE2" w:rsidRPr="00EF38D2" w:rsidRDefault="00482DE2" w:rsidP="002E05A6">
      <w:pPr>
        <w:spacing w:after="0" w:line="264" w:lineRule="auto"/>
        <w:ind w:firstLine="709"/>
        <w:jc w:val="both"/>
        <w:rPr>
          <w:rFonts w:ascii="Times New Roman" w:hAnsi="Times New Roman" w:cs="Times New Roman"/>
          <w:sz w:val="28"/>
          <w:szCs w:val="28"/>
        </w:rPr>
      </w:pPr>
    </w:p>
    <w:p w14:paraId="6AC1E139" w14:textId="77777777" w:rsidR="00482DE2" w:rsidRPr="00EF38D2" w:rsidRDefault="00482DE2" w:rsidP="002E05A6">
      <w:pPr>
        <w:spacing w:after="0" w:line="264"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 части водного транспорта</w:t>
      </w:r>
    </w:p>
    <w:p w14:paraId="2AEA32DB"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ставки корабельного сбора за услуги, оказываемые ФГБУ</w:t>
      </w:r>
      <w:r w:rsidR="00847353" w:rsidRPr="00EF38D2">
        <w:rPr>
          <w:rFonts w:ascii="Times New Roman" w:hAnsi="Times New Roman" w:cs="Times New Roman"/>
          <w:sz w:val="28"/>
          <w:szCs w:val="28"/>
        </w:rPr>
        <w:t> </w:t>
      </w:r>
      <w:r w:rsidRPr="00EF38D2">
        <w:rPr>
          <w:rFonts w:ascii="Times New Roman" w:hAnsi="Times New Roman" w:cs="Times New Roman"/>
          <w:sz w:val="28"/>
          <w:szCs w:val="28"/>
        </w:rPr>
        <w:t>«Администрация морских портов Каспийского моря» в морских портах Астрахань, Оля и Махачкала, и ставки корабельного сбора за услуги, оказываемые ФГБУ «АМП Сахалина, Курил и Камчатки» в морских портах Корсаков, Холмск</w:t>
      </w:r>
      <w:r w:rsidR="0054072E" w:rsidRPr="00EF38D2">
        <w:rPr>
          <w:rFonts w:ascii="Times New Roman" w:hAnsi="Times New Roman" w:cs="Times New Roman"/>
          <w:sz w:val="28"/>
          <w:szCs w:val="28"/>
        </w:rPr>
        <w:t>,</w:t>
      </w:r>
      <w:r w:rsidRPr="00EF38D2">
        <w:rPr>
          <w:rFonts w:ascii="Times New Roman" w:hAnsi="Times New Roman" w:cs="Times New Roman"/>
          <w:sz w:val="28"/>
          <w:szCs w:val="28"/>
        </w:rPr>
        <w:t xml:space="preserve"> Невельск, Петропавловск</w:t>
      </w:r>
      <w:r w:rsidR="00847353" w:rsidRPr="00EF38D2">
        <w:rPr>
          <w:rFonts w:ascii="Times New Roman" w:hAnsi="Times New Roman" w:cs="Times New Roman"/>
          <w:sz w:val="28"/>
          <w:szCs w:val="28"/>
        </w:rPr>
        <w:t>-</w:t>
      </w:r>
      <w:r w:rsidRPr="00EF38D2">
        <w:rPr>
          <w:rFonts w:ascii="Times New Roman" w:hAnsi="Times New Roman" w:cs="Times New Roman"/>
          <w:sz w:val="28"/>
          <w:szCs w:val="28"/>
        </w:rPr>
        <w:t>Камчатский, проиндексированы ФАС России в размере, не превышающем уровень инфляции в 2022 году</w:t>
      </w:r>
      <w:r w:rsidR="00D67807" w:rsidRPr="00EF38D2">
        <w:rPr>
          <w:rFonts w:ascii="Times New Roman" w:hAnsi="Times New Roman" w:cs="Times New Roman"/>
          <w:sz w:val="28"/>
          <w:szCs w:val="28"/>
        </w:rPr>
        <w:t>.</w:t>
      </w:r>
    </w:p>
    <w:p w14:paraId="75ADCBA7" w14:textId="77777777" w:rsidR="00482DE2" w:rsidRPr="00EF38D2" w:rsidRDefault="00482D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ставки инвестиционного портового сбора на 2023 год</w:t>
      </w:r>
      <w:r w:rsidR="00493A09" w:rsidRPr="00EF38D2">
        <w:rPr>
          <w:rFonts w:ascii="Times New Roman" w:hAnsi="Times New Roman" w:cs="Times New Roman"/>
          <w:sz w:val="28"/>
          <w:szCs w:val="28"/>
        </w:rPr>
        <w:t xml:space="preserve"> </w:t>
      </w:r>
      <w:r w:rsidRPr="00EF38D2">
        <w:rPr>
          <w:rFonts w:ascii="Times New Roman" w:hAnsi="Times New Roman" w:cs="Times New Roman"/>
          <w:sz w:val="28"/>
          <w:szCs w:val="28"/>
        </w:rPr>
        <w:t>ФАС</w:t>
      </w:r>
      <w:r w:rsidR="00493A09" w:rsidRPr="00EF38D2">
        <w:rPr>
          <w:rFonts w:ascii="Times New Roman" w:hAnsi="Times New Roman" w:cs="Times New Roman"/>
          <w:sz w:val="28"/>
          <w:szCs w:val="28"/>
        </w:rPr>
        <w:t> </w:t>
      </w:r>
      <w:r w:rsidRPr="00EF38D2">
        <w:rPr>
          <w:rFonts w:ascii="Times New Roman" w:hAnsi="Times New Roman" w:cs="Times New Roman"/>
          <w:sz w:val="28"/>
          <w:szCs w:val="28"/>
        </w:rPr>
        <w:t>России не увеличивались, ус</w:t>
      </w:r>
      <w:r w:rsidR="00DD7CA5" w:rsidRPr="00EF38D2">
        <w:rPr>
          <w:rFonts w:ascii="Times New Roman" w:hAnsi="Times New Roman" w:cs="Times New Roman"/>
          <w:sz w:val="28"/>
          <w:szCs w:val="28"/>
        </w:rPr>
        <w:t>тановлены на действующем уровне</w:t>
      </w:r>
      <w:r w:rsidRPr="00EF38D2">
        <w:rPr>
          <w:rFonts w:ascii="Times New Roman" w:hAnsi="Times New Roman" w:cs="Times New Roman"/>
          <w:sz w:val="28"/>
          <w:szCs w:val="28"/>
        </w:rPr>
        <w:t xml:space="preserve"> ввиду неисполнения ФГУП «</w:t>
      </w:r>
      <w:proofErr w:type="spellStart"/>
      <w:r w:rsidRPr="00EF38D2">
        <w:rPr>
          <w:rFonts w:ascii="Times New Roman" w:hAnsi="Times New Roman" w:cs="Times New Roman"/>
          <w:sz w:val="28"/>
          <w:szCs w:val="28"/>
        </w:rPr>
        <w:t>Росморпорт</w:t>
      </w:r>
      <w:proofErr w:type="spellEnd"/>
      <w:r w:rsidRPr="00EF38D2">
        <w:rPr>
          <w:rFonts w:ascii="Times New Roman" w:hAnsi="Times New Roman" w:cs="Times New Roman"/>
          <w:sz w:val="28"/>
          <w:szCs w:val="28"/>
        </w:rPr>
        <w:t>» программы капитальных вложений, финансируемых за счет инвестиционного портового сбора, в полном объеме.</w:t>
      </w:r>
    </w:p>
    <w:p w14:paraId="276ACC8A" w14:textId="77777777" w:rsidR="00BF5E5C" w:rsidRPr="00EF38D2" w:rsidRDefault="00BF5E5C" w:rsidP="00BD59C9">
      <w:pPr>
        <w:spacing w:after="0"/>
        <w:ind w:firstLine="709"/>
        <w:jc w:val="both"/>
        <w:rPr>
          <w:rFonts w:ascii="Times New Roman" w:hAnsi="Times New Roman" w:cs="Times New Roman"/>
          <w:sz w:val="28"/>
          <w:szCs w:val="28"/>
        </w:rPr>
      </w:pPr>
    </w:p>
    <w:p w14:paraId="4735A22C" w14:textId="77777777" w:rsidR="0005365C" w:rsidRPr="00EF38D2" w:rsidRDefault="00BD59C9" w:rsidP="0005365C">
      <w:pPr>
        <w:pStyle w:val="2"/>
        <w:spacing w:before="0"/>
        <w:ind w:firstLine="709"/>
        <w:jc w:val="both"/>
        <w:rPr>
          <w:rFonts w:ascii="Times New Roman" w:hAnsi="Times New Roman" w:cs="Times New Roman"/>
          <w:b/>
          <w:color w:val="auto"/>
          <w:sz w:val="28"/>
          <w:szCs w:val="28"/>
        </w:rPr>
      </w:pPr>
      <w:bookmarkStart w:id="37" w:name="_Toc141432879"/>
      <w:r w:rsidRPr="00EF38D2">
        <w:rPr>
          <w:rFonts w:ascii="Times New Roman" w:hAnsi="Times New Roman" w:cs="Times New Roman"/>
          <w:b/>
          <w:color w:val="auto"/>
          <w:sz w:val="28"/>
          <w:szCs w:val="28"/>
        </w:rPr>
        <w:t>4.6.</w:t>
      </w:r>
      <w:r w:rsidRPr="00EF38D2">
        <w:rPr>
          <w:rFonts w:ascii="Times New Roman" w:hAnsi="Times New Roman" w:cs="Times New Roman"/>
          <w:b/>
          <w:color w:val="auto"/>
          <w:sz w:val="28"/>
          <w:szCs w:val="28"/>
        </w:rPr>
        <w:tab/>
        <w:t>Регулирование в области связи</w:t>
      </w:r>
      <w:bookmarkEnd w:id="37"/>
    </w:p>
    <w:p w14:paraId="6F9B5C3B" w14:textId="77777777" w:rsidR="0005365C" w:rsidRPr="00EF38D2" w:rsidRDefault="0005365C" w:rsidP="0005365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сфере связи завершается переход на долгосрочное тарифное регулирование с применением метода предельного ценообразован</w:t>
      </w:r>
      <w:r w:rsidR="0054072E" w:rsidRPr="00EF38D2">
        <w:rPr>
          <w:rFonts w:ascii="Times New Roman" w:hAnsi="Times New Roman" w:cs="Times New Roman"/>
          <w:sz w:val="28"/>
          <w:szCs w:val="28"/>
        </w:rPr>
        <w:t xml:space="preserve">ия, </w:t>
      </w:r>
      <w:r w:rsidR="00DD7CA5" w:rsidRPr="00EF38D2">
        <w:rPr>
          <w:rFonts w:ascii="Times New Roman" w:hAnsi="Times New Roman" w:cs="Times New Roman"/>
          <w:sz w:val="28"/>
          <w:szCs w:val="28"/>
        </w:rPr>
        <w:t xml:space="preserve">обеспечивающего </w:t>
      </w:r>
      <w:proofErr w:type="gramStart"/>
      <w:r w:rsidR="00DD7CA5" w:rsidRPr="00EF38D2">
        <w:rPr>
          <w:rFonts w:ascii="Times New Roman" w:hAnsi="Times New Roman" w:cs="Times New Roman"/>
          <w:sz w:val="28"/>
          <w:szCs w:val="28"/>
        </w:rPr>
        <w:t xml:space="preserve">возможность </w:t>
      </w:r>
      <w:r w:rsidRPr="00EF38D2">
        <w:rPr>
          <w:rFonts w:ascii="Times New Roman" w:hAnsi="Times New Roman" w:cs="Times New Roman"/>
          <w:sz w:val="28"/>
          <w:szCs w:val="28"/>
        </w:rPr>
        <w:t>получения</w:t>
      </w:r>
      <w:proofErr w:type="gramEnd"/>
      <w:r w:rsidRPr="00EF38D2">
        <w:rPr>
          <w:rFonts w:ascii="Times New Roman" w:hAnsi="Times New Roman" w:cs="Times New Roman"/>
          <w:sz w:val="28"/>
          <w:szCs w:val="28"/>
        </w:rPr>
        <w:t xml:space="preserve"> прибыли от эффективного управления издержками.</w:t>
      </w:r>
    </w:p>
    <w:p w14:paraId="362E3301" w14:textId="77777777" w:rsidR="0005365C" w:rsidRPr="00EF38D2" w:rsidRDefault="0005365C" w:rsidP="0005365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 в 2022 году долгосрочны</w:t>
      </w:r>
      <w:r w:rsidR="003A0707" w:rsidRPr="00EF38D2">
        <w:rPr>
          <w:rFonts w:ascii="Times New Roman" w:hAnsi="Times New Roman" w:cs="Times New Roman"/>
          <w:sz w:val="28"/>
          <w:szCs w:val="28"/>
        </w:rPr>
        <w:t>е</w:t>
      </w:r>
      <w:r w:rsidRPr="00EF38D2">
        <w:rPr>
          <w:rFonts w:ascii="Times New Roman" w:hAnsi="Times New Roman" w:cs="Times New Roman"/>
          <w:sz w:val="28"/>
          <w:szCs w:val="28"/>
        </w:rPr>
        <w:t xml:space="preserve"> тариф</w:t>
      </w:r>
      <w:r w:rsidR="003A0707" w:rsidRPr="00EF38D2">
        <w:rPr>
          <w:rFonts w:ascii="Times New Roman" w:hAnsi="Times New Roman" w:cs="Times New Roman"/>
          <w:sz w:val="28"/>
          <w:szCs w:val="28"/>
        </w:rPr>
        <w:t>ы</w:t>
      </w:r>
      <w:r w:rsidRPr="00EF38D2">
        <w:rPr>
          <w:rFonts w:ascii="Times New Roman" w:hAnsi="Times New Roman" w:cs="Times New Roman"/>
          <w:sz w:val="28"/>
          <w:szCs w:val="28"/>
        </w:rPr>
        <w:t xml:space="preserve"> на услуги общедоступной электросвязи и общедоступной почтовой связи восьми операторов связи, доля</w:t>
      </w:r>
      <w:r w:rsidR="009E50CD" w:rsidRPr="00EF38D2">
        <w:rPr>
          <w:rFonts w:ascii="Times New Roman" w:hAnsi="Times New Roman" w:cs="Times New Roman"/>
          <w:sz w:val="28"/>
          <w:szCs w:val="28"/>
        </w:rPr>
        <w:t> </w:t>
      </w:r>
      <w:r w:rsidRPr="00EF38D2">
        <w:rPr>
          <w:rFonts w:ascii="Times New Roman" w:hAnsi="Times New Roman" w:cs="Times New Roman"/>
          <w:sz w:val="28"/>
          <w:szCs w:val="28"/>
        </w:rPr>
        <w:t>выручки (тарифных доходов) от регулируемых услуг которых состав</w:t>
      </w:r>
      <w:r w:rsidR="003A0707" w:rsidRPr="00EF38D2">
        <w:rPr>
          <w:rFonts w:ascii="Times New Roman" w:hAnsi="Times New Roman" w:cs="Times New Roman"/>
          <w:sz w:val="28"/>
          <w:szCs w:val="28"/>
        </w:rPr>
        <w:t>и</w:t>
      </w:r>
      <w:r w:rsidRPr="00EF38D2">
        <w:rPr>
          <w:rFonts w:ascii="Times New Roman" w:hAnsi="Times New Roman" w:cs="Times New Roman"/>
          <w:sz w:val="28"/>
          <w:szCs w:val="28"/>
        </w:rPr>
        <w:t>л</w:t>
      </w:r>
      <w:r w:rsidR="003A0707" w:rsidRPr="00EF38D2">
        <w:rPr>
          <w:rFonts w:ascii="Times New Roman" w:hAnsi="Times New Roman" w:cs="Times New Roman"/>
          <w:sz w:val="28"/>
          <w:szCs w:val="28"/>
        </w:rPr>
        <w:t>а</w:t>
      </w:r>
      <w:r w:rsidRPr="00EF38D2">
        <w:rPr>
          <w:rFonts w:ascii="Times New Roman" w:hAnsi="Times New Roman" w:cs="Times New Roman"/>
          <w:sz w:val="28"/>
          <w:szCs w:val="28"/>
        </w:rPr>
        <w:t xml:space="preserve"> 95</w:t>
      </w:r>
      <w:r w:rsidR="009E50CD" w:rsidRPr="00EF38D2">
        <w:rPr>
          <w:rFonts w:ascii="Times New Roman" w:hAnsi="Times New Roman" w:cs="Times New Roman"/>
          <w:sz w:val="28"/>
          <w:szCs w:val="28"/>
        </w:rPr>
        <w:t> </w:t>
      </w:r>
      <w:r w:rsidRPr="00EF38D2">
        <w:rPr>
          <w:rFonts w:ascii="Times New Roman" w:hAnsi="Times New Roman" w:cs="Times New Roman"/>
          <w:sz w:val="28"/>
          <w:szCs w:val="28"/>
        </w:rPr>
        <w:t>% от общей выручки от регулируемых услуг в сфере связи, установлены с</w:t>
      </w:r>
      <w:r w:rsidR="009E50CD" w:rsidRPr="00EF38D2">
        <w:rPr>
          <w:rFonts w:ascii="Times New Roman" w:hAnsi="Times New Roman" w:cs="Times New Roman"/>
          <w:sz w:val="28"/>
          <w:szCs w:val="28"/>
        </w:rPr>
        <w:t> </w:t>
      </w:r>
      <w:r w:rsidRPr="00EF38D2">
        <w:rPr>
          <w:rFonts w:ascii="Times New Roman" w:hAnsi="Times New Roman" w:cs="Times New Roman"/>
          <w:sz w:val="28"/>
          <w:szCs w:val="28"/>
        </w:rPr>
        <w:t>применением мето</w:t>
      </w:r>
      <w:r w:rsidR="009E50CD" w:rsidRPr="00EF38D2">
        <w:rPr>
          <w:rFonts w:ascii="Times New Roman" w:hAnsi="Times New Roman" w:cs="Times New Roman"/>
          <w:sz w:val="28"/>
          <w:szCs w:val="28"/>
        </w:rPr>
        <w:t>да предельного ценообразования.</w:t>
      </w:r>
    </w:p>
    <w:p w14:paraId="256772AD" w14:textId="77777777" w:rsidR="003A0707" w:rsidRPr="00EF38D2" w:rsidRDefault="003A0707" w:rsidP="0005365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Таким образом, внедрение метода предельного ценообразования позволяет обеспечивать долгосрочность и предсказуемость изменения тарифов при соблюдении баланса интересов потребителей и субъектов естественных монополий, обеспечивающих доступность реализуемого ими товара (услуги) для потребителей и эффективное функционирование субъектов естественных монополий.</w:t>
      </w:r>
    </w:p>
    <w:p w14:paraId="0CA70B00" w14:textId="77777777" w:rsidR="0005365C" w:rsidRPr="00EF38D2" w:rsidRDefault="0005365C" w:rsidP="0005365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рамках осуществления </w:t>
      </w:r>
      <w:proofErr w:type="spellStart"/>
      <w:r w:rsidRPr="00EF38D2">
        <w:rPr>
          <w:rFonts w:ascii="Times New Roman" w:hAnsi="Times New Roman" w:cs="Times New Roman"/>
          <w:sz w:val="28"/>
          <w:szCs w:val="28"/>
          <w:u w:val="single"/>
        </w:rPr>
        <w:t>цифровизации</w:t>
      </w:r>
      <w:proofErr w:type="spellEnd"/>
      <w:r w:rsidRPr="00EF38D2">
        <w:rPr>
          <w:rFonts w:ascii="Times New Roman" w:hAnsi="Times New Roman" w:cs="Times New Roman"/>
          <w:sz w:val="28"/>
          <w:szCs w:val="28"/>
          <w:u w:val="single"/>
        </w:rPr>
        <w:t xml:space="preserve"> тарифного регулирования в</w:t>
      </w:r>
      <w:r w:rsidR="009E50CD" w:rsidRPr="00EF38D2">
        <w:rPr>
          <w:rFonts w:ascii="Times New Roman" w:hAnsi="Times New Roman" w:cs="Times New Roman"/>
          <w:sz w:val="28"/>
          <w:szCs w:val="28"/>
          <w:u w:val="single"/>
        </w:rPr>
        <w:t> </w:t>
      </w:r>
      <w:r w:rsidRPr="00EF38D2">
        <w:rPr>
          <w:rFonts w:ascii="Times New Roman" w:hAnsi="Times New Roman" w:cs="Times New Roman"/>
          <w:sz w:val="28"/>
          <w:szCs w:val="28"/>
          <w:u w:val="single"/>
        </w:rPr>
        <w:t>отрасли связи</w:t>
      </w:r>
      <w:r w:rsidRPr="00EF38D2">
        <w:rPr>
          <w:rFonts w:ascii="Times New Roman" w:hAnsi="Times New Roman" w:cs="Times New Roman"/>
          <w:sz w:val="28"/>
          <w:szCs w:val="28"/>
        </w:rPr>
        <w:t xml:space="preserve"> продолжается работа по формированию шаблонов для базы данных в систему ЕИАС, которая обеспечит достоверный и качественный прогноз влияния тарифных решений на деятельность регулируемых организаций.</w:t>
      </w:r>
    </w:p>
    <w:p w14:paraId="7F5DC2A8" w14:textId="77777777" w:rsidR="0005365C" w:rsidRPr="00EF38D2" w:rsidRDefault="009E50CD" w:rsidP="0005365C">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Нормативная работа</w:t>
      </w:r>
    </w:p>
    <w:p w14:paraId="4B01A80F" w14:textId="77777777" w:rsidR="0005365C" w:rsidRPr="00EF38D2" w:rsidRDefault="0005365C" w:rsidP="0005365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Принято постановление Правительства Российской Федерации от</w:t>
      </w:r>
      <w:r w:rsidR="009E50CD" w:rsidRPr="00EF38D2">
        <w:rPr>
          <w:rFonts w:ascii="Times New Roman" w:hAnsi="Times New Roman" w:cs="Times New Roman"/>
          <w:sz w:val="28"/>
          <w:szCs w:val="28"/>
        </w:rPr>
        <w:t> </w:t>
      </w:r>
      <w:r w:rsidRPr="00EF38D2">
        <w:rPr>
          <w:rFonts w:ascii="Times New Roman" w:hAnsi="Times New Roman" w:cs="Times New Roman"/>
          <w:sz w:val="28"/>
          <w:szCs w:val="28"/>
        </w:rPr>
        <w:t>17.01.2023 №</w:t>
      </w:r>
      <w:r w:rsidR="009E50CD" w:rsidRPr="00EF38D2">
        <w:rPr>
          <w:rFonts w:ascii="Times New Roman" w:hAnsi="Times New Roman" w:cs="Times New Roman"/>
          <w:sz w:val="28"/>
          <w:szCs w:val="28"/>
        </w:rPr>
        <w:t> </w:t>
      </w:r>
      <w:r w:rsidRPr="00EF38D2">
        <w:rPr>
          <w:rFonts w:ascii="Times New Roman" w:hAnsi="Times New Roman" w:cs="Times New Roman"/>
          <w:sz w:val="28"/>
          <w:szCs w:val="28"/>
        </w:rPr>
        <w:t xml:space="preserve">30 «О стандартах раскрытия информации субъектами естественных монополий, осуществляющими деятельность в области оказания услуг связи», закрепляющее обязанность субъектов естественных монополий </w:t>
      </w:r>
      <w:r w:rsidRPr="00EF38D2">
        <w:rPr>
          <w:rFonts w:ascii="Times New Roman" w:hAnsi="Times New Roman" w:cs="Times New Roman"/>
          <w:sz w:val="28"/>
          <w:szCs w:val="28"/>
        </w:rPr>
        <w:lastRenderedPageBreak/>
        <w:t>раскрывать информацию не только о предельных уровнях тарифов, установленных ФАС России, но и о применяемых субъектом тарифах, включая их дифференциацию и условия применения.</w:t>
      </w:r>
    </w:p>
    <w:p w14:paraId="19991933" w14:textId="77777777" w:rsidR="00BD59C9" w:rsidRPr="00EF38D2" w:rsidRDefault="0005365C" w:rsidP="0005365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Введение данной нормы повысит прозрачность деятельности субъектов естественных монополий и обеспечит надлежащую защиту интересов потребителей.</w:t>
      </w:r>
    </w:p>
    <w:p w14:paraId="21687386" w14:textId="77777777" w:rsidR="0005365C" w:rsidRPr="00EF38D2" w:rsidRDefault="009E50CD" w:rsidP="00BD59C9">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3F24A5C9" w14:textId="77777777" w:rsidR="0005365C" w:rsidRPr="00EF38D2" w:rsidRDefault="001A121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внесение изменений в Порядок расчета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утвержденного приказом ФАС России от 05.02.2019 № 126/19, в части уточнения применения фактического индекса потребительских цен при расчете коэффициента максимального допустимого изменения тарифов на расчетный период регулирования и закрепление правовой нормы об изменении тарифов на услуги связи один раз в год;</w:t>
      </w:r>
    </w:p>
    <w:p w14:paraId="7BF8DC25" w14:textId="77777777" w:rsidR="002579E2" w:rsidRPr="00EF38D2" w:rsidRDefault="002579E2"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внесение изменений в формы раскрытия информации субъектами естественных монополий, осуществляющими деятельность в области оказания услуг связи, утвержденных приказом ФАС России от 21.06.2016 № 790/16, в части раскрытия информации о тарифах и условиях их применения на регулируемые услуги связи.</w:t>
      </w:r>
    </w:p>
    <w:p w14:paraId="15226643" w14:textId="77777777" w:rsidR="00BD59C9" w:rsidRPr="00EF38D2" w:rsidRDefault="00BD59C9" w:rsidP="002E05A6">
      <w:pPr>
        <w:spacing w:after="0" w:line="264" w:lineRule="auto"/>
        <w:ind w:firstLine="709"/>
        <w:jc w:val="both"/>
        <w:rPr>
          <w:rFonts w:ascii="Times New Roman" w:hAnsi="Times New Roman" w:cs="Times New Roman"/>
          <w:sz w:val="28"/>
          <w:szCs w:val="28"/>
        </w:rPr>
      </w:pPr>
    </w:p>
    <w:p w14:paraId="63B9E4B1" w14:textId="77777777" w:rsidR="00616CDD" w:rsidRPr="00EF38D2" w:rsidRDefault="00BD59C9" w:rsidP="002E05A6">
      <w:pPr>
        <w:pStyle w:val="2"/>
        <w:spacing w:before="0" w:line="264" w:lineRule="auto"/>
        <w:ind w:firstLine="709"/>
        <w:jc w:val="both"/>
        <w:rPr>
          <w:rFonts w:ascii="Times New Roman" w:hAnsi="Times New Roman" w:cs="Times New Roman"/>
          <w:b/>
          <w:color w:val="auto"/>
          <w:sz w:val="28"/>
          <w:szCs w:val="28"/>
        </w:rPr>
      </w:pPr>
      <w:bookmarkStart w:id="38" w:name="_Toc141432880"/>
      <w:r w:rsidRPr="00EF38D2">
        <w:rPr>
          <w:rFonts w:ascii="Times New Roman" w:hAnsi="Times New Roman" w:cs="Times New Roman"/>
          <w:b/>
          <w:color w:val="auto"/>
          <w:sz w:val="28"/>
          <w:szCs w:val="28"/>
        </w:rPr>
        <w:t>4.7.</w:t>
      </w:r>
      <w:r w:rsidRPr="00EF38D2">
        <w:rPr>
          <w:rFonts w:ascii="Times New Roman" w:hAnsi="Times New Roman" w:cs="Times New Roman"/>
          <w:b/>
          <w:color w:val="auto"/>
          <w:sz w:val="28"/>
          <w:szCs w:val="28"/>
        </w:rPr>
        <w:tab/>
        <w:t>Взаимодействие с региональными органами регулирования и контроль за принятыми тарифными решениями</w:t>
      </w:r>
      <w:bookmarkEnd w:id="38"/>
    </w:p>
    <w:p w14:paraId="6D8737A9" w14:textId="77777777" w:rsidR="00616CDD" w:rsidRPr="00EF38D2" w:rsidRDefault="00616CDD"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в связи со сложившейся экономической ситуацией в стране Правительством Российской Федерации введен ряд антикризисных мер, в частности, установлены особенности о</w:t>
      </w:r>
      <w:r w:rsidR="00DD7CA5" w:rsidRPr="00EF38D2">
        <w:rPr>
          <w:rFonts w:ascii="Times New Roman" w:hAnsi="Times New Roman" w:cs="Times New Roman"/>
          <w:sz w:val="28"/>
          <w:szCs w:val="28"/>
        </w:rPr>
        <w:t>существления государственного</w:t>
      </w:r>
      <w:r w:rsidR="00DD7CA5" w:rsidRPr="00EF38D2">
        <w:rPr>
          <w:rFonts w:ascii="Times New Roman" w:hAnsi="Times New Roman" w:cs="Times New Roman"/>
          <w:sz w:val="28"/>
          <w:szCs w:val="28"/>
        </w:rPr>
        <w:br/>
        <w:t xml:space="preserve">и </w:t>
      </w:r>
      <w:r w:rsidRPr="00EF38D2">
        <w:rPr>
          <w:rFonts w:ascii="Times New Roman" w:hAnsi="Times New Roman" w:cs="Times New Roman"/>
          <w:sz w:val="28"/>
          <w:szCs w:val="28"/>
        </w:rPr>
        <w:t>муниципального контроля, что оказало существенное влияние на осуществление контрольно-надзорной деятельности ФАС России в области государственного регулирования цен (тарифов).</w:t>
      </w:r>
    </w:p>
    <w:p w14:paraId="776F34AB" w14:textId="77777777" w:rsidR="00616CDD" w:rsidRPr="00EF38D2" w:rsidRDefault="00616CDD"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был наложен мораторий на проведение контрольных (надзорных) мероприятий.</w:t>
      </w:r>
    </w:p>
    <w:p w14:paraId="00448214" w14:textId="77777777" w:rsidR="00616CDD" w:rsidRPr="00EF38D2" w:rsidRDefault="00616CDD"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этой связи в течение действия моратория в части контроля (надзора) за реализацией исполнительными органами субъектов Российской Федерации полномочий в области регулирования цен (тарифов) (с марта по август 2022 года) указанный контроль не проводился.</w:t>
      </w:r>
    </w:p>
    <w:p w14:paraId="5F3EF9C7" w14:textId="77777777" w:rsidR="00616CDD" w:rsidRPr="00EF38D2" w:rsidRDefault="00616CDD"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связи с изменениями, внесенными 23.08.2022 в постановление Правительства Российской Федерации от 10.03.2022 № 336, ФАС России возобновлена функция государственного контроля (надзора) за реализацией </w:t>
      </w:r>
      <w:r w:rsidRPr="00EF38D2">
        <w:rPr>
          <w:rFonts w:ascii="Times New Roman" w:hAnsi="Times New Roman" w:cs="Times New Roman"/>
          <w:sz w:val="28"/>
          <w:szCs w:val="28"/>
        </w:rPr>
        <w:lastRenderedPageBreak/>
        <w:t>исполнительными органами субъектов Российской Федерации полномочий в области государственного регулирования цен (тарифов).</w:t>
      </w:r>
    </w:p>
    <w:p w14:paraId="0E013033" w14:textId="77777777" w:rsidR="00BE5B18" w:rsidRPr="00EF38D2" w:rsidRDefault="00616CDD"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После снятия указанного моратория ФАС России проведена активная работа в данном направлении.</w:t>
      </w:r>
      <w:r w:rsidR="00DD7CA5" w:rsidRPr="00EF38D2">
        <w:rPr>
          <w:rFonts w:ascii="Times New Roman" w:hAnsi="Times New Roman" w:cs="Times New Roman"/>
          <w:sz w:val="28"/>
          <w:szCs w:val="28"/>
        </w:rPr>
        <w:t xml:space="preserve"> </w:t>
      </w:r>
      <w:r w:rsidR="00BE5B18" w:rsidRPr="00EF38D2">
        <w:rPr>
          <w:rFonts w:ascii="Times New Roman" w:hAnsi="Times New Roman" w:cs="Times New Roman"/>
          <w:sz w:val="28"/>
          <w:szCs w:val="28"/>
        </w:rPr>
        <w:t>В рамках взаимодействия с региональными органами регулирования и контроля за принятыми тарифными решениями ФАС России в 2022 году проведены проверки в 8 субъектах Российской Федерации в отношении региональных органов исполнительной власти</w:t>
      </w:r>
      <w:r w:rsidR="00DD7CA5" w:rsidRPr="00EF38D2">
        <w:rPr>
          <w:rFonts w:ascii="Times New Roman" w:hAnsi="Times New Roman" w:cs="Times New Roman"/>
          <w:sz w:val="28"/>
          <w:szCs w:val="28"/>
        </w:rPr>
        <w:br/>
      </w:r>
      <w:r w:rsidR="00BE5B18" w:rsidRPr="00EF38D2">
        <w:rPr>
          <w:rFonts w:ascii="Times New Roman" w:hAnsi="Times New Roman" w:cs="Times New Roman"/>
          <w:sz w:val="28"/>
          <w:szCs w:val="28"/>
        </w:rPr>
        <w:t>в</w:t>
      </w:r>
      <w:r w:rsidR="00DD7CA5" w:rsidRPr="00EF38D2">
        <w:rPr>
          <w:rFonts w:ascii="Times New Roman" w:hAnsi="Times New Roman" w:cs="Times New Roman"/>
          <w:sz w:val="28"/>
          <w:szCs w:val="28"/>
        </w:rPr>
        <w:t xml:space="preserve"> </w:t>
      </w:r>
      <w:r w:rsidR="00BE5B18" w:rsidRPr="00EF38D2">
        <w:rPr>
          <w:rFonts w:ascii="Times New Roman" w:hAnsi="Times New Roman" w:cs="Times New Roman"/>
          <w:sz w:val="28"/>
          <w:szCs w:val="28"/>
        </w:rPr>
        <w:t>сфере государственного регулирования тарифов, а также рассмотрено 142 заявления в рамках досудебных споров и тарифных разногласий (71 – в сфере электроэнергетики, 48 – в сфере теплоснабжения, 19 – в сфере водоснабжения и водоотведения, 3 – в сфере пригородных железнодорожных перевозок, 1 – в сфере газоснабжения).</w:t>
      </w:r>
    </w:p>
    <w:p w14:paraId="5EA2BB6A" w14:textId="77777777" w:rsidR="00616CDD" w:rsidRPr="00EF38D2" w:rsidRDefault="00616CDD"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ходе проведения проверок в 2022 году были проверены тарифы, установленные в отношении 42 регулируемых организаций. По итогам контрольных мероприятий выдано 56 предписаний и приказов об отмене тарифных решений региональных органов регулирования. В отношении должностных лиц, допустивших нарушения законодательства о государственном регулировании цен (тарифов)</w:t>
      </w:r>
      <w:r w:rsidR="00B34594" w:rsidRPr="00EF38D2">
        <w:rPr>
          <w:rFonts w:ascii="Times New Roman" w:hAnsi="Times New Roman" w:cs="Times New Roman"/>
          <w:sz w:val="28"/>
          <w:szCs w:val="28"/>
        </w:rPr>
        <w:t>,</w:t>
      </w:r>
      <w:r w:rsidRPr="00EF38D2">
        <w:rPr>
          <w:rFonts w:ascii="Times New Roman" w:hAnsi="Times New Roman" w:cs="Times New Roman"/>
          <w:sz w:val="28"/>
          <w:szCs w:val="28"/>
        </w:rPr>
        <w:t xml:space="preserve"> инициировано 60 административных производств.</w:t>
      </w:r>
    </w:p>
    <w:p w14:paraId="23FCB5C4" w14:textId="77777777" w:rsidR="00616CDD" w:rsidRPr="00EF38D2" w:rsidRDefault="00616CDD"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проведен</w:t>
      </w:r>
      <w:r w:rsidR="00681229" w:rsidRPr="00EF38D2">
        <w:rPr>
          <w:rFonts w:ascii="Times New Roman" w:hAnsi="Times New Roman" w:cs="Times New Roman"/>
          <w:sz w:val="28"/>
          <w:szCs w:val="28"/>
        </w:rPr>
        <w:t>ных</w:t>
      </w:r>
      <w:r w:rsidRPr="00EF38D2">
        <w:rPr>
          <w:rFonts w:ascii="Times New Roman" w:hAnsi="Times New Roman" w:cs="Times New Roman"/>
          <w:sz w:val="28"/>
          <w:szCs w:val="28"/>
        </w:rPr>
        <w:t xml:space="preserve"> проверок исключено из</w:t>
      </w:r>
      <w:r w:rsidR="000F4550" w:rsidRPr="00EF38D2">
        <w:rPr>
          <w:rFonts w:ascii="Times New Roman" w:hAnsi="Times New Roman" w:cs="Times New Roman"/>
          <w:sz w:val="28"/>
          <w:szCs w:val="28"/>
        </w:rPr>
        <w:t> необходимой валовой выручки (далее – НВВ)</w:t>
      </w:r>
      <w:r w:rsidRPr="00EF38D2">
        <w:rPr>
          <w:rFonts w:ascii="Times New Roman" w:hAnsi="Times New Roman" w:cs="Times New Roman"/>
          <w:sz w:val="28"/>
          <w:szCs w:val="28"/>
        </w:rPr>
        <w:t xml:space="preserve"> регулируемых организаций необоснованно заложенных денежных средств на общую сумму более 3,58</w:t>
      </w:r>
      <w:r w:rsidR="000F4550" w:rsidRPr="00EF38D2">
        <w:rPr>
          <w:rFonts w:ascii="Times New Roman" w:hAnsi="Times New Roman" w:cs="Times New Roman"/>
          <w:sz w:val="28"/>
          <w:szCs w:val="28"/>
        </w:rPr>
        <w:t> </w:t>
      </w:r>
      <w:r w:rsidRPr="00EF38D2">
        <w:rPr>
          <w:rFonts w:ascii="Times New Roman" w:hAnsi="Times New Roman" w:cs="Times New Roman"/>
          <w:sz w:val="28"/>
          <w:szCs w:val="28"/>
        </w:rPr>
        <w:t>млрд рублей. Указанное обстоятельство позволило довести тарифы до</w:t>
      </w:r>
      <w:r w:rsidR="00DD7CA5" w:rsidRPr="00EF38D2">
        <w:rPr>
          <w:rFonts w:ascii="Times New Roman" w:hAnsi="Times New Roman" w:cs="Times New Roman"/>
          <w:sz w:val="28"/>
          <w:szCs w:val="28"/>
        </w:rPr>
        <w:t xml:space="preserve"> </w:t>
      </w:r>
      <w:r w:rsidRPr="00EF38D2">
        <w:rPr>
          <w:rFonts w:ascii="Times New Roman" w:hAnsi="Times New Roman" w:cs="Times New Roman"/>
          <w:sz w:val="28"/>
          <w:szCs w:val="28"/>
        </w:rPr>
        <w:t>экономически обоснованного уровня, снизив необоснованно завышенную тарифную нагрузку на потребителей, в том числе на население, и выполнить требования постановления Правительства Российской Федерации от 30.04.2014 № 400 «О</w:t>
      </w:r>
      <w:r w:rsidR="000F4550" w:rsidRPr="00EF38D2">
        <w:rPr>
          <w:rFonts w:ascii="Times New Roman" w:hAnsi="Times New Roman" w:cs="Times New Roman"/>
          <w:sz w:val="28"/>
          <w:szCs w:val="28"/>
        </w:rPr>
        <w:t> </w:t>
      </w:r>
      <w:r w:rsidRPr="00EF38D2">
        <w:rPr>
          <w:rFonts w:ascii="Times New Roman" w:hAnsi="Times New Roman" w:cs="Times New Roman"/>
          <w:sz w:val="28"/>
          <w:szCs w:val="28"/>
        </w:rPr>
        <w:t>формировании индексов изменения размера платы граждан за коммунальные услуги в Российской Федерации».</w:t>
      </w:r>
    </w:p>
    <w:p w14:paraId="30D5D507" w14:textId="77777777" w:rsidR="00616CDD" w:rsidRPr="00EF38D2" w:rsidRDefault="00616CDD"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Кроме того, в 2022 году </w:t>
      </w:r>
      <w:r w:rsidR="000F4550" w:rsidRPr="00EF38D2">
        <w:rPr>
          <w:rFonts w:ascii="Times New Roman" w:hAnsi="Times New Roman" w:cs="Times New Roman"/>
          <w:sz w:val="28"/>
          <w:szCs w:val="28"/>
        </w:rPr>
        <w:t>ФАС России</w:t>
      </w:r>
      <w:r w:rsidRPr="00EF38D2">
        <w:rPr>
          <w:rFonts w:ascii="Times New Roman" w:hAnsi="Times New Roman" w:cs="Times New Roman"/>
          <w:sz w:val="28"/>
          <w:szCs w:val="28"/>
        </w:rPr>
        <w:t xml:space="preserve"> проводилась работа по оценке кандидатов на должности руководителей органов исполнительной власти субъектов Российской Федерации в сфере государственного регулирования тарифов в целях согласовани</w:t>
      </w:r>
      <w:r w:rsidR="00B34594" w:rsidRPr="00EF38D2">
        <w:rPr>
          <w:rFonts w:ascii="Times New Roman" w:hAnsi="Times New Roman" w:cs="Times New Roman"/>
          <w:sz w:val="28"/>
          <w:szCs w:val="28"/>
        </w:rPr>
        <w:t>я</w:t>
      </w:r>
      <w:r w:rsidRPr="00EF38D2">
        <w:rPr>
          <w:rFonts w:ascii="Times New Roman" w:hAnsi="Times New Roman" w:cs="Times New Roman"/>
          <w:sz w:val="28"/>
          <w:szCs w:val="28"/>
        </w:rPr>
        <w:t xml:space="preserve"> назначения указанных кандидатов</w:t>
      </w:r>
      <w:r w:rsidR="00B34594" w:rsidRPr="00EF38D2">
        <w:rPr>
          <w:rFonts w:ascii="Times New Roman" w:hAnsi="Times New Roman" w:cs="Times New Roman"/>
          <w:sz w:val="28"/>
          <w:szCs w:val="28"/>
        </w:rPr>
        <w:t xml:space="preserve"> на основе проведенной ФАС России комплексной и системной проработки данного вопроса</w:t>
      </w:r>
      <w:r w:rsidRPr="00EF38D2">
        <w:rPr>
          <w:rFonts w:ascii="Times New Roman" w:hAnsi="Times New Roman" w:cs="Times New Roman"/>
          <w:sz w:val="28"/>
          <w:szCs w:val="28"/>
        </w:rPr>
        <w:t xml:space="preserve">. Всего за 2022 год </w:t>
      </w:r>
      <w:r w:rsidR="000F4550" w:rsidRPr="00EF38D2">
        <w:rPr>
          <w:rFonts w:ascii="Times New Roman" w:hAnsi="Times New Roman" w:cs="Times New Roman"/>
          <w:sz w:val="28"/>
          <w:szCs w:val="28"/>
        </w:rPr>
        <w:t>ФАС России</w:t>
      </w:r>
      <w:r w:rsidRPr="00EF38D2">
        <w:rPr>
          <w:rFonts w:ascii="Times New Roman" w:hAnsi="Times New Roman" w:cs="Times New Roman"/>
          <w:sz w:val="28"/>
          <w:szCs w:val="28"/>
        </w:rPr>
        <w:t xml:space="preserve"> рассмотрено 20 заявлений о</w:t>
      </w:r>
      <w:r w:rsidR="000F4550" w:rsidRPr="00EF38D2">
        <w:rPr>
          <w:rFonts w:ascii="Times New Roman" w:hAnsi="Times New Roman" w:cs="Times New Roman"/>
          <w:sz w:val="28"/>
          <w:szCs w:val="28"/>
        </w:rPr>
        <w:t> </w:t>
      </w:r>
      <w:r w:rsidRPr="00EF38D2">
        <w:rPr>
          <w:rFonts w:ascii="Times New Roman" w:hAnsi="Times New Roman" w:cs="Times New Roman"/>
          <w:sz w:val="28"/>
          <w:szCs w:val="28"/>
        </w:rPr>
        <w:t>согласовании кандидатов на должности руководителей органов исполнительной власти субъектов Российской Федерации в сфере государственного регулирования тарифов</w:t>
      </w:r>
      <w:r w:rsidR="00F74126"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F74126" w:rsidRPr="00EF38D2">
        <w:rPr>
          <w:rFonts w:ascii="Times New Roman" w:hAnsi="Times New Roman" w:cs="Times New Roman"/>
          <w:sz w:val="28"/>
          <w:szCs w:val="28"/>
        </w:rPr>
        <w:t>п</w:t>
      </w:r>
      <w:r w:rsidRPr="00EF38D2">
        <w:rPr>
          <w:rFonts w:ascii="Times New Roman" w:hAnsi="Times New Roman" w:cs="Times New Roman"/>
          <w:sz w:val="28"/>
          <w:szCs w:val="28"/>
        </w:rPr>
        <w:t>о итогам принято 20</w:t>
      </w:r>
      <w:r w:rsidR="000F4550" w:rsidRPr="00EF38D2">
        <w:rPr>
          <w:rFonts w:ascii="Times New Roman" w:hAnsi="Times New Roman" w:cs="Times New Roman"/>
          <w:sz w:val="28"/>
          <w:szCs w:val="28"/>
        </w:rPr>
        <w:t> </w:t>
      </w:r>
      <w:r w:rsidRPr="00EF38D2">
        <w:rPr>
          <w:rFonts w:ascii="Times New Roman" w:hAnsi="Times New Roman" w:cs="Times New Roman"/>
          <w:sz w:val="28"/>
          <w:szCs w:val="28"/>
        </w:rPr>
        <w:t>решений о</w:t>
      </w:r>
      <w:r w:rsidR="00F74126" w:rsidRPr="00EF38D2">
        <w:rPr>
          <w:rFonts w:ascii="Times New Roman" w:hAnsi="Times New Roman" w:cs="Times New Roman"/>
          <w:sz w:val="28"/>
          <w:szCs w:val="28"/>
        </w:rPr>
        <w:t> </w:t>
      </w:r>
      <w:r w:rsidRPr="00EF38D2">
        <w:rPr>
          <w:rFonts w:ascii="Times New Roman" w:hAnsi="Times New Roman" w:cs="Times New Roman"/>
          <w:sz w:val="28"/>
          <w:szCs w:val="28"/>
        </w:rPr>
        <w:t>согласовании назначения на должность.</w:t>
      </w:r>
    </w:p>
    <w:p w14:paraId="165A498F" w14:textId="77777777" w:rsidR="00BE5B18" w:rsidRPr="00EF38D2" w:rsidRDefault="00BE5B18"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ФАС России принимала участие в организации обучения сотрудников органов исполнительной власти субъектов Российской Федерации в сфере </w:t>
      </w:r>
      <w:r w:rsidRPr="00EF38D2">
        <w:rPr>
          <w:rFonts w:ascii="Times New Roman" w:hAnsi="Times New Roman" w:cs="Times New Roman"/>
          <w:sz w:val="28"/>
          <w:szCs w:val="28"/>
        </w:rPr>
        <w:lastRenderedPageBreak/>
        <w:t>государственного регулирования тарифов на площадках ФБУ УМЦ ФАС России, Высшей школы тарифного регулирования РЭУ им. Плеханова,</w:t>
      </w:r>
      <w:r w:rsidR="00DD7CA5" w:rsidRPr="00EF38D2">
        <w:rPr>
          <w:rFonts w:ascii="Times New Roman" w:hAnsi="Times New Roman" w:cs="Times New Roman"/>
          <w:sz w:val="28"/>
          <w:szCs w:val="28"/>
        </w:rPr>
        <w:t xml:space="preserve"> </w:t>
      </w:r>
      <w:r w:rsidR="00DD7CA5" w:rsidRPr="00EF38D2">
        <w:rPr>
          <w:rFonts w:ascii="Times New Roman" w:hAnsi="Times New Roman" w:cs="Times New Roman"/>
          <w:sz w:val="28"/>
          <w:szCs w:val="28"/>
        </w:rPr>
        <w:br/>
      </w:r>
      <w:r w:rsidRPr="00EF38D2">
        <w:rPr>
          <w:rFonts w:ascii="Times New Roman" w:hAnsi="Times New Roman" w:cs="Times New Roman"/>
          <w:sz w:val="28"/>
          <w:szCs w:val="28"/>
        </w:rPr>
        <w:t>а</w:t>
      </w:r>
      <w:r w:rsidR="00DD7CA5"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также </w:t>
      </w:r>
      <w:r w:rsidR="00DD7CA5" w:rsidRPr="00EF38D2">
        <w:rPr>
          <w:rFonts w:ascii="Times New Roman" w:hAnsi="Times New Roman" w:cs="Times New Roman"/>
          <w:sz w:val="28"/>
          <w:szCs w:val="28"/>
        </w:rPr>
        <w:t>на</w:t>
      </w:r>
      <w:r w:rsidRPr="00EF38D2">
        <w:rPr>
          <w:rFonts w:ascii="Times New Roman" w:hAnsi="Times New Roman" w:cs="Times New Roman"/>
          <w:sz w:val="28"/>
          <w:szCs w:val="28"/>
        </w:rPr>
        <w:t xml:space="preserve"> конференциях, круглых столах, семинарах, проводимых</w:t>
      </w:r>
      <w:r w:rsidRPr="00EF38D2">
        <w:rPr>
          <w:rFonts w:ascii="Times New Roman" w:hAnsi="Times New Roman" w:cs="Times New Roman"/>
          <w:sz w:val="28"/>
          <w:szCs w:val="28"/>
        </w:rPr>
        <w:br/>
        <w:t>ФАС России в рамках взаимодействия с региональными органами исполнительной власти в сфере государственного регулирования тарифов.</w:t>
      </w:r>
    </w:p>
    <w:p w14:paraId="20C4A886" w14:textId="77777777" w:rsidR="000F4550" w:rsidRPr="00EF38D2" w:rsidRDefault="000F4550" w:rsidP="002E05A6">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w:t>
      </w:r>
      <w:r w:rsidR="00616CDD" w:rsidRPr="00EF38D2">
        <w:rPr>
          <w:rFonts w:ascii="Times New Roman" w:hAnsi="Times New Roman" w:cs="Times New Roman"/>
          <w:b/>
          <w:sz w:val="28"/>
          <w:szCs w:val="28"/>
        </w:rPr>
        <w:t>адач</w:t>
      </w:r>
      <w:r w:rsidRPr="00EF38D2">
        <w:rPr>
          <w:rFonts w:ascii="Times New Roman" w:hAnsi="Times New Roman" w:cs="Times New Roman"/>
          <w:b/>
          <w:sz w:val="28"/>
          <w:szCs w:val="28"/>
        </w:rPr>
        <w:t>а:</w:t>
      </w:r>
    </w:p>
    <w:p w14:paraId="3381F1A6" w14:textId="77777777" w:rsidR="00616CDD" w:rsidRPr="00EF38D2" w:rsidRDefault="00F74126" w:rsidP="002E05A6">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повышение эффективности </w:t>
      </w:r>
      <w:r w:rsidR="00616CDD" w:rsidRPr="00EF38D2">
        <w:rPr>
          <w:rFonts w:ascii="Times New Roman" w:hAnsi="Times New Roman" w:cs="Times New Roman"/>
          <w:sz w:val="28"/>
          <w:szCs w:val="28"/>
        </w:rPr>
        <w:t>контрольных (надзорных) мероприятий в</w:t>
      </w:r>
      <w:r w:rsidRPr="00EF38D2">
        <w:rPr>
          <w:rFonts w:ascii="Times New Roman" w:hAnsi="Times New Roman" w:cs="Times New Roman"/>
          <w:sz w:val="28"/>
          <w:szCs w:val="28"/>
        </w:rPr>
        <w:t> </w:t>
      </w:r>
      <w:r w:rsidR="00616CDD" w:rsidRPr="00EF38D2">
        <w:rPr>
          <w:rFonts w:ascii="Times New Roman" w:hAnsi="Times New Roman" w:cs="Times New Roman"/>
          <w:sz w:val="28"/>
          <w:szCs w:val="28"/>
        </w:rPr>
        <w:t>отношении региональных органов регулирования путем исключения из НВВ регулируемых организаций больш</w:t>
      </w:r>
      <w:r w:rsidR="00DD7CA5" w:rsidRPr="00EF38D2">
        <w:rPr>
          <w:rFonts w:ascii="Times New Roman" w:hAnsi="Times New Roman" w:cs="Times New Roman"/>
          <w:sz w:val="28"/>
          <w:szCs w:val="28"/>
        </w:rPr>
        <w:t>о</w:t>
      </w:r>
      <w:r w:rsidR="00616CDD" w:rsidRPr="00EF38D2">
        <w:rPr>
          <w:rFonts w:ascii="Times New Roman" w:hAnsi="Times New Roman" w:cs="Times New Roman"/>
          <w:sz w:val="28"/>
          <w:szCs w:val="28"/>
        </w:rPr>
        <w:t>го числа необоснованно заложенных денежных средств в целях снижения тарифной нагрузки на население и</w:t>
      </w:r>
      <w:r w:rsidRPr="00EF38D2">
        <w:rPr>
          <w:rFonts w:ascii="Times New Roman" w:hAnsi="Times New Roman" w:cs="Times New Roman"/>
          <w:sz w:val="28"/>
          <w:szCs w:val="28"/>
        </w:rPr>
        <w:t> </w:t>
      </w:r>
      <w:r w:rsidR="00616CDD" w:rsidRPr="00EF38D2">
        <w:rPr>
          <w:rFonts w:ascii="Times New Roman" w:hAnsi="Times New Roman" w:cs="Times New Roman"/>
          <w:sz w:val="28"/>
          <w:szCs w:val="28"/>
        </w:rPr>
        <w:t>нерегулируемые сектора экономики.</w:t>
      </w:r>
    </w:p>
    <w:p w14:paraId="1B204666" w14:textId="77777777" w:rsidR="001C1444" w:rsidRPr="00EF38D2" w:rsidRDefault="001C1444" w:rsidP="00616CDD">
      <w:pPr>
        <w:spacing w:after="0"/>
        <w:ind w:firstLine="709"/>
        <w:jc w:val="both"/>
        <w:rPr>
          <w:rFonts w:ascii="Times New Roman" w:hAnsi="Times New Roman" w:cs="Times New Roman"/>
          <w:sz w:val="28"/>
          <w:szCs w:val="28"/>
        </w:rPr>
      </w:pPr>
    </w:p>
    <w:p w14:paraId="40396968" w14:textId="77777777" w:rsidR="00AF3B39" w:rsidRPr="00EF38D2" w:rsidRDefault="00BD59C9" w:rsidP="00AB4F30">
      <w:pPr>
        <w:pStyle w:val="1"/>
        <w:spacing w:before="0" w:line="266" w:lineRule="auto"/>
        <w:ind w:firstLine="709"/>
        <w:jc w:val="both"/>
        <w:rPr>
          <w:rFonts w:ascii="Times New Roman" w:hAnsi="Times New Roman" w:cs="Times New Roman"/>
          <w:b/>
          <w:color w:val="auto"/>
          <w:sz w:val="28"/>
          <w:szCs w:val="28"/>
        </w:rPr>
      </w:pPr>
      <w:bookmarkStart w:id="39" w:name="_Toc141432881"/>
      <w:r w:rsidRPr="00EF38D2">
        <w:rPr>
          <w:rFonts w:ascii="Times New Roman" w:hAnsi="Times New Roman" w:cs="Times New Roman"/>
          <w:b/>
          <w:color w:val="auto"/>
          <w:sz w:val="28"/>
          <w:szCs w:val="28"/>
        </w:rPr>
        <w:t>Глава 5.</w:t>
      </w:r>
      <w:r w:rsidRPr="00EF38D2">
        <w:rPr>
          <w:rFonts w:ascii="Times New Roman" w:hAnsi="Times New Roman" w:cs="Times New Roman"/>
          <w:b/>
          <w:color w:val="auto"/>
          <w:sz w:val="28"/>
          <w:szCs w:val="28"/>
        </w:rPr>
        <w:tab/>
        <w:t>Контроль за осуществ</w:t>
      </w:r>
      <w:r w:rsidR="00DD7CA5" w:rsidRPr="00EF38D2">
        <w:rPr>
          <w:rFonts w:ascii="Times New Roman" w:hAnsi="Times New Roman" w:cs="Times New Roman"/>
          <w:b/>
          <w:color w:val="auto"/>
          <w:sz w:val="28"/>
          <w:szCs w:val="28"/>
        </w:rPr>
        <w:t>лением иностранных инвестиций</w:t>
      </w:r>
      <w:r w:rsidR="00DD7CA5" w:rsidRPr="00EF38D2">
        <w:rPr>
          <w:rFonts w:ascii="Times New Roman" w:hAnsi="Times New Roman" w:cs="Times New Roman"/>
          <w:b/>
          <w:color w:val="auto"/>
          <w:sz w:val="28"/>
          <w:szCs w:val="28"/>
        </w:rPr>
        <w:br/>
        <w:t xml:space="preserve">в </w:t>
      </w:r>
      <w:r w:rsidRPr="00EF38D2">
        <w:rPr>
          <w:rFonts w:ascii="Times New Roman" w:hAnsi="Times New Roman" w:cs="Times New Roman"/>
          <w:b/>
          <w:color w:val="auto"/>
          <w:sz w:val="28"/>
          <w:szCs w:val="28"/>
        </w:rPr>
        <w:t>хозяйственные общества, имеющие стратегическое значение для обеспечения обороны страны и безопасности государства</w:t>
      </w:r>
      <w:bookmarkEnd w:id="39"/>
    </w:p>
    <w:p w14:paraId="758D9704"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период с января 2022 г. по декабрь 2022 г. ФАС России совместно с ФСБ России, Минобороны России, </w:t>
      </w:r>
      <w:proofErr w:type="spellStart"/>
      <w:r w:rsidRPr="00EF38D2">
        <w:rPr>
          <w:rFonts w:ascii="Times New Roman" w:hAnsi="Times New Roman" w:cs="Times New Roman"/>
          <w:sz w:val="28"/>
          <w:szCs w:val="28"/>
        </w:rPr>
        <w:t>Минпромторгом</w:t>
      </w:r>
      <w:proofErr w:type="spellEnd"/>
      <w:r w:rsidRPr="00EF38D2">
        <w:rPr>
          <w:rFonts w:ascii="Times New Roman" w:hAnsi="Times New Roman" w:cs="Times New Roman"/>
          <w:sz w:val="28"/>
          <w:szCs w:val="28"/>
        </w:rPr>
        <w:t xml:space="preserve"> России и другими заинтересованными федеральными органами исполнительной власти приняты следующие меры по улучшению инвестиционного климата, совершенствованию механизмов государственного контроля за иностранными инвестициями в хозяйственные общества, имеющие стратегическое значение для обеспечения обороны страны и безопасности государства:</w:t>
      </w:r>
    </w:p>
    <w:p w14:paraId="53E7654B" w14:textId="237D6487" w:rsidR="00FA76A2" w:rsidRPr="00EF38D2" w:rsidRDefault="00AB4F30" w:rsidP="00AB4F30">
      <w:pPr>
        <w:spacing w:after="0" w:line="266"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 xml:space="preserve">5.1. </w:t>
      </w:r>
      <w:r w:rsidR="00FA76A2" w:rsidRPr="00EF38D2">
        <w:rPr>
          <w:rFonts w:ascii="Times New Roman" w:hAnsi="Times New Roman" w:cs="Times New Roman"/>
          <w:b/>
          <w:sz w:val="28"/>
          <w:szCs w:val="28"/>
        </w:rPr>
        <w:t>Нормативно-правовая работа</w:t>
      </w:r>
    </w:p>
    <w:p w14:paraId="6F25DD5D"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развитие задач по достижению целей обеспечения экономической безопасности Российской Федерации, связанной с усилением контроля за иностранными инвестициями в стратегически значимые сектора российской экономики (подпункт 33 пункта 67 Стратегии национальной безопасности Российской Федерации, утвержденной Указом Президента Российской Федерации от 02.07.2021 № 400 (далее – Стратегия национальной безопасности), ФАС России:</w:t>
      </w:r>
    </w:p>
    <w:p w14:paraId="1AAA20F0" w14:textId="47A24B16" w:rsidR="00FA76A2" w:rsidRPr="00EF38D2" w:rsidRDefault="00AB4F30"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 </w:t>
      </w:r>
      <w:r w:rsidR="00FA76A2" w:rsidRPr="00EF38D2">
        <w:rPr>
          <w:rFonts w:ascii="Times New Roman" w:hAnsi="Times New Roman" w:cs="Times New Roman"/>
          <w:sz w:val="28"/>
          <w:szCs w:val="28"/>
        </w:rPr>
        <w:t>Подготовлены доклады Президенту Российской Федерации В.В. Путину, Секретарю Совета Безопасности Российской Федерации Н.П. Патрушеву.</w:t>
      </w:r>
    </w:p>
    <w:p w14:paraId="0BBE5D40" w14:textId="0B942D81" w:rsidR="00FA76A2" w:rsidRPr="00EF38D2" w:rsidRDefault="00AB4F30"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2) </w:t>
      </w:r>
      <w:r w:rsidR="00FA76A2" w:rsidRPr="00EF38D2">
        <w:rPr>
          <w:rFonts w:ascii="Times New Roman" w:hAnsi="Times New Roman" w:cs="Times New Roman"/>
          <w:sz w:val="28"/>
          <w:szCs w:val="28"/>
        </w:rPr>
        <w:t>Обеспечено принятие федеральных законов:</w:t>
      </w:r>
    </w:p>
    <w:p w14:paraId="210C0D5C"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16.02.2022 №</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10-ФЗ «О внесении изменений в статьи 28 и 29 Федерального закона «О защите конк</w:t>
      </w:r>
      <w:r w:rsidR="00300A6D" w:rsidRPr="00EF38D2">
        <w:rPr>
          <w:rFonts w:ascii="Times New Roman" w:hAnsi="Times New Roman" w:cs="Times New Roman"/>
          <w:sz w:val="28"/>
          <w:szCs w:val="28"/>
        </w:rPr>
        <w:t xml:space="preserve">уренции» и Федеральный закон </w:t>
      </w:r>
      <w:r w:rsidR="00300A6D" w:rsidRPr="00EF38D2">
        <w:rPr>
          <w:rFonts w:ascii="Times New Roman" w:hAnsi="Times New Roman" w:cs="Times New Roman"/>
          <w:sz w:val="28"/>
          <w:szCs w:val="28"/>
        </w:rPr>
        <w:br/>
        <w:t xml:space="preserve">«О </w:t>
      </w:r>
      <w:r w:rsidRPr="00EF38D2">
        <w:rPr>
          <w:rFonts w:ascii="Times New Roman" w:hAnsi="Times New Roman" w:cs="Times New Roman"/>
          <w:sz w:val="28"/>
          <w:szCs w:val="28"/>
        </w:rPr>
        <w:t>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(далее – Федеральный закон № 10-ФЗ) (направлен на </w:t>
      </w:r>
      <w:proofErr w:type="spellStart"/>
      <w:r w:rsidRPr="00EF38D2">
        <w:rPr>
          <w:rFonts w:ascii="Times New Roman" w:hAnsi="Times New Roman" w:cs="Times New Roman"/>
          <w:sz w:val="28"/>
          <w:szCs w:val="28"/>
        </w:rPr>
        <w:t>деоффшоризацию</w:t>
      </w:r>
      <w:proofErr w:type="spellEnd"/>
      <w:r w:rsidRPr="00EF38D2">
        <w:rPr>
          <w:rFonts w:ascii="Times New Roman" w:hAnsi="Times New Roman" w:cs="Times New Roman"/>
          <w:sz w:val="28"/>
          <w:szCs w:val="28"/>
        </w:rPr>
        <w:t xml:space="preserve"> российской экономики);</w:t>
      </w:r>
    </w:p>
    <w:p w14:paraId="6669433C"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от</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07.10.2022 №</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389-ФЗ «О внесении изменений в Федеральный закон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(уточнены виды деятельности, имеющие стратегическое значение);</w:t>
      </w:r>
    </w:p>
    <w:p w14:paraId="6F453334"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29.12.2022 №</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577-ФЗ «О внесении изменений в Федеральный закон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и отдельные законодательные акты Российской Федерации» (расширен перечень сделок, подлежащих предварительному согласованию в соответствии с Федеральным законом от 29.04.2008 № 57-ФЗ «О порядке осущест</w:t>
      </w:r>
      <w:r w:rsidR="00300A6D" w:rsidRPr="00EF38D2">
        <w:rPr>
          <w:rFonts w:ascii="Times New Roman" w:hAnsi="Times New Roman" w:cs="Times New Roman"/>
          <w:sz w:val="28"/>
          <w:szCs w:val="28"/>
        </w:rPr>
        <w:t>вления иностранных инвестиций</w:t>
      </w:r>
      <w:r w:rsidR="00300A6D" w:rsidRPr="00EF38D2">
        <w:rPr>
          <w:rFonts w:ascii="Times New Roman" w:hAnsi="Times New Roman" w:cs="Times New Roman"/>
          <w:sz w:val="28"/>
          <w:szCs w:val="28"/>
        </w:rPr>
        <w:br/>
      </w:r>
      <w:r w:rsidR="00300A6D" w:rsidRPr="00EF38D2">
        <w:rPr>
          <w:rFonts w:ascii="Times New Roman" w:hAnsi="Times New Roman" w:cs="Times New Roman"/>
          <w:spacing w:val="-4"/>
          <w:sz w:val="28"/>
          <w:szCs w:val="28"/>
        </w:rPr>
        <w:t xml:space="preserve">в </w:t>
      </w:r>
      <w:r w:rsidRPr="00EF38D2">
        <w:rPr>
          <w:rFonts w:ascii="Times New Roman" w:hAnsi="Times New Roman" w:cs="Times New Roman"/>
          <w:spacing w:val="-4"/>
          <w:sz w:val="28"/>
          <w:szCs w:val="28"/>
        </w:rPr>
        <w:t>хозяйственные общества, имеющие стратегическое значение для обеспечения</w:t>
      </w:r>
      <w:r w:rsidRPr="00EF38D2">
        <w:rPr>
          <w:rFonts w:ascii="Times New Roman" w:hAnsi="Times New Roman" w:cs="Times New Roman"/>
          <w:sz w:val="28"/>
          <w:szCs w:val="28"/>
        </w:rPr>
        <w:t xml:space="preserve"> обороны страны и безопасности государства» (далее – Федеральный закон № 57-ФЗ);</w:t>
      </w:r>
    </w:p>
    <w:p w14:paraId="4CCA4CFF"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29.12.2022 №</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620-ФЗ «О внесении изменений в статью 6 Федерального закона «Об иностранных инвестициях в Российской Федерации» и статьи 32 и 33 Федерального закона «О защите конкуренции» (детализированы процедуры рассмотрения сделок иностранных инвесторов в отношении ро</w:t>
      </w:r>
      <w:r w:rsidR="00347242" w:rsidRPr="00EF38D2">
        <w:rPr>
          <w:rFonts w:ascii="Times New Roman" w:hAnsi="Times New Roman" w:cs="Times New Roman"/>
          <w:sz w:val="28"/>
          <w:szCs w:val="28"/>
        </w:rPr>
        <w:t>ссийских хозяйственных обществ);</w:t>
      </w:r>
    </w:p>
    <w:p w14:paraId="07F8BD43" w14:textId="77777777" w:rsidR="008B6A07" w:rsidRPr="00EF38D2" w:rsidRDefault="008B6A07"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w:t>
      </w:r>
      <w:r w:rsidRPr="00EF38D2">
        <w:rPr>
          <w:rFonts w:ascii="Times New Roman" w:hAnsi="Times New Roman" w:cs="Times New Roman"/>
          <w:sz w:val="28"/>
          <w:szCs w:val="28"/>
        </w:rPr>
        <w:t> </w:t>
      </w:r>
      <w:r w:rsidRPr="00EF38D2">
        <w:rPr>
          <w:rFonts w:ascii="Times New Roman" w:hAnsi="Times New Roman" w:cs="Times New Roman"/>
          <w:sz w:val="28"/>
          <w:szCs w:val="28"/>
        </w:rPr>
        <w:t>28.04.2023 №</w:t>
      </w:r>
      <w:r w:rsidRPr="00EF38D2">
        <w:rPr>
          <w:rFonts w:ascii="Times New Roman" w:hAnsi="Times New Roman" w:cs="Times New Roman"/>
          <w:sz w:val="28"/>
          <w:szCs w:val="28"/>
        </w:rPr>
        <w:t> </w:t>
      </w:r>
      <w:r w:rsidRPr="00EF38D2">
        <w:rPr>
          <w:rFonts w:ascii="Times New Roman" w:hAnsi="Times New Roman" w:cs="Times New Roman"/>
          <w:sz w:val="28"/>
          <w:szCs w:val="28"/>
        </w:rPr>
        <w:t>139-ФЗ «О внесении изменений в Федеральный закон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(положения Федерального закона № 57</w:t>
      </w:r>
      <w:r w:rsidRPr="00EF38D2">
        <w:rPr>
          <w:rFonts w:ascii="Times New Roman" w:hAnsi="Times New Roman" w:cs="Times New Roman"/>
          <w:sz w:val="28"/>
          <w:szCs w:val="28"/>
        </w:rPr>
        <w:noBreakHyphen/>
        <w:t>ФЗ распространены на сделки по приобретению активов стратегических обществ гражданами Российской Федерации, имеющими вид на жительство в иностранном государстве, а также уточнены правовые последствия недействительности сделок, совершенных с нарушением Федерального закона № 57-ФЗ).</w:t>
      </w:r>
    </w:p>
    <w:p w14:paraId="6C817905" w14:textId="6C0AE8B3" w:rsidR="00FA76A2" w:rsidRPr="00EF38D2" w:rsidRDefault="00AB4F30"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3) </w:t>
      </w:r>
      <w:proofErr w:type="gramStart"/>
      <w:r w:rsidR="00FA76A2" w:rsidRPr="00EF38D2">
        <w:rPr>
          <w:rFonts w:ascii="Times New Roman" w:hAnsi="Times New Roman" w:cs="Times New Roman"/>
          <w:sz w:val="28"/>
          <w:szCs w:val="28"/>
        </w:rPr>
        <w:t>В</w:t>
      </w:r>
      <w:proofErr w:type="gramEnd"/>
      <w:r w:rsidR="00FA76A2" w:rsidRPr="00EF38D2">
        <w:rPr>
          <w:rFonts w:ascii="Times New Roman" w:hAnsi="Times New Roman" w:cs="Times New Roman"/>
          <w:sz w:val="28"/>
          <w:szCs w:val="28"/>
        </w:rPr>
        <w:t xml:space="preserve"> связи с принятием указанных федеральных законов ФАС России обеспечена разработка и принятие постановлений Правительства Российской Федерации:</w:t>
      </w:r>
    </w:p>
    <w:p w14:paraId="3E0CB22C"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18.11.2022 №</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2095 «О внесении изменений в постановление Правительства Российской Федерации от 27 октября 2008 г. № 795» (в части уточнения порядка представления информации о совершении сделок в уполномоченный орган);</w:t>
      </w:r>
    </w:p>
    <w:p w14:paraId="081C177B"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28.04.2022 №</w:t>
      </w:r>
      <w:r w:rsidR="008B6A07" w:rsidRPr="00EF38D2">
        <w:rPr>
          <w:rFonts w:ascii="Times New Roman" w:hAnsi="Times New Roman" w:cs="Times New Roman"/>
          <w:sz w:val="28"/>
          <w:szCs w:val="28"/>
        </w:rPr>
        <w:t> </w:t>
      </w:r>
      <w:r w:rsidRPr="00EF38D2">
        <w:rPr>
          <w:rFonts w:ascii="Times New Roman" w:hAnsi="Times New Roman" w:cs="Times New Roman"/>
          <w:sz w:val="28"/>
          <w:szCs w:val="28"/>
        </w:rPr>
        <w:t xml:space="preserve">765 «О внесении изменений в Правила осуществления предварительного согласования сделок и согласования установления контроля иностранных инвесторов или группы лиц, в которую входит иностранный </w:t>
      </w:r>
      <w:r w:rsidRPr="00EF38D2">
        <w:rPr>
          <w:rFonts w:ascii="Times New Roman" w:hAnsi="Times New Roman" w:cs="Times New Roman"/>
          <w:sz w:val="28"/>
          <w:szCs w:val="28"/>
        </w:rPr>
        <w:lastRenderedPageBreak/>
        <w:t>инвестор, над хозяйственными обществами, имеющими стратегическое значение для обеспечения обороны стр</w:t>
      </w:r>
      <w:r w:rsidR="008B6A07" w:rsidRPr="00EF38D2">
        <w:rPr>
          <w:rFonts w:ascii="Times New Roman" w:hAnsi="Times New Roman" w:cs="Times New Roman"/>
          <w:sz w:val="28"/>
          <w:szCs w:val="28"/>
        </w:rPr>
        <w:t>аны и безопасности государства»;</w:t>
      </w:r>
    </w:p>
    <w:p w14:paraId="38BD86D3" w14:textId="77777777" w:rsidR="008B6A07" w:rsidRPr="00EF38D2" w:rsidRDefault="008B6A07"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w:t>
      </w:r>
      <w:r w:rsidRPr="00EF38D2">
        <w:rPr>
          <w:rFonts w:ascii="Times New Roman" w:hAnsi="Times New Roman" w:cs="Times New Roman"/>
          <w:sz w:val="28"/>
          <w:szCs w:val="28"/>
        </w:rPr>
        <w:t> </w:t>
      </w:r>
      <w:r w:rsidRPr="00EF38D2">
        <w:rPr>
          <w:rFonts w:ascii="Times New Roman" w:hAnsi="Times New Roman" w:cs="Times New Roman"/>
          <w:sz w:val="28"/>
          <w:szCs w:val="28"/>
        </w:rPr>
        <w:t>23.03.2023 №</w:t>
      </w:r>
      <w:r w:rsidRPr="00EF38D2">
        <w:rPr>
          <w:rFonts w:ascii="Times New Roman" w:hAnsi="Times New Roman" w:cs="Times New Roman"/>
          <w:sz w:val="28"/>
          <w:szCs w:val="28"/>
        </w:rPr>
        <w:t> </w:t>
      </w:r>
      <w:r w:rsidRPr="00EF38D2">
        <w:rPr>
          <w:rFonts w:ascii="Times New Roman" w:hAnsi="Times New Roman" w:cs="Times New Roman"/>
          <w:sz w:val="28"/>
          <w:szCs w:val="28"/>
        </w:rPr>
        <w:t>491 «О внесении изменений в постановление Правительства Российской Федерации от 27 октября 2008 г. № 795»;</w:t>
      </w:r>
    </w:p>
    <w:p w14:paraId="59EA2EE2" w14:textId="77777777" w:rsidR="008B6A07" w:rsidRPr="00EF38D2" w:rsidRDefault="008B6A07"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w:t>
      </w:r>
      <w:r w:rsidRPr="00EF38D2">
        <w:rPr>
          <w:rFonts w:ascii="Times New Roman" w:hAnsi="Times New Roman" w:cs="Times New Roman"/>
          <w:sz w:val="28"/>
          <w:szCs w:val="28"/>
        </w:rPr>
        <w:t> </w:t>
      </w:r>
      <w:r w:rsidRPr="00EF38D2">
        <w:rPr>
          <w:rFonts w:ascii="Times New Roman" w:hAnsi="Times New Roman" w:cs="Times New Roman"/>
          <w:sz w:val="28"/>
          <w:szCs w:val="28"/>
        </w:rPr>
        <w:t>24.04.2023 №</w:t>
      </w:r>
      <w:r w:rsidRPr="00EF38D2">
        <w:rPr>
          <w:rFonts w:ascii="Times New Roman" w:hAnsi="Times New Roman" w:cs="Times New Roman"/>
          <w:sz w:val="28"/>
          <w:szCs w:val="28"/>
        </w:rPr>
        <w:t> </w:t>
      </w:r>
      <w:r w:rsidRPr="00EF38D2">
        <w:rPr>
          <w:rFonts w:ascii="Times New Roman" w:hAnsi="Times New Roman" w:cs="Times New Roman"/>
          <w:sz w:val="28"/>
          <w:szCs w:val="28"/>
        </w:rPr>
        <w:t>645 «О внесении изменений в Положение о Правительственной комиссии по контролю за осуществлением иностранных инвестиций в Российской Федерации»;</w:t>
      </w:r>
    </w:p>
    <w:p w14:paraId="081572F7" w14:textId="77777777" w:rsidR="008B6A07" w:rsidRPr="00EF38D2" w:rsidRDefault="008B6A07"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от</w:t>
      </w:r>
      <w:r w:rsidRPr="00EF38D2">
        <w:rPr>
          <w:rFonts w:ascii="Times New Roman" w:hAnsi="Times New Roman" w:cs="Times New Roman"/>
          <w:sz w:val="28"/>
          <w:szCs w:val="28"/>
        </w:rPr>
        <w:t> </w:t>
      </w:r>
      <w:r w:rsidRPr="00EF38D2">
        <w:rPr>
          <w:rFonts w:ascii="Times New Roman" w:hAnsi="Times New Roman" w:cs="Times New Roman"/>
          <w:sz w:val="28"/>
          <w:szCs w:val="28"/>
        </w:rPr>
        <w:t>29.04.2023 №</w:t>
      </w:r>
      <w:r w:rsidRPr="00EF38D2">
        <w:rPr>
          <w:rFonts w:ascii="Times New Roman" w:hAnsi="Times New Roman" w:cs="Times New Roman"/>
          <w:sz w:val="28"/>
          <w:szCs w:val="28"/>
        </w:rPr>
        <w:t> </w:t>
      </w:r>
      <w:r w:rsidRPr="00EF38D2">
        <w:rPr>
          <w:rFonts w:ascii="Times New Roman" w:hAnsi="Times New Roman" w:cs="Times New Roman"/>
          <w:sz w:val="28"/>
          <w:szCs w:val="28"/>
        </w:rPr>
        <w:t>684 «О внесении изменений в Правила осуществления предварительного согласования сделок и согласования установления контроля иностранных инвесторов или группы лиц</w:t>
      </w:r>
      <w:r w:rsidR="006C557E" w:rsidRPr="00EF38D2">
        <w:rPr>
          <w:rFonts w:ascii="Times New Roman" w:hAnsi="Times New Roman" w:cs="Times New Roman"/>
          <w:sz w:val="28"/>
          <w:szCs w:val="28"/>
        </w:rPr>
        <w:t>,</w:t>
      </w:r>
      <w:r w:rsidRPr="00EF38D2">
        <w:rPr>
          <w:rFonts w:ascii="Times New Roman" w:hAnsi="Times New Roman" w:cs="Times New Roman"/>
          <w:sz w:val="28"/>
          <w:szCs w:val="28"/>
        </w:rPr>
        <w:t xml:space="preserve"> в которую входит иностранный инвестор, над хозяйственными обществами, имеющими стратегическое значение для обеспечения обороны страны и безопасности государства».</w:t>
      </w:r>
    </w:p>
    <w:p w14:paraId="39E81F8F" w14:textId="19313FA8" w:rsidR="00FA76A2" w:rsidRPr="00EF38D2" w:rsidRDefault="00BE091D"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4</w:t>
      </w:r>
      <w:r w:rsidR="00AB4F30" w:rsidRPr="00EF38D2">
        <w:rPr>
          <w:rFonts w:ascii="Times New Roman" w:hAnsi="Times New Roman" w:cs="Times New Roman"/>
          <w:sz w:val="28"/>
          <w:szCs w:val="28"/>
        </w:rPr>
        <w:t>)</w:t>
      </w:r>
      <w:r w:rsidR="00FA76A2" w:rsidRPr="00EF38D2">
        <w:rPr>
          <w:rFonts w:ascii="Times New Roman" w:hAnsi="Times New Roman" w:cs="Times New Roman"/>
          <w:sz w:val="28"/>
          <w:szCs w:val="28"/>
        </w:rPr>
        <w:t> Осуществляется разработка и согласование проекта постановления Правительства Российской Федерации «О внесении изменений в Правила осуществления предварительного согласования сделок и согласования установления контроля иностранных инвесторов или группы лиц, в которую входит иностранный инвестор, над хозяйственными обществами, имеющими стратегическое значение для обеспечения обороны страны и безопасности государства» (готовится к внесению в Правительство Российской Федерации).</w:t>
      </w:r>
    </w:p>
    <w:p w14:paraId="0318A6E6" w14:textId="1C8652A1" w:rsidR="00FA76A2" w:rsidRPr="00EF38D2" w:rsidRDefault="00AB4F30" w:rsidP="00AB4F30">
      <w:pPr>
        <w:spacing w:after="0" w:line="266"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 xml:space="preserve">5.2. </w:t>
      </w:r>
      <w:r w:rsidR="00FA76A2" w:rsidRPr="00EF38D2">
        <w:rPr>
          <w:rFonts w:ascii="Times New Roman" w:hAnsi="Times New Roman" w:cs="Times New Roman"/>
          <w:b/>
          <w:sz w:val="28"/>
          <w:szCs w:val="28"/>
        </w:rPr>
        <w:t>Судебная работа</w:t>
      </w:r>
    </w:p>
    <w:p w14:paraId="63C7652C" w14:textId="519F880A" w:rsidR="00FA76A2" w:rsidRPr="00EF38D2" w:rsidRDefault="00AB4F30"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w:t>
      </w:r>
      <w:r w:rsidR="00FA76A2" w:rsidRPr="00EF38D2">
        <w:rPr>
          <w:rFonts w:ascii="Times New Roman" w:hAnsi="Times New Roman" w:cs="Times New Roman"/>
          <w:sz w:val="28"/>
          <w:szCs w:val="28"/>
        </w:rPr>
        <w:t> В 2022 году изъяты из незаконного владения групп лиц с участием иностранных юридических и физических лиц и переданы под контроль государства и российских лиц пакеты акций:</w:t>
      </w:r>
    </w:p>
    <w:p w14:paraId="73813BD9"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ОАО «Соликамский магниевый завод», ООО «</w:t>
      </w:r>
      <w:proofErr w:type="spellStart"/>
      <w:r w:rsidRPr="00EF38D2">
        <w:rPr>
          <w:rFonts w:ascii="Times New Roman" w:hAnsi="Times New Roman" w:cs="Times New Roman"/>
          <w:sz w:val="28"/>
          <w:szCs w:val="28"/>
        </w:rPr>
        <w:t>Ловозерский</w:t>
      </w:r>
      <w:proofErr w:type="spellEnd"/>
      <w:r w:rsidRPr="00EF38D2">
        <w:rPr>
          <w:rFonts w:ascii="Times New Roman" w:hAnsi="Times New Roman" w:cs="Times New Roman"/>
          <w:sz w:val="28"/>
          <w:szCs w:val="28"/>
        </w:rPr>
        <w:t xml:space="preserve"> горно-обогатительный комбинат» – единая технологическая цепочка по производству магния, добыче редких и редкоземельных металлов;</w:t>
      </w:r>
    </w:p>
    <w:p w14:paraId="3FE1F622"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ОАО «Мурманский морской рыбный порт» – в порту незамерзающего Кольского залива, связывающего Арктику со всеми регионами мира;</w:t>
      </w:r>
    </w:p>
    <w:p w14:paraId="5AAC4B65"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АО «Порт Пермь» – крупнейший порт </w:t>
      </w:r>
      <w:proofErr w:type="gramStart"/>
      <w:r w:rsidRPr="00EF38D2">
        <w:rPr>
          <w:rFonts w:ascii="Times New Roman" w:hAnsi="Times New Roman" w:cs="Times New Roman"/>
          <w:sz w:val="28"/>
          <w:szCs w:val="28"/>
        </w:rPr>
        <w:t>Западно-Уральского</w:t>
      </w:r>
      <w:proofErr w:type="gramEnd"/>
      <w:r w:rsidRPr="00EF38D2">
        <w:rPr>
          <w:rFonts w:ascii="Times New Roman" w:hAnsi="Times New Roman" w:cs="Times New Roman"/>
          <w:sz w:val="28"/>
          <w:szCs w:val="28"/>
        </w:rPr>
        <w:t xml:space="preserve"> региона и самый восточный европейский порт Единой глубоководной системы России.</w:t>
      </w:r>
    </w:p>
    <w:p w14:paraId="1ED541C0" w14:textId="3A9C5132" w:rsidR="00FA76A2" w:rsidRPr="00EF38D2" w:rsidRDefault="00AB4F30"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w:t>
      </w:r>
      <w:r w:rsidR="00FA76A2" w:rsidRPr="00EF38D2">
        <w:rPr>
          <w:rFonts w:ascii="Times New Roman" w:hAnsi="Times New Roman" w:cs="Times New Roman"/>
          <w:sz w:val="28"/>
          <w:szCs w:val="28"/>
        </w:rPr>
        <w:t> По результатам проверочных мероприятий ФАС Ро</w:t>
      </w:r>
      <w:r w:rsidR="006C557E" w:rsidRPr="00EF38D2">
        <w:rPr>
          <w:rFonts w:ascii="Times New Roman" w:hAnsi="Times New Roman" w:cs="Times New Roman"/>
          <w:sz w:val="28"/>
          <w:szCs w:val="28"/>
        </w:rPr>
        <w:t>ссии признаны недействительными (</w:t>
      </w:r>
      <w:r w:rsidR="00FA76A2" w:rsidRPr="00EF38D2">
        <w:rPr>
          <w:rFonts w:ascii="Times New Roman" w:hAnsi="Times New Roman" w:cs="Times New Roman"/>
          <w:sz w:val="28"/>
          <w:szCs w:val="28"/>
        </w:rPr>
        <w:t>расторгнуты</w:t>
      </w:r>
      <w:r w:rsidR="006C557E" w:rsidRPr="00EF38D2">
        <w:rPr>
          <w:rFonts w:ascii="Times New Roman" w:hAnsi="Times New Roman" w:cs="Times New Roman"/>
          <w:sz w:val="28"/>
          <w:szCs w:val="28"/>
        </w:rPr>
        <w:t>)</w:t>
      </w:r>
      <w:r w:rsidR="00FA76A2" w:rsidRPr="00EF38D2">
        <w:rPr>
          <w:rFonts w:ascii="Times New Roman" w:hAnsi="Times New Roman" w:cs="Times New Roman"/>
          <w:sz w:val="28"/>
          <w:szCs w:val="28"/>
        </w:rPr>
        <w:t xml:space="preserve"> более 50 договоров, предоставлявших права на добычу водных биоресурсов следующим обществам, находящимся под контролем иностранных лиц: ООО «Зарубинская база флота», </w:t>
      </w:r>
      <w:r w:rsidR="00FA76A2" w:rsidRPr="00EF38D2">
        <w:rPr>
          <w:rFonts w:ascii="Times New Roman" w:hAnsi="Times New Roman" w:cs="Times New Roman"/>
          <w:spacing w:val="-6"/>
          <w:sz w:val="28"/>
          <w:szCs w:val="28"/>
        </w:rPr>
        <w:t>ООО «Тайфун», ООО «Атлан</w:t>
      </w:r>
      <w:r w:rsidR="006C557E" w:rsidRPr="00EF38D2">
        <w:rPr>
          <w:rFonts w:ascii="Times New Roman" w:hAnsi="Times New Roman" w:cs="Times New Roman"/>
          <w:spacing w:val="-6"/>
          <w:sz w:val="28"/>
          <w:szCs w:val="28"/>
        </w:rPr>
        <w:t xml:space="preserve">тика», АО «ХК Дальморепродукт», </w:t>
      </w:r>
      <w:r w:rsidR="00FA76A2" w:rsidRPr="00EF38D2">
        <w:rPr>
          <w:rFonts w:ascii="Times New Roman" w:hAnsi="Times New Roman" w:cs="Times New Roman"/>
          <w:spacing w:val="-6"/>
          <w:sz w:val="28"/>
          <w:szCs w:val="28"/>
        </w:rPr>
        <w:t>ООО «</w:t>
      </w:r>
      <w:proofErr w:type="spellStart"/>
      <w:r w:rsidR="00FA76A2" w:rsidRPr="00EF38D2">
        <w:rPr>
          <w:rFonts w:ascii="Times New Roman" w:hAnsi="Times New Roman" w:cs="Times New Roman"/>
          <w:spacing w:val="-6"/>
          <w:sz w:val="28"/>
          <w:szCs w:val="28"/>
        </w:rPr>
        <w:t>Инсайт</w:t>
      </w:r>
      <w:proofErr w:type="spellEnd"/>
      <w:r w:rsidR="00FA76A2" w:rsidRPr="00EF38D2">
        <w:rPr>
          <w:rFonts w:ascii="Times New Roman" w:hAnsi="Times New Roman" w:cs="Times New Roman"/>
          <w:spacing w:val="-6"/>
          <w:sz w:val="28"/>
          <w:szCs w:val="28"/>
        </w:rPr>
        <w:t>»,</w:t>
      </w:r>
      <w:r w:rsidR="006C557E" w:rsidRPr="00EF38D2">
        <w:rPr>
          <w:rFonts w:ascii="Times New Roman" w:hAnsi="Times New Roman" w:cs="Times New Roman"/>
          <w:sz w:val="28"/>
          <w:szCs w:val="28"/>
        </w:rPr>
        <w:t xml:space="preserve"> </w:t>
      </w:r>
      <w:r w:rsidR="00FA76A2" w:rsidRPr="00EF38D2">
        <w:rPr>
          <w:rFonts w:ascii="Times New Roman" w:hAnsi="Times New Roman" w:cs="Times New Roman"/>
          <w:sz w:val="28"/>
          <w:szCs w:val="28"/>
        </w:rPr>
        <w:t>ООО «ХАСАНРЫБА», ООО «Краб ДВ»; ООО «</w:t>
      </w:r>
      <w:proofErr w:type="spellStart"/>
      <w:r w:rsidR="00FA76A2" w:rsidRPr="00EF38D2">
        <w:rPr>
          <w:rFonts w:ascii="Times New Roman" w:hAnsi="Times New Roman" w:cs="Times New Roman"/>
          <w:sz w:val="28"/>
          <w:szCs w:val="28"/>
        </w:rPr>
        <w:t>Хангелода</w:t>
      </w:r>
      <w:proofErr w:type="spellEnd"/>
      <w:r w:rsidR="00FA76A2" w:rsidRPr="00EF38D2">
        <w:rPr>
          <w:rFonts w:ascii="Times New Roman" w:hAnsi="Times New Roman" w:cs="Times New Roman"/>
          <w:sz w:val="28"/>
          <w:szCs w:val="28"/>
        </w:rPr>
        <w:t>», ООО «</w:t>
      </w:r>
      <w:proofErr w:type="spellStart"/>
      <w:r w:rsidR="00FA76A2" w:rsidRPr="00EF38D2">
        <w:rPr>
          <w:rFonts w:ascii="Times New Roman" w:hAnsi="Times New Roman" w:cs="Times New Roman"/>
          <w:sz w:val="28"/>
          <w:szCs w:val="28"/>
        </w:rPr>
        <w:t>Ласпи</w:t>
      </w:r>
      <w:proofErr w:type="spellEnd"/>
      <w:r w:rsidR="00FA76A2" w:rsidRPr="00EF38D2">
        <w:rPr>
          <w:rFonts w:ascii="Times New Roman" w:hAnsi="Times New Roman" w:cs="Times New Roman"/>
          <w:sz w:val="28"/>
          <w:szCs w:val="28"/>
        </w:rPr>
        <w:t>».</w:t>
      </w:r>
    </w:p>
    <w:p w14:paraId="76483757" w14:textId="481086AF" w:rsidR="00FA76A2" w:rsidRPr="00EF38D2" w:rsidRDefault="00AB4F30"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3)</w:t>
      </w:r>
      <w:r w:rsidR="00FA76A2" w:rsidRPr="00EF38D2">
        <w:rPr>
          <w:rFonts w:ascii="Times New Roman" w:hAnsi="Times New Roman" w:cs="Times New Roman"/>
          <w:sz w:val="28"/>
          <w:szCs w:val="28"/>
        </w:rPr>
        <w:t> Сформированы и закреплены в судебной практике следующие подходы:</w:t>
      </w:r>
    </w:p>
    <w:p w14:paraId="4B800794"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нарушение Федерального закона № 57-ФЗ, влекущее установление незаконного контроля иностранного инвестора над стратегическим обществом, нарушает основы правопорядка;</w:t>
      </w:r>
    </w:p>
    <w:p w14:paraId="09AFA617"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последствием такого нарушения может являться взыскание в доход государства акций (долей) стратегического общества;</w:t>
      </w:r>
    </w:p>
    <w:p w14:paraId="3283745B" w14:textId="77777777" w:rsidR="00FA76A2" w:rsidRPr="00EF38D2" w:rsidRDefault="00FA76A2" w:rsidP="00AB4F30">
      <w:pPr>
        <w:spacing w:after="0" w:line="266"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в отсутствие прямых формально-юридических доказательств контроля инвестора над обществом правомерно подтверждать факт наличия контроля совокупностью косвенных доказательств, характеризующих наличие фактического экономического контроля.</w:t>
      </w:r>
    </w:p>
    <w:p w14:paraId="7813A324" w14:textId="0984A9C5" w:rsidR="00FA76A2" w:rsidRPr="00EF38D2" w:rsidRDefault="00AB4F30" w:rsidP="00FA76A2">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 xml:space="preserve">5.3. </w:t>
      </w:r>
      <w:r w:rsidR="00FA76A2" w:rsidRPr="00EF38D2">
        <w:rPr>
          <w:rFonts w:ascii="Times New Roman" w:hAnsi="Times New Roman" w:cs="Times New Roman"/>
          <w:b/>
          <w:sz w:val="28"/>
          <w:szCs w:val="28"/>
        </w:rPr>
        <w:t>Информационно-аналитическое обеспечение деятельности Правительственной комиссии по контролю за осуществлением иностранных инв</w:t>
      </w:r>
      <w:r w:rsidRPr="00EF38D2">
        <w:rPr>
          <w:rFonts w:ascii="Times New Roman" w:hAnsi="Times New Roman" w:cs="Times New Roman"/>
          <w:b/>
          <w:sz w:val="28"/>
          <w:szCs w:val="28"/>
        </w:rPr>
        <w:t>естиций в Российской Федерации</w:t>
      </w:r>
    </w:p>
    <w:p w14:paraId="2466A559" w14:textId="216FB21A" w:rsidR="00FA76A2" w:rsidRPr="00EF38D2" w:rsidRDefault="00FA76A2" w:rsidP="00FA76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рамках подготовки заседаний </w:t>
      </w:r>
      <w:r w:rsidR="00AB4F30" w:rsidRPr="00EF38D2">
        <w:rPr>
          <w:rFonts w:ascii="Times New Roman" w:hAnsi="Times New Roman" w:cs="Times New Roman"/>
          <w:sz w:val="28"/>
          <w:szCs w:val="28"/>
        </w:rPr>
        <w:t>Правительственной комиссии по</w:t>
      </w:r>
      <w:r w:rsidR="00E360E7" w:rsidRPr="00EF38D2">
        <w:rPr>
          <w:rFonts w:ascii="Times New Roman" w:hAnsi="Times New Roman" w:cs="Times New Roman"/>
          <w:sz w:val="28"/>
          <w:szCs w:val="28"/>
        </w:rPr>
        <w:t> </w:t>
      </w:r>
      <w:r w:rsidR="00AB4F30" w:rsidRPr="00EF38D2">
        <w:rPr>
          <w:rFonts w:ascii="Times New Roman" w:hAnsi="Times New Roman" w:cs="Times New Roman"/>
          <w:sz w:val="28"/>
          <w:szCs w:val="28"/>
        </w:rPr>
        <w:t>контролю</w:t>
      </w:r>
      <w:r w:rsidR="00E360E7" w:rsidRPr="00EF38D2">
        <w:rPr>
          <w:rFonts w:ascii="Times New Roman" w:hAnsi="Times New Roman" w:cs="Times New Roman"/>
          <w:sz w:val="28"/>
          <w:szCs w:val="28"/>
        </w:rPr>
        <w:t xml:space="preserve"> </w:t>
      </w:r>
      <w:r w:rsidR="00AB4F30" w:rsidRPr="00EF38D2">
        <w:rPr>
          <w:rFonts w:ascii="Times New Roman" w:hAnsi="Times New Roman" w:cs="Times New Roman"/>
          <w:spacing w:val="-2"/>
          <w:sz w:val="28"/>
          <w:szCs w:val="28"/>
        </w:rPr>
        <w:t>за осуществлением иностранных инвестиций в Российской Федерации (далее –</w:t>
      </w:r>
      <w:r w:rsidR="00AB4F30" w:rsidRPr="00EF38D2">
        <w:rPr>
          <w:rFonts w:ascii="Times New Roman" w:hAnsi="Times New Roman" w:cs="Times New Roman"/>
          <w:sz w:val="28"/>
          <w:szCs w:val="28"/>
        </w:rPr>
        <w:t xml:space="preserve"> Правительственная комиссия)</w:t>
      </w:r>
      <w:r w:rsidRPr="00EF38D2">
        <w:rPr>
          <w:rFonts w:ascii="Times New Roman" w:hAnsi="Times New Roman" w:cs="Times New Roman"/>
          <w:sz w:val="28"/>
          <w:szCs w:val="28"/>
        </w:rPr>
        <w:t xml:space="preserve"> </w:t>
      </w:r>
      <w:r w:rsidR="00AB4F30" w:rsidRPr="00EF38D2">
        <w:rPr>
          <w:rFonts w:ascii="Times New Roman" w:hAnsi="Times New Roman" w:cs="Times New Roman"/>
          <w:sz w:val="28"/>
          <w:szCs w:val="28"/>
        </w:rPr>
        <w:t xml:space="preserve">ФАС </w:t>
      </w:r>
      <w:r w:rsidRPr="00EF38D2">
        <w:rPr>
          <w:rFonts w:ascii="Times New Roman" w:hAnsi="Times New Roman" w:cs="Times New Roman"/>
          <w:sz w:val="28"/>
          <w:szCs w:val="28"/>
        </w:rPr>
        <w:t>России при</w:t>
      </w:r>
      <w:r w:rsidR="00E360E7" w:rsidRPr="00EF38D2">
        <w:rPr>
          <w:rFonts w:ascii="Times New Roman" w:hAnsi="Times New Roman" w:cs="Times New Roman"/>
          <w:sz w:val="28"/>
          <w:szCs w:val="28"/>
        </w:rPr>
        <w:t> </w:t>
      </w:r>
      <w:r w:rsidRPr="00EF38D2">
        <w:rPr>
          <w:rFonts w:ascii="Times New Roman" w:hAnsi="Times New Roman" w:cs="Times New Roman"/>
          <w:sz w:val="28"/>
          <w:szCs w:val="28"/>
        </w:rPr>
        <w:t>взаимодействии</w:t>
      </w:r>
      <w:r w:rsidR="00E360E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с Минобороны России, ФСБ России, </w:t>
      </w:r>
      <w:proofErr w:type="spellStart"/>
      <w:r w:rsidRPr="00EF38D2">
        <w:rPr>
          <w:rFonts w:ascii="Times New Roman" w:hAnsi="Times New Roman" w:cs="Times New Roman"/>
          <w:sz w:val="28"/>
          <w:szCs w:val="28"/>
        </w:rPr>
        <w:t>Росфинмониторингом</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Минпромторгом</w:t>
      </w:r>
      <w:proofErr w:type="spellEnd"/>
      <w:r w:rsidRPr="00EF38D2">
        <w:rPr>
          <w:rFonts w:ascii="Times New Roman" w:hAnsi="Times New Roman" w:cs="Times New Roman"/>
          <w:sz w:val="28"/>
          <w:szCs w:val="28"/>
        </w:rPr>
        <w:t xml:space="preserve"> России и иными заинтересованными федеральными органами исполнительной власти проводит анализ планируемых сделок иностранных инвесторов</w:t>
      </w:r>
      <w:r w:rsidR="00AB4F30" w:rsidRPr="00EF38D2">
        <w:rPr>
          <w:rFonts w:ascii="Times New Roman" w:hAnsi="Times New Roman" w:cs="Times New Roman"/>
          <w:sz w:val="28"/>
          <w:szCs w:val="28"/>
        </w:rPr>
        <w:br/>
      </w:r>
      <w:r w:rsidRPr="00EF38D2">
        <w:rPr>
          <w:rFonts w:ascii="Times New Roman" w:hAnsi="Times New Roman" w:cs="Times New Roman"/>
          <w:sz w:val="28"/>
          <w:szCs w:val="28"/>
        </w:rPr>
        <w:t>в отношении российских стратегически</w:t>
      </w:r>
      <w:r w:rsidR="006C557E" w:rsidRPr="00EF38D2">
        <w:rPr>
          <w:rFonts w:ascii="Times New Roman" w:hAnsi="Times New Roman" w:cs="Times New Roman"/>
          <w:sz w:val="28"/>
          <w:szCs w:val="28"/>
        </w:rPr>
        <w:t xml:space="preserve">х обществ с оценкой последствий соответственно </w:t>
      </w:r>
      <w:r w:rsidRPr="00EF38D2">
        <w:rPr>
          <w:rFonts w:ascii="Times New Roman" w:hAnsi="Times New Roman" w:cs="Times New Roman"/>
          <w:sz w:val="28"/>
          <w:szCs w:val="28"/>
        </w:rPr>
        <w:t>для экономики, обороны страны и безопасности государства.</w:t>
      </w:r>
    </w:p>
    <w:p w14:paraId="10E2182F" w14:textId="77777777" w:rsidR="00FA76A2" w:rsidRPr="00EF38D2" w:rsidRDefault="00FA76A2" w:rsidP="00FA76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За период с января по декабрь 2022 года Правительственной комиссией по результатам рассмотрения ходатайств иностранных инвесторов в отношении хозяйственных обществ, имеющих стратегическое значение, приняты следующие решения: 3 решения – о предварительном согласовании сделок, в том числе 1 – о переоформлении лицензии, 1 – о замене стороны соглашения.</w:t>
      </w:r>
    </w:p>
    <w:p w14:paraId="4CC6762D" w14:textId="77777777" w:rsidR="00FA76A2" w:rsidRPr="00EF38D2" w:rsidRDefault="00FA76A2" w:rsidP="00FA76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Осуществляется взаимодействие с подкомиссией Правительственной комиссии, рассматривающей сделки по переходу прав на акции российских компаний от акционеров недружественных стран.</w:t>
      </w:r>
    </w:p>
    <w:p w14:paraId="3A95D617" w14:textId="77777777" w:rsidR="00FA76A2" w:rsidRPr="00EF38D2" w:rsidRDefault="00FA76A2" w:rsidP="00FA76A2">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2142F1C5" w14:textId="77777777" w:rsidR="00FA76A2" w:rsidRPr="00EF38D2" w:rsidRDefault="00FA76A2" w:rsidP="00FA76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сопровождение в палатах Федерального Собрания Российской Федерации проекта федерального закона № 260065-8 «О внесении изменений в статью 15 Федерального закона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(принят Государственной Думой Федерального Собрания Российской Федерации в первом чтении 15.02.2023);</w:t>
      </w:r>
    </w:p>
    <w:p w14:paraId="2041DC00" w14:textId="77777777" w:rsidR="00FA76A2" w:rsidRPr="00EF38D2" w:rsidRDefault="00FA76A2" w:rsidP="00FA76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информационно-аналитическое обеспечение деятельности Правительственной комиссии;</w:t>
      </w:r>
    </w:p>
    <w:p w14:paraId="19A19FC7" w14:textId="77777777" w:rsidR="00FA76A2" w:rsidRPr="00EF38D2" w:rsidRDefault="00FA76A2" w:rsidP="00FA76A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контрол</w:t>
      </w:r>
      <w:r w:rsidR="00F8423D" w:rsidRPr="00EF38D2">
        <w:rPr>
          <w:rFonts w:ascii="Times New Roman" w:hAnsi="Times New Roman" w:cs="Times New Roman"/>
          <w:sz w:val="28"/>
          <w:szCs w:val="28"/>
        </w:rPr>
        <w:t>ь</w:t>
      </w:r>
      <w:r w:rsidRPr="00EF38D2">
        <w:rPr>
          <w:rFonts w:ascii="Times New Roman" w:hAnsi="Times New Roman" w:cs="Times New Roman"/>
          <w:sz w:val="28"/>
          <w:szCs w:val="28"/>
        </w:rPr>
        <w:t xml:space="preserve"> исполнения обязательств, возложенных на иностранных инвесторов соглашениями, заключенными с ФАС России во исполнение решения Правительственной комиссии по контролю за осуществлением иностранных инвестиций в Российской Федерации в отношении хозяйственных обществ, имеющих стратегическое значение для обеспечения обороны страны и безопасности государства.</w:t>
      </w:r>
    </w:p>
    <w:p w14:paraId="687B5C79" w14:textId="77777777" w:rsidR="001C1444" w:rsidRPr="00EF38D2" w:rsidRDefault="001C1444" w:rsidP="00FA76A2">
      <w:pPr>
        <w:spacing w:after="0"/>
        <w:ind w:firstLine="709"/>
        <w:jc w:val="both"/>
        <w:rPr>
          <w:rFonts w:ascii="Times New Roman" w:hAnsi="Times New Roman" w:cs="Times New Roman"/>
          <w:sz w:val="28"/>
          <w:szCs w:val="28"/>
        </w:rPr>
      </w:pPr>
    </w:p>
    <w:p w14:paraId="5F977D39" w14:textId="77777777" w:rsidR="00E41515" w:rsidRPr="00EF38D2" w:rsidRDefault="00BD59C9" w:rsidP="00E41515">
      <w:pPr>
        <w:pStyle w:val="1"/>
        <w:spacing w:before="0"/>
        <w:ind w:firstLine="709"/>
        <w:jc w:val="both"/>
        <w:rPr>
          <w:rFonts w:ascii="Times New Roman" w:hAnsi="Times New Roman" w:cs="Times New Roman"/>
          <w:b/>
          <w:color w:val="auto"/>
          <w:sz w:val="28"/>
          <w:szCs w:val="28"/>
        </w:rPr>
      </w:pPr>
      <w:bookmarkStart w:id="40" w:name="_Toc141432882"/>
      <w:r w:rsidRPr="00EF38D2">
        <w:rPr>
          <w:rFonts w:ascii="Times New Roman" w:hAnsi="Times New Roman" w:cs="Times New Roman"/>
          <w:b/>
          <w:color w:val="auto"/>
          <w:sz w:val="28"/>
          <w:szCs w:val="28"/>
        </w:rPr>
        <w:t>Глава 6.</w:t>
      </w:r>
      <w:r w:rsidRPr="00EF38D2">
        <w:rPr>
          <w:rFonts w:ascii="Times New Roman" w:hAnsi="Times New Roman" w:cs="Times New Roman"/>
          <w:b/>
          <w:color w:val="auto"/>
          <w:sz w:val="28"/>
          <w:szCs w:val="28"/>
        </w:rPr>
        <w:tab/>
        <w:t>Контроль соблюдения законодательства о контрактной системе и законодательства о закупках</w:t>
      </w:r>
      <w:bookmarkEnd w:id="40"/>
    </w:p>
    <w:p w14:paraId="51ABE9CB"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в ФАС России поступило 47</w:t>
      </w:r>
      <w:r w:rsidRPr="00EF38D2">
        <w:rPr>
          <w:rFonts w:ascii="Times New Roman" w:hAnsi="Times New Roman" w:cs="Times New Roman"/>
          <w:sz w:val="28"/>
          <w:szCs w:val="28"/>
        </w:rPr>
        <w:t> </w:t>
      </w:r>
      <w:r w:rsidRPr="00EF38D2">
        <w:rPr>
          <w:rFonts w:ascii="Times New Roman" w:hAnsi="Times New Roman" w:cs="Times New Roman"/>
          <w:sz w:val="28"/>
          <w:szCs w:val="28"/>
        </w:rPr>
        <w:t>166 жалоб на действия (бездействи</w:t>
      </w:r>
      <w:r w:rsidR="009F0ED4" w:rsidRPr="00EF38D2">
        <w:rPr>
          <w:rFonts w:ascii="Times New Roman" w:hAnsi="Times New Roman" w:cs="Times New Roman"/>
          <w:sz w:val="28"/>
          <w:szCs w:val="28"/>
        </w:rPr>
        <w:t>е</w:t>
      </w:r>
      <w:r w:rsidRPr="00EF38D2">
        <w:rPr>
          <w:rFonts w:ascii="Times New Roman" w:hAnsi="Times New Roman" w:cs="Times New Roman"/>
          <w:sz w:val="28"/>
          <w:szCs w:val="28"/>
        </w:rPr>
        <w:t>) субъектов контроля при осуществлении закупок в соответствии с требованиями Закон</w:t>
      </w:r>
      <w:r w:rsidR="00BE5594" w:rsidRPr="00EF38D2">
        <w:rPr>
          <w:rFonts w:ascii="Times New Roman" w:hAnsi="Times New Roman" w:cs="Times New Roman"/>
          <w:sz w:val="28"/>
          <w:szCs w:val="28"/>
        </w:rPr>
        <w:t>а</w:t>
      </w:r>
      <w:r w:rsidRPr="00EF38D2">
        <w:rPr>
          <w:rFonts w:ascii="Times New Roman" w:hAnsi="Times New Roman" w:cs="Times New Roman"/>
          <w:sz w:val="28"/>
          <w:szCs w:val="28"/>
        </w:rPr>
        <w:t xml:space="preserve"> о контрактной системе.</w:t>
      </w:r>
    </w:p>
    <w:p w14:paraId="4B34F4C6"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Из поступивших жалоб 8</w:t>
      </w:r>
      <w:r w:rsidRPr="00EF38D2">
        <w:rPr>
          <w:rFonts w:ascii="Times New Roman" w:hAnsi="Times New Roman" w:cs="Times New Roman"/>
          <w:sz w:val="28"/>
          <w:szCs w:val="28"/>
        </w:rPr>
        <w:t> </w:t>
      </w:r>
      <w:r w:rsidRPr="00EF38D2">
        <w:rPr>
          <w:rFonts w:ascii="Times New Roman" w:hAnsi="Times New Roman" w:cs="Times New Roman"/>
          <w:sz w:val="28"/>
          <w:szCs w:val="28"/>
        </w:rPr>
        <w:t>324 поданы в отношении закупок, осуществляемых для обеспечения федеральных нужд, 24</w:t>
      </w:r>
      <w:r w:rsidR="00402342" w:rsidRPr="00EF38D2">
        <w:rPr>
          <w:rFonts w:ascii="Times New Roman" w:hAnsi="Times New Roman" w:cs="Times New Roman"/>
          <w:sz w:val="28"/>
          <w:szCs w:val="28"/>
        </w:rPr>
        <w:t> </w:t>
      </w:r>
      <w:r w:rsidRPr="00EF38D2">
        <w:rPr>
          <w:rFonts w:ascii="Times New Roman" w:hAnsi="Times New Roman" w:cs="Times New Roman"/>
          <w:sz w:val="28"/>
          <w:szCs w:val="28"/>
        </w:rPr>
        <w:t>592 – для нужд субъектов Российской Федерации, 14</w:t>
      </w:r>
      <w:r w:rsidR="00402342" w:rsidRPr="00EF38D2">
        <w:rPr>
          <w:rFonts w:ascii="Times New Roman" w:hAnsi="Times New Roman" w:cs="Times New Roman"/>
          <w:sz w:val="28"/>
          <w:szCs w:val="28"/>
        </w:rPr>
        <w:t> </w:t>
      </w:r>
      <w:r w:rsidRPr="00EF38D2">
        <w:rPr>
          <w:rFonts w:ascii="Times New Roman" w:hAnsi="Times New Roman" w:cs="Times New Roman"/>
          <w:sz w:val="28"/>
          <w:szCs w:val="28"/>
        </w:rPr>
        <w:t>250 – для муниципальных нужд.</w:t>
      </w:r>
    </w:p>
    <w:p w14:paraId="499F3C93"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результате рассмотрения обоснованными (в том числе частично) признаны 15</w:t>
      </w:r>
      <w:r w:rsidR="00402342" w:rsidRPr="00EF38D2">
        <w:rPr>
          <w:rFonts w:ascii="Times New Roman" w:hAnsi="Times New Roman" w:cs="Times New Roman"/>
          <w:sz w:val="28"/>
          <w:szCs w:val="28"/>
        </w:rPr>
        <w:t> </w:t>
      </w:r>
      <w:r w:rsidRPr="00EF38D2">
        <w:rPr>
          <w:rFonts w:ascii="Times New Roman" w:hAnsi="Times New Roman" w:cs="Times New Roman"/>
          <w:sz w:val="28"/>
          <w:szCs w:val="28"/>
        </w:rPr>
        <w:t>624 жалобы (43</w:t>
      </w:r>
      <w:r w:rsidR="00402342" w:rsidRPr="00EF38D2">
        <w:rPr>
          <w:rFonts w:ascii="Times New Roman" w:hAnsi="Times New Roman" w:cs="Times New Roman"/>
          <w:sz w:val="28"/>
          <w:szCs w:val="28"/>
        </w:rPr>
        <w:t> </w:t>
      </w:r>
      <w:r w:rsidRPr="00EF38D2">
        <w:rPr>
          <w:rFonts w:ascii="Times New Roman" w:hAnsi="Times New Roman" w:cs="Times New Roman"/>
          <w:sz w:val="28"/>
          <w:szCs w:val="28"/>
        </w:rPr>
        <w:t>% от рассмотренных жалоб), выдано 12</w:t>
      </w:r>
      <w:r w:rsidR="00AC2DF7" w:rsidRPr="00EF38D2">
        <w:rPr>
          <w:rFonts w:ascii="Times New Roman" w:hAnsi="Times New Roman" w:cs="Times New Roman"/>
          <w:sz w:val="28"/>
          <w:szCs w:val="28"/>
        </w:rPr>
        <w:t> </w:t>
      </w:r>
      <w:r w:rsidRPr="00EF38D2">
        <w:rPr>
          <w:rFonts w:ascii="Times New Roman" w:hAnsi="Times New Roman" w:cs="Times New Roman"/>
          <w:sz w:val="28"/>
          <w:szCs w:val="28"/>
        </w:rPr>
        <w:t>080</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предписаний</w:t>
      </w:r>
      <w:r w:rsidR="00402342"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 устранении выявленных нарушений Закона о</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контрактной системе и иных нормативных правовых актов в сфере закупок товаров, работ, услуг.</w:t>
      </w:r>
    </w:p>
    <w:p w14:paraId="7CE3BBC6"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в соответствии с положениями статьи 99 Закона</w:t>
      </w:r>
      <w:r w:rsidR="00402342" w:rsidRPr="00EF38D2">
        <w:rPr>
          <w:rFonts w:ascii="Times New Roman" w:hAnsi="Times New Roman" w:cs="Times New Roman"/>
          <w:sz w:val="28"/>
          <w:szCs w:val="28"/>
        </w:rPr>
        <w:t xml:space="preserve"> </w:t>
      </w:r>
      <w:r w:rsidRPr="00EF38D2">
        <w:rPr>
          <w:rFonts w:ascii="Times New Roman" w:hAnsi="Times New Roman" w:cs="Times New Roman"/>
          <w:sz w:val="28"/>
          <w:szCs w:val="28"/>
        </w:rPr>
        <w:t>о</w:t>
      </w:r>
      <w:r w:rsidR="00402342" w:rsidRPr="00EF38D2">
        <w:rPr>
          <w:rFonts w:ascii="Times New Roman" w:hAnsi="Times New Roman" w:cs="Times New Roman"/>
          <w:sz w:val="28"/>
          <w:szCs w:val="28"/>
          <w:lang w:val="en-US"/>
        </w:rPr>
        <w:t> </w:t>
      </w:r>
      <w:r w:rsidRPr="00EF38D2">
        <w:rPr>
          <w:rFonts w:ascii="Times New Roman" w:hAnsi="Times New Roman" w:cs="Times New Roman"/>
          <w:sz w:val="28"/>
          <w:szCs w:val="28"/>
        </w:rPr>
        <w:t>контрактной системе проведено 12</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561 плановая и внеплановая проверк</w:t>
      </w:r>
      <w:r w:rsidR="009F0ED4" w:rsidRPr="00EF38D2">
        <w:rPr>
          <w:rFonts w:ascii="Times New Roman" w:hAnsi="Times New Roman" w:cs="Times New Roman"/>
          <w:sz w:val="28"/>
          <w:szCs w:val="28"/>
        </w:rPr>
        <w:t>а</w:t>
      </w:r>
      <w:r w:rsidRPr="00EF38D2">
        <w:rPr>
          <w:rFonts w:ascii="Times New Roman" w:hAnsi="Times New Roman" w:cs="Times New Roman"/>
          <w:sz w:val="28"/>
          <w:szCs w:val="28"/>
        </w:rPr>
        <w:t>,</w:t>
      </w:r>
      <w:r w:rsidR="00402342" w:rsidRPr="00EF38D2">
        <w:rPr>
          <w:rFonts w:ascii="Times New Roman" w:hAnsi="Times New Roman" w:cs="Times New Roman"/>
          <w:sz w:val="28"/>
          <w:szCs w:val="28"/>
        </w:rPr>
        <w:t xml:space="preserve"> </w:t>
      </w:r>
      <w:r w:rsidRPr="00EF38D2">
        <w:rPr>
          <w:rFonts w:ascii="Times New Roman" w:hAnsi="Times New Roman" w:cs="Times New Roman"/>
          <w:sz w:val="28"/>
          <w:szCs w:val="28"/>
        </w:rPr>
        <w:t>из</w:t>
      </w:r>
      <w:r w:rsidR="00AC2DF7" w:rsidRPr="00EF38D2">
        <w:rPr>
          <w:rFonts w:ascii="Times New Roman" w:hAnsi="Times New Roman" w:cs="Times New Roman"/>
          <w:sz w:val="28"/>
          <w:szCs w:val="28"/>
          <w:lang w:val="en-US"/>
        </w:rPr>
        <w:t> </w:t>
      </w:r>
      <w:r w:rsidR="009F0ED4" w:rsidRPr="00EF38D2">
        <w:rPr>
          <w:rFonts w:ascii="Times New Roman" w:hAnsi="Times New Roman" w:cs="Times New Roman"/>
          <w:sz w:val="28"/>
          <w:szCs w:val="28"/>
        </w:rPr>
        <w:t xml:space="preserve">них 94 </w:t>
      </w:r>
      <w:r w:rsidRPr="00EF38D2">
        <w:rPr>
          <w:rFonts w:ascii="Times New Roman" w:hAnsi="Times New Roman" w:cs="Times New Roman"/>
          <w:sz w:val="28"/>
          <w:szCs w:val="28"/>
        </w:rPr>
        <w:t>плановые проверки, 12</w:t>
      </w:r>
      <w:r w:rsidR="00AC2DF7" w:rsidRPr="00EF38D2">
        <w:rPr>
          <w:rFonts w:ascii="Times New Roman" w:hAnsi="Times New Roman" w:cs="Times New Roman"/>
          <w:sz w:val="28"/>
          <w:szCs w:val="28"/>
          <w:lang w:val="en-US"/>
        </w:rPr>
        <w:t> </w:t>
      </w:r>
      <w:r w:rsidR="009F0ED4" w:rsidRPr="00EF38D2">
        <w:rPr>
          <w:rFonts w:ascii="Times New Roman" w:hAnsi="Times New Roman" w:cs="Times New Roman"/>
          <w:sz w:val="28"/>
          <w:szCs w:val="28"/>
        </w:rPr>
        <w:t xml:space="preserve">467 </w:t>
      </w:r>
      <w:r w:rsidRPr="00EF38D2">
        <w:rPr>
          <w:rFonts w:ascii="Times New Roman" w:hAnsi="Times New Roman" w:cs="Times New Roman"/>
          <w:sz w:val="28"/>
          <w:szCs w:val="28"/>
        </w:rPr>
        <w:t>внепланов</w:t>
      </w:r>
      <w:r w:rsidR="009F0ED4" w:rsidRPr="00EF38D2">
        <w:rPr>
          <w:rFonts w:ascii="Times New Roman" w:hAnsi="Times New Roman" w:cs="Times New Roman"/>
          <w:sz w:val="28"/>
          <w:szCs w:val="28"/>
        </w:rPr>
        <w:t>ых проверок</w:t>
      </w:r>
      <w:r w:rsidRPr="00EF38D2">
        <w:rPr>
          <w:rFonts w:ascii="Times New Roman" w:hAnsi="Times New Roman" w:cs="Times New Roman"/>
          <w:sz w:val="28"/>
          <w:szCs w:val="28"/>
        </w:rPr>
        <w:t>, в том числе</w:t>
      </w:r>
      <w:r w:rsidR="00402342" w:rsidRPr="00EF38D2">
        <w:rPr>
          <w:rFonts w:ascii="Times New Roman" w:hAnsi="Times New Roman" w:cs="Times New Roman"/>
          <w:sz w:val="28"/>
          <w:szCs w:val="28"/>
        </w:rPr>
        <w:t xml:space="preserve"> </w:t>
      </w:r>
      <w:r w:rsidRPr="00EF38D2">
        <w:rPr>
          <w:rFonts w:ascii="Times New Roman" w:hAnsi="Times New Roman" w:cs="Times New Roman"/>
          <w:sz w:val="28"/>
          <w:szCs w:val="28"/>
        </w:rPr>
        <w:t>3</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122</w:t>
      </w:r>
      <w:r w:rsidR="00AC2DF7" w:rsidRPr="00EF38D2">
        <w:rPr>
          <w:rFonts w:ascii="Times New Roman" w:hAnsi="Times New Roman" w:cs="Times New Roman"/>
          <w:sz w:val="28"/>
          <w:szCs w:val="28"/>
          <w:lang w:val="en-US"/>
        </w:rPr>
        <w:t> </w:t>
      </w:r>
      <w:r w:rsidR="00AC2DF7" w:rsidRPr="00EF38D2">
        <w:rPr>
          <w:rFonts w:ascii="Times New Roman" w:hAnsi="Times New Roman" w:cs="Times New Roman"/>
          <w:sz w:val="28"/>
          <w:szCs w:val="28"/>
        </w:rPr>
        <w:t>–</w:t>
      </w:r>
      <w:r w:rsidRPr="00EF38D2">
        <w:rPr>
          <w:rFonts w:ascii="Times New Roman" w:hAnsi="Times New Roman" w:cs="Times New Roman"/>
          <w:sz w:val="28"/>
          <w:szCs w:val="28"/>
        </w:rPr>
        <w:t xml:space="preserve"> в отношении закупок для обеспечения федеральных нужд, 5</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 xml:space="preserve">657 </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для</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нужд субъектов Российской Федерации, 3</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 xml:space="preserve">688 </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для муниципальных нужд.</w:t>
      </w:r>
    </w:p>
    <w:p w14:paraId="47A79C1B"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 проведении плановых и внеплановых проверок в отношении закупок,</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осуществляемых в соответствии с требованиями Закона о</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контрактной системе,</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в 2022 году проверено 22</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533 процедуры определения поставщика (подрядчика,</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исполнителя), из которых в 6</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991 процедуре (31,025</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 выявлены нарушения.</w:t>
      </w:r>
    </w:p>
    <w:p w14:paraId="041C9759"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проверок выдано 1</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670 предписаний об устранении нарушений Закона о контрактной системе и иных нормативных правовых актов</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в сфере закупок товаров, работ, услуг.</w:t>
      </w:r>
    </w:p>
    <w:p w14:paraId="57E6D526"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Также ФАС России в 2022 году рассмотрено 4</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105 обращений</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о</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согласовании возможности заключения контракта с единственным поставщиком (исполнителем, подрядчиком) в отношении закупок, проводимых в соответствии</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с Законом о контрактной системе.</w:t>
      </w:r>
    </w:p>
    <w:p w14:paraId="4D8BE5E6"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3</w:t>
      </w:r>
      <w:r w:rsidR="009F0ED4" w:rsidRPr="00EF38D2">
        <w:rPr>
          <w:rFonts w:ascii="Times New Roman" w:hAnsi="Times New Roman" w:cs="Times New Roman"/>
          <w:sz w:val="28"/>
          <w:szCs w:val="28"/>
        </w:rPr>
        <w:t> </w:t>
      </w:r>
      <w:r w:rsidRPr="00EF38D2">
        <w:rPr>
          <w:rFonts w:ascii="Times New Roman" w:hAnsi="Times New Roman" w:cs="Times New Roman"/>
          <w:sz w:val="28"/>
          <w:szCs w:val="28"/>
        </w:rPr>
        <w:t>700 (90,1</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 случаях ФАС России согласовала возможность заключения контракта с единственным поставщиком (подрядчиком, исполнителем).</w:t>
      </w:r>
    </w:p>
    <w:p w14:paraId="0AFF9342"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остальных случаях выявлены нарушения Закона о контрактной системе, которые повлияли на процедуру определения поставщика (подрядчика, исполнителя),</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в связи с чем в согласовании отказано.</w:t>
      </w:r>
    </w:p>
    <w:p w14:paraId="09C0F145"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за отчетный период ФАС России рассмотрено 23</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383</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уведомления о согласовании возможности заключения контракта</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с</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единственным поставщиком (подрядчиком, исполнителем). В 365 (1,2</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 случаях выявлено, что процедуры определения поставщика (подрядчика, исполнителя) проведены с нарушением Закона о контрактной системе.</w:t>
      </w:r>
    </w:p>
    <w:p w14:paraId="49F49093"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Всего в 2022 году ФАС России возбуждено 26</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563 дела</w:t>
      </w:r>
      <w:r w:rsidR="009F0ED4" w:rsidRPr="00EF38D2">
        <w:rPr>
          <w:rFonts w:ascii="Times New Roman" w:hAnsi="Times New Roman" w:cs="Times New Roman"/>
          <w:sz w:val="28"/>
          <w:szCs w:val="28"/>
        </w:rPr>
        <w:br/>
      </w:r>
      <w:r w:rsidRPr="00EF38D2">
        <w:rPr>
          <w:rFonts w:ascii="Times New Roman" w:hAnsi="Times New Roman" w:cs="Times New Roman"/>
          <w:sz w:val="28"/>
          <w:szCs w:val="28"/>
        </w:rPr>
        <w:t>об</w:t>
      </w:r>
      <w:r w:rsidR="009F0ED4" w:rsidRPr="00EF38D2">
        <w:rPr>
          <w:rFonts w:ascii="Times New Roman" w:hAnsi="Times New Roman" w:cs="Times New Roman"/>
          <w:sz w:val="28"/>
          <w:szCs w:val="28"/>
        </w:rPr>
        <w:t xml:space="preserve"> </w:t>
      </w:r>
      <w:r w:rsidRPr="00EF38D2">
        <w:rPr>
          <w:rFonts w:ascii="Times New Roman" w:hAnsi="Times New Roman" w:cs="Times New Roman"/>
          <w:sz w:val="28"/>
          <w:szCs w:val="28"/>
        </w:rPr>
        <w:t>административных правонарушениях за нарушения законодательства Российской Федерации</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о контрактной системе в сфере закупок.</w:t>
      </w:r>
    </w:p>
    <w:p w14:paraId="465B2D32"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итогам рассмотрения вынесено 14</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070 постановлений о наложении</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административных штрафов на общую сумму 225</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219,43 тыс. руб., взыскано</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203</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101,35 тыс. руб.</w:t>
      </w:r>
    </w:p>
    <w:p w14:paraId="32E1B02E"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части осуществления контроля за соблюдени</w:t>
      </w:r>
      <w:r w:rsidR="009F0ED4" w:rsidRPr="00EF38D2">
        <w:rPr>
          <w:rFonts w:ascii="Times New Roman" w:hAnsi="Times New Roman" w:cs="Times New Roman"/>
          <w:sz w:val="28"/>
          <w:szCs w:val="28"/>
        </w:rPr>
        <w:t>ем Закона о контрактной системе</w:t>
      </w:r>
      <w:r w:rsidRPr="00EF38D2">
        <w:rPr>
          <w:rFonts w:ascii="Times New Roman" w:hAnsi="Times New Roman" w:cs="Times New Roman"/>
          <w:sz w:val="28"/>
          <w:szCs w:val="28"/>
        </w:rPr>
        <w:t xml:space="preserve"> рассмотрено 28</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803 обращения о включении сведений об участниках закупок в реестр недобросовестных поставщиков (подрядчиков, исполнителей).</w:t>
      </w:r>
    </w:p>
    <w:p w14:paraId="1730A676"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итогам рассмотрения указанных обращений ФАС России принято 11</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751 решение о включении сведений в реестр недобросовестных поставщиков (подрядчиков, исполнителей), что составляет 40,7</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w:t>
      </w:r>
      <w:r w:rsidR="009F0ED4" w:rsidRPr="00EF38D2">
        <w:rPr>
          <w:rFonts w:ascii="Times New Roman" w:hAnsi="Times New Roman" w:cs="Times New Roman"/>
          <w:sz w:val="28"/>
          <w:szCs w:val="28"/>
        </w:rPr>
        <w:br/>
      </w:r>
      <w:r w:rsidRPr="00EF38D2">
        <w:rPr>
          <w:rFonts w:ascii="Times New Roman" w:hAnsi="Times New Roman" w:cs="Times New Roman"/>
          <w:sz w:val="28"/>
          <w:szCs w:val="28"/>
        </w:rPr>
        <w:t>от</w:t>
      </w:r>
      <w:r w:rsidR="009F0ED4"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рассмотренных обращений. Основной причиной включения сведений</w:t>
      </w:r>
      <w:r w:rsidR="009F0ED4" w:rsidRPr="00EF38D2">
        <w:rPr>
          <w:rFonts w:ascii="Times New Roman" w:hAnsi="Times New Roman" w:cs="Times New Roman"/>
          <w:sz w:val="28"/>
          <w:szCs w:val="28"/>
        </w:rPr>
        <w:br/>
      </w:r>
      <w:r w:rsidRPr="00EF38D2">
        <w:rPr>
          <w:rFonts w:ascii="Times New Roman" w:hAnsi="Times New Roman" w:cs="Times New Roman"/>
          <w:sz w:val="28"/>
          <w:szCs w:val="28"/>
        </w:rPr>
        <w:t>об</w:t>
      </w:r>
      <w:r w:rsidR="009F0ED4" w:rsidRPr="00EF38D2">
        <w:rPr>
          <w:rFonts w:ascii="Times New Roman" w:hAnsi="Times New Roman" w:cs="Times New Roman"/>
          <w:sz w:val="28"/>
          <w:szCs w:val="28"/>
        </w:rPr>
        <w:t xml:space="preserve"> </w:t>
      </w:r>
      <w:r w:rsidRPr="00EF38D2">
        <w:rPr>
          <w:rFonts w:ascii="Times New Roman" w:hAnsi="Times New Roman" w:cs="Times New Roman"/>
          <w:sz w:val="28"/>
          <w:szCs w:val="28"/>
        </w:rPr>
        <w:t>участниках закупок в реестр недобросовестных поставщиков (подрядчиков, исполнителей) является одностороннее расторжение контракта (10</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078</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принятых решений).</w:t>
      </w:r>
    </w:p>
    <w:p w14:paraId="406EB6DD"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административной процедуры по рассмотрению жалоб</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участников закупки, установленной статьей 18.1 </w:t>
      </w:r>
      <w:r w:rsidR="00AC2DF7" w:rsidRPr="00EF38D2">
        <w:rPr>
          <w:rFonts w:ascii="Times New Roman" w:hAnsi="Times New Roman" w:cs="Times New Roman"/>
          <w:sz w:val="28"/>
          <w:szCs w:val="28"/>
        </w:rPr>
        <w:t>З</w:t>
      </w:r>
      <w:r w:rsidRPr="00EF38D2">
        <w:rPr>
          <w:rFonts w:ascii="Times New Roman" w:hAnsi="Times New Roman" w:cs="Times New Roman"/>
          <w:sz w:val="28"/>
          <w:szCs w:val="28"/>
        </w:rPr>
        <w:t>акона</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от</w:t>
      </w:r>
      <w:r w:rsidR="00AC2DF7" w:rsidRPr="00EF38D2">
        <w:rPr>
          <w:rFonts w:ascii="Times New Roman" w:hAnsi="Times New Roman" w:cs="Times New Roman"/>
          <w:sz w:val="28"/>
          <w:szCs w:val="28"/>
          <w:lang w:val="en-US"/>
        </w:rPr>
        <w:t> </w:t>
      </w:r>
      <w:r w:rsidRPr="00EF38D2">
        <w:rPr>
          <w:rFonts w:ascii="Times New Roman" w:hAnsi="Times New Roman" w:cs="Times New Roman"/>
          <w:sz w:val="28"/>
          <w:szCs w:val="28"/>
        </w:rPr>
        <w:t>26.07.2006</w:t>
      </w:r>
      <w:r w:rsidR="009F0ED4" w:rsidRPr="00EF38D2">
        <w:rPr>
          <w:rFonts w:ascii="Times New Roman" w:hAnsi="Times New Roman" w:cs="Times New Roman"/>
          <w:sz w:val="28"/>
          <w:szCs w:val="28"/>
        </w:rPr>
        <w:br/>
      </w:r>
      <w:r w:rsidR="00AC2DF7" w:rsidRPr="00EF38D2">
        <w:rPr>
          <w:rFonts w:ascii="Times New Roman" w:hAnsi="Times New Roman" w:cs="Times New Roman"/>
          <w:sz w:val="28"/>
          <w:szCs w:val="28"/>
        </w:rPr>
        <w:t>о</w:t>
      </w:r>
      <w:r w:rsidR="009F0ED4"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защите конкуренции, ФАС России рассматривает</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жалобы на действия (бездействие) субъектов контроля по основаниям,</w:t>
      </w:r>
      <w:r w:rsidR="00AC2DF7" w:rsidRPr="00EF38D2">
        <w:rPr>
          <w:rFonts w:ascii="Times New Roman" w:hAnsi="Times New Roman" w:cs="Times New Roman"/>
          <w:sz w:val="28"/>
          <w:szCs w:val="28"/>
        </w:rPr>
        <w:t xml:space="preserve"> </w:t>
      </w:r>
      <w:r w:rsidRPr="00EF38D2">
        <w:rPr>
          <w:rFonts w:ascii="Times New Roman" w:hAnsi="Times New Roman" w:cs="Times New Roman"/>
          <w:sz w:val="28"/>
          <w:szCs w:val="28"/>
        </w:rPr>
        <w:t>указанным в части 10</w:t>
      </w:r>
      <w:r w:rsidR="009F0ED4" w:rsidRPr="00EF38D2">
        <w:rPr>
          <w:rFonts w:ascii="Times New Roman" w:hAnsi="Times New Roman" w:cs="Times New Roman"/>
          <w:sz w:val="28"/>
          <w:szCs w:val="28"/>
        </w:rPr>
        <w:br/>
      </w:r>
      <w:r w:rsidRPr="00EF38D2">
        <w:rPr>
          <w:rFonts w:ascii="Times New Roman" w:hAnsi="Times New Roman" w:cs="Times New Roman"/>
          <w:sz w:val="28"/>
          <w:szCs w:val="28"/>
        </w:rPr>
        <w:t>статьи 3 Закона о</w:t>
      </w:r>
      <w:r w:rsidR="00AC2DF7" w:rsidRPr="00EF38D2">
        <w:rPr>
          <w:rFonts w:ascii="Times New Roman" w:hAnsi="Times New Roman" w:cs="Times New Roman"/>
          <w:sz w:val="28"/>
          <w:szCs w:val="28"/>
        </w:rPr>
        <w:t> </w:t>
      </w:r>
      <w:r w:rsidRPr="00EF38D2">
        <w:rPr>
          <w:rFonts w:ascii="Times New Roman" w:hAnsi="Times New Roman" w:cs="Times New Roman"/>
          <w:sz w:val="28"/>
          <w:szCs w:val="28"/>
        </w:rPr>
        <w:t>закупках.</w:t>
      </w:r>
    </w:p>
    <w:p w14:paraId="726A0663"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принято к рассмотрению 7</w:t>
      </w:r>
      <w:r w:rsidR="00AC2DF7" w:rsidRPr="00EF38D2">
        <w:rPr>
          <w:rFonts w:ascii="Times New Roman" w:hAnsi="Times New Roman" w:cs="Times New Roman"/>
          <w:sz w:val="28"/>
          <w:szCs w:val="28"/>
        </w:rPr>
        <w:t> </w:t>
      </w:r>
      <w:r w:rsidRPr="00EF38D2">
        <w:rPr>
          <w:rFonts w:ascii="Times New Roman" w:hAnsi="Times New Roman" w:cs="Times New Roman"/>
          <w:sz w:val="28"/>
          <w:szCs w:val="28"/>
        </w:rPr>
        <w:t>912 жалоб.</w:t>
      </w:r>
    </w:p>
    <w:p w14:paraId="6883F674"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Из них 3</w:t>
      </w:r>
      <w:r w:rsidR="00AC2DF7" w:rsidRPr="00EF38D2">
        <w:rPr>
          <w:rFonts w:ascii="Times New Roman" w:hAnsi="Times New Roman" w:cs="Times New Roman"/>
          <w:sz w:val="28"/>
          <w:szCs w:val="28"/>
        </w:rPr>
        <w:t> </w:t>
      </w:r>
      <w:r w:rsidRPr="00EF38D2">
        <w:rPr>
          <w:rFonts w:ascii="Times New Roman" w:hAnsi="Times New Roman" w:cs="Times New Roman"/>
          <w:sz w:val="28"/>
          <w:szCs w:val="28"/>
        </w:rPr>
        <w:t>037 жалоб признаны обоснованными, 4</w:t>
      </w:r>
      <w:r w:rsidR="00AC2DF7" w:rsidRPr="00EF38D2">
        <w:rPr>
          <w:rFonts w:ascii="Times New Roman" w:hAnsi="Times New Roman" w:cs="Times New Roman"/>
          <w:sz w:val="28"/>
          <w:szCs w:val="28"/>
        </w:rPr>
        <w:t> </w:t>
      </w:r>
      <w:r w:rsidRPr="00EF38D2">
        <w:rPr>
          <w:rFonts w:ascii="Times New Roman" w:hAnsi="Times New Roman" w:cs="Times New Roman"/>
          <w:sz w:val="28"/>
          <w:szCs w:val="28"/>
        </w:rPr>
        <w:t>875 жалоб признаны необоснованными, выдано 2</w:t>
      </w:r>
      <w:r w:rsidR="00AC2DF7" w:rsidRPr="00EF38D2">
        <w:rPr>
          <w:rFonts w:ascii="Times New Roman" w:hAnsi="Times New Roman" w:cs="Times New Roman"/>
          <w:sz w:val="28"/>
          <w:szCs w:val="28"/>
        </w:rPr>
        <w:t> </w:t>
      </w:r>
      <w:r w:rsidRPr="00EF38D2">
        <w:rPr>
          <w:rFonts w:ascii="Times New Roman" w:hAnsi="Times New Roman" w:cs="Times New Roman"/>
          <w:sz w:val="28"/>
          <w:szCs w:val="28"/>
        </w:rPr>
        <w:t>140 предписаний.</w:t>
      </w:r>
    </w:p>
    <w:p w14:paraId="2992AEF6"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Оставлены без рассмотрения и возвращены заявителям 2</w:t>
      </w:r>
      <w:r w:rsidR="00AC2DF7" w:rsidRPr="00EF38D2">
        <w:rPr>
          <w:rFonts w:ascii="Times New Roman" w:hAnsi="Times New Roman" w:cs="Times New Roman"/>
          <w:sz w:val="28"/>
          <w:szCs w:val="28"/>
        </w:rPr>
        <w:t> </w:t>
      </w:r>
      <w:r w:rsidRPr="00EF38D2">
        <w:rPr>
          <w:rFonts w:ascii="Times New Roman" w:hAnsi="Times New Roman" w:cs="Times New Roman"/>
          <w:sz w:val="28"/>
          <w:szCs w:val="28"/>
        </w:rPr>
        <w:t>993 жалобы.</w:t>
      </w:r>
    </w:p>
    <w:p w14:paraId="7B4EDFA4" w14:textId="77777777" w:rsidR="00BB1333" w:rsidRPr="00EF38D2" w:rsidRDefault="00BB1333" w:rsidP="00BB133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За 2022 год в реестр недобросовестных поставщиков (подрядчиков, исполнителей) включено 666</w:t>
      </w:r>
      <w:r w:rsidR="009F0ED4"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реестровых записей, из них в отношении</w:t>
      </w:r>
      <w:r w:rsidRPr="00EF38D2">
        <w:rPr>
          <w:rFonts w:ascii="Times New Roman" w:hAnsi="Times New Roman" w:cs="Times New Roman"/>
          <w:sz w:val="28"/>
          <w:szCs w:val="28"/>
        </w:rPr>
        <w:br/>
        <w:t>401 участника закупок, уклонивш</w:t>
      </w:r>
      <w:r w:rsidR="009F0ED4" w:rsidRPr="00EF38D2">
        <w:rPr>
          <w:rFonts w:ascii="Times New Roman" w:hAnsi="Times New Roman" w:cs="Times New Roman"/>
          <w:sz w:val="28"/>
          <w:szCs w:val="28"/>
        </w:rPr>
        <w:t>егося</w:t>
      </w:r>
      <w:r w:rsidRPr="00EF38D2">
        <w:rPr>
          <w:rFonts w:ascii="Times New Roman" w:hAnsi="Times New Roman" w:cs="Times New Roman"/>
          <w:sz w:val="28"/>
          <w:szCs w:val="28"/>
        </w:rPr>
        <w:t xml:space="preserve"> от заключения договора, в отношении 207 поставщиков (подрядчиков, исполнителей), с которыми договоры расторгнуты по решению суда в связи с существенным нарушением ими</w:t>
      </w:r>
      <w:r w:rsidR="009F0ED4"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условий договора, в отношении 34 поставщиков (подрядчиков, исполнителей), с которыми расторгнуты договоры в связи с односторонним отказом </w:t>
      </w:r>
      <w:r w:rsidRPr="00EF38D2">
        <w:rPr>
          <w:rFonts w:ascii="Times New Roman" w:hAnsi="Times New Roman" w:cs="Times New Roman"/>
          <w:sz w:val="28"/>
          <w:szCs w:val="28"/>
        </w:rPr>
        <w:lastRenderedPageBreak/>
        <w:t>заказчика, в отношении которого иностранными государствами введены санкции, от исполнения договора по причине существенного нарушения такими поставщиками условий договоров.</w:t>
      </w:r>
    </w:p>
    <w:p w14:paraId="1BE69356" w14:textId="77777777" w:rsidR="00E41515" w:rsidRPr="00EF38D2" w:rsidRDefault="00E41515" w:rsidP="00E4151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Исключены из реестра недобросовестных поставщиков (подрядчиков, исполнителей) сведения о 26 участниках закупок по решению суда.</w:t>
      </w:r>
    </w:p>
    <w:p w14:paraId="77AF0E59" w14:textId="77777777" w:rsidR="00AC2DF7" w:rsidRPr="00EF38D2" w:rsidRDefault="00AC2DF7" w:rsidP="00E41515">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11C670CF" w14:textId="77777777" w:rsidR="001B40BB" w:rsidRPr="00EF38D2" w:rsidRDefault="00A70AE5" w:rsidP="001B40BB">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анализа конкурентной среды при осуществлении государственных и муниципальных закупок в субъектах Российской Федерации в целях прогнозирования влияния действующего законодательства на дальнейшее развитие конкурентной среды в регионах через закупки, в</w:t>
      </w:r>
      <w:r w:rsidR="00A72C45" w:rsidRPr="00EF38D2">
        <w:rPr>
          <w:rFonts w:ascii="Times New Roman" w:hAnsi="Times New Roman" w:cs="Times New Roman"/>
          <w:sz w:val="28"/>
          <w:szCs w:val="28"/>
        </w:rPr>
        <w:t> </w:t>
      </w:r>
      <w:r w:rsidRPr="00EF38D2">
        <w:rPr>
          <w:rFonts w:ascii="Times New Roman" w:hAnsi="Times New Roman" w:cs="Times New Roman"/>
          <w:sz w:val="28"/>
          <w:szCs w:val="28"/>
        </w:rPr>
        <w:t>том</w:t>
      </w:r>
      <w:r w:rsidR="00A72C45" w:rsidRPr="00EF38D2">
        <w:rPr>
          <w:rFonts w:ascii="Times New Roman" w:hAnsi="Times New Roman" w:cs="Times New Roman"/>
          <w:sz w:val="28"/>
          <w:szCs w:val="28"/>
        </w:rPr>
        <w:t> </w:t>
      </w:r>
      <w:r w:rsidRPr="00EF38D2">
        <w:rPr>
          <w:rFonts w:ascii="Times New Roman" w:hAnsi="Times New Roman" w:cs="Times New Roman"/>
          <w:sz w:val="28"/>
          <w:szCs w:val="28"/>
        </w:rPr>
        <w:t>числе на</w:t>
      </w:r>
      <w:r w:rsidR="001B40BB" w:rsidRPr="00EF38D2">
        <w:rPr>
          <w:rFonts w:ascii="Times New Roman" w:hAnsi="Times New Roman" w:cs="Times New Roman"/>
          <w:sz w:val="28"/>
          <w:szCs w:val="28"/>
        </w:rPr>
        <w:t xml:space="preserve"> развитие предпринимательства;</w:t>
      </w:r>
    </w:p>
    <w:p w14:paraId="04E26E13" w14:textId="77777777" w:rsidR="001B40BB" w:rsidRPr="00EF38D2" w:rsidRDefault="009F0ED4" w:rsidP="001B40BB">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видео</w:t>
      </w:r>
      <w:r w:rsidR="001B40BB" w:rsidRPr="00EF38D2">
        <w:rPr>
          <w:rFonts w:ascii="Times New Roman" w:hAnsi="Times New Roman" w:cs="Times New Roman"/>
          <w:sz w:val="28"/>
          <w:szCs w:val="28"/>
        </w:rPr>
        <w:t>конференций с территориальными органами ФАС</w:t>
      </w:r>
      <w:r w:rsidR="00A47F39" w:rsidRPr="00EF38D2">
        <w:rPr>
          <w:rFonts w:ascii="Times New Roman" w:hAnsi="Times New Roman" w:cs="Times New Roman"/>
          <w:sz w:val="28"/>
          <w:szCs w:val="28"/>
        </w:rPr>
        <w:t> </w:t>
      </w:r>
      <w:r w:rsidR="001B40BB" w:rsidRPr="00EF38D2">
        <w:rPr>
          <w:rFonts w:ascii="Times New Roman" w:hAnsi="Times New Roman" w:cs="Times New Roman"/>
          <w:sz w:val="28"/>
          <w:szCs w:val="28"/>
        </w:rPr>
        <w:t xml:space="preserve">России по вопросам практики применения положений </w:t>
      </w:r>
      <w:r w:rsidR="00A47F39" w:rsidRPr="00EF38D2">
        <w:rPr>
          <w:rFonts w:ascii="Times New Roman" w:hAnsi="Times New Roman" w:cs="Times New Roman"/>
          <w:sz w:val="28"/>
          <w:szCs w:val="28"/>
        </w:rPr>
        <w:t>Закона о</w:t>
      </w:r>
      <w:r w:rsidR="00A8054D" w:rsidRPr="00EF38D2">
        <w:rPr>
          <w:rFonts w:ascii="Times New Roman" w:hAnsi="Times New Roman" w:cs="Times New Roman"/>
          <w:sz w:val="28"/>
          <w:szCs w:val="28"/>
        </w:rPr>
        <w:t> </w:t>
      </w:r>
      <w:r w:rsidR="00A47F39" w:rsidRPr="00EF38D2">
        <w:rPr>
          <w:rFonts w:ascii="Times New Roman" w:hAnsi="Times New Roman" w:cs="Times New Roman"/>
          <w:sz w:val="28"/>
          <w:szCs w:val="28"/>
        </w:rPr>
        <w:t>контрактной системе</w:t>
      </w:r>
      <w:r w:rsidR="00A8054D" w:rsidRPr="00EF38D2">
        <w:rPr>
          <w:rFonts w:ascii="Times New Roman" w:hAnsi="Times New Roman" w:cs="Times New Roman"/>
          <w:sz w:val="28"/>
          <w:szCs w:val="28"/>
        </w:rPr>
        <w:t xml:space="preserve"> и</w:t>
      </w:r>
      <w:r w:rsidR="00A47F39" w:rsidRPr="00EF38D2">
        <w:rPr>
          <w:rFonts w:ascii="Times New Roman" w:hAnsi="Times New Roman" w:cs="Times New Roman"/>
          <w:sz w:val="28"/>
          <w:szCs w:val="28"/>
        </w:rPr>
        <w:t xml:space="preserve"> </w:t>
      </w:r>
      <w:r w:rsidR="00A8054D" w:rsidRPr="00EF38D2">
        <w:rPr>
          <w:rFonts w:ascii="Times New Roman" w:hAnsi="Times New Roman" w:cs="Times New Roman"/>
          <w:sz w:val="28"/>
          <w:szCs w:val="28"/>
        </w:rPr>
        <w:t>З</w:t>
      </w:r>
      <w:r w:rsidR="001B40BB" w:rsidRPr="00EF38D2">
        <w:rPr>
          <w:rFonts w:ascii="Times New Roman" w:hAnsi="Times New Roman" w:cs="Times New Roman"/>
          <w:sz w:val="28"/>
          <w:szCs w:val="28"/>
        </w:rPr>
        <w:t>акона № 223-ФЗ;</w:t>
      </w:r>
    </w:p>
    <w:p w14:paraId="7DA57D34" w14:textId="77777777" w:rsidR="001B40BB" w:rsidRPr="00EF38D2" w:rsidRDefault="001B40BB" w:rsidP="001B40BB">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формирование системы разъяснений по сложным вопросам применения </w:t>
      </w:r>
      <w:r w:rsidR="00A8054D" w:rsidRPr="00EF38D2">
        <w:rPr>
          <w:rFonts w:ascii="Times New Roman" w:hAnsi="Times New Roman" w:cs="Times New Roman"/>
          <w:sz w:val="28"/>
          <w:szCs w:val="28"/>
        </w:rPr>
        <w:t>Закона о контрактной системе и З</w:t>
      </w:r>
      <w:r w:rsidRPr="00EF38D2">
        <w:rPr>
          <w:rFonts w:ascii="Times New Roman" w:hAnsi="Times New Roman" w:cs="Times New Roman"/>
          <w:sz w:val="28"/>
          <w:szCs w:val="28"/>
        </w:rPr>
        <w:t>акона № 223-ФЗ</w:t>
      </w:r>
      <w:r w:rsidR="00A8054D" w:rsidRPr="00EF38D2">
        <w:rPr>
          <w:rFonts w:ascii="Times New Roman" w:hAnsi="Times New Roman" w:cs="Times New Roman"/>
          <w:sz w:val="28"/>
          <w:szCs w:val="28"/>
        </w:rPr>
        <w:t>;</w:t>
      </w:r>
    </w:p>
    <w:p w14:paraId="50C13DD5" w14:textId="77777777" w:rsidR="001B40BB" w:rsidRPr="00EF38D2" w:rsidRDefault="00A8054D" w:rsidP="00AB4F3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подготовка</w:t>
      </w:r>
      <w:r w:rsidR="001B40BB" w:rsidRPr="00EF38D2">
        <w:rPr>
          <w:rFonts w:ascii="Times New Roman" w:hAnsi="Times New Roman" w:cs="Times New Roman"/>
          <w:sz w:val="28"/>
          <w:szCs w:val="28"/>
        </w:rPr>
        <w:t xml:space="preserve"> изменений в постановление Правительства Российской Федерации от 08.06.2018 № 656 «О требованиях к операторам электронных</w:t>
      </w:r>
      <w:r w:rsidRPr="00EF38D2">
        <w:rPr>
          <w:rFonts w:ascii="Times New Roman" w:hAnsi="Times New Roman" w:cs="Times New Roman"/>
          <w:sz w:val="28"/>
          <w:szCs w:val="28"/>
        </w:rPr>
        <w:t xml:space="preserve"> </w:t>
      </w:r>
      <w:r w:rsidR="001B40BB" w:rsidRPr="00EF38D2">
        <w:rPr>
          <w:rFonts w:ascii="Times New Roman" w:hAnsi="Times New Roman" w:cs="Times New Roman"/>
          <w:sz w:val="28"/>
          <w:szCs w:val="28"/>
        </w:rPr>
        <w:t>площадок, операторам специализированных электронных площадок, электронным площадкам, специализированным электронным площадкам</w:t>
      </w:r>
      <w:r w:rsidR="009F0ED4" w:rsidRPr="00EF38D2">
        <w:rPr>
          <w:rFonts w:ascii="Times New Roman" w:hAnsi="Times New Roman" w:cs="Times New Roman"/>
          <w:sz w:val="28"/>
          <w:szCs w:val="28"/>
        </w:rPr>
        <w:br/>
      </w:r>
      <w:r w:rsidR="001B40BB" w:rsidRPr="00EF38D2">
        <w:rPr>
          <w:rFonts w:ascii="Times New Roman" w:hAnsi="Times New Roman" w:cs="Times New Roman"/>
          <w:sz w:val="28"/>
          <w:szCs w:val="28"/>
        </w:rPr>
        <w:t>и</w:t>
      </w:r>
      <w:r w:rsidR="009F0ED4" w:rsidRPr="00EF38D2">
        <w:rPr>
          <w:rFonts w:ascii="Times New Roman" w:hAnsi="Times New Roman" w:cs="Times New Roman"/>
          <w:sz w:val="28"/>
          <w:szCs w:val="28"/>
        </w:rPr>
        <w:t xml:space="preserve"> </w:t>
      </w:r>
      <w:r w:rsidR="001B40BB" w:rsidRPr="00EF38D2">
        <w:rPr>
          <w:rFonts w:ascii="Times New Roman" w:hAnsi="Times New Roman" w:cs="Times New Roman"/>
          <w:sz w:val="28"/>
          <w:szCs w:val="28"/>
        </w:rPr>
        <w:t>функционированию электронных площадок, специализированных электронных площадок, подтверждении соответствия таким требованиям,</w:t>
      </w:r>
      <w:r w:rsidRPr="00EF38D2">
        <w:rPr>
          <w:rFonts w:ascii="Times New Roman" w:hAnsi="Times New Roman" w:cs="Times New Roman"/>
          <w:sz w:val="28"/>
          <w:szCs w:val="28"/>
        </w:rPr>
        <w:t xml:space="preserve"> </w:t>
      </w:r>
      <w:r w:rsidR="001B40BB" w:rsidRPr="00EF38D2">
        <w:rPr>
          <w:rFonts w:ascii="Times New Roman" w:hAnsi="Times New Roman" w:cs="Times New Roman"/>
          <w:sz w:val="28"/>
          <w:szCs w:val="28"/>
        </w:rPr>
        <w:t>об</w:t>
      </w:r>
      <w:r w:rsidRPr="00EF38D2">
        <w:rPr>
          <w:rFonts w:ascii="Times New Roman" w:hAnsi="Times New Roman" w:cs="Times New Roman"/>
          <w:sz w:val="28"/>
          <w:szCs w:val="28"/>
        </w:rPr>
        <w:t> </w:t>
      </w:r>
      <w:r w:rsidR="001B40BB" w:rsidRPr="00EF38D2">
        <w:rPr>
          <w:rFonts w:ascii="Times New Roman" w:hAnsi="Times New Roman" w:cs="Times New Roman"/>
          <w:sz w:val="28"/>
          <w:szCs w:val="28"/>
        </w:rPr>
        <w:t>утрате юридическим лицом статуса оператора электронной площадки, оператора специализированной электронной площадки» в части предоставления права размещения закупок товаров, работ, услуг на</w:t>
      </w:r>
      <w:r w:rsidRPr="00EF38D2">
        <w:rPr>
          <w:rFonts w:ascii="Times New Roman" w:hAnsi="Times New Roman" w:cs="Times New Roman"/>
          <w:sz w:val="28"/>
          <w:szCs w:val="28"/>
        </w:rPr>
        <w:t> </w:t>
      </w:r>
      <w:r w:rsidR="001B40BB" w:rsidRPr="00EF38D2">
        <w:rPr>
          <w:rFonts w:ascii="Times New Roman" w:hAnsi="Times New Roman" w:cs="Times New Roman"/>
          <w:sz w:val="28"/>
          <w:szCs w:val="28"/>
        </w:rPr>
        <w:t>электронных площадках, предназначенных в настоящее время для</w:t>
      </w:r>
      <w:r w:rsidRPr="00EF38D2">
        <w:rPr>
          <w:rFonts w:ascii="Times New Roman" w:hAnsi="Times New Roman" w:cs="Times New Roman"/>
          <w:sz w:val="28"/>
          <w:szCs w:val="28"/>
        </w:rPr>
        <w:t> </w:t>
      </w:r>
      <w:r w:rsidR="001B40BB" w:rsidRPr="00EF38D2">
        <w:rPr>
          <w:rFonts w:ascii="Times New Roman" w:hAnsi="Times New Roman" w:cs="Times New Roman"/>
          <w:sz w:val="28"/>
          <w:szCs w:val="28"/>
        </w:rPr>
        <w:t>проведения имущественных торгов;</w:t>
      </w:r>
    </w:p>
    <w:p w14:paraId="206DFDA8" w14:textId="77777777" w:rsidR="00E41515" w:rsidRPr="00EF38D2" w:rsidRDefault="001B40BB" w:rsidP="00AB4F3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ежеквартальных совещаний с участием контрольных органов субъектов Российской Федерации, уполномоченных органов государственной власти субъектов Российской Федерации и органов местного самоуправления.</w:t>
      </w:r>
    </w:p>
    <w:p w14:paraId="05752453" w14:textId="77777777" w:rsidR="001C1444" w:rsidRPr="00EF38D2" w:rsidRDefault="001C1444" w:rsidP="00AB4F30">
      <w:pPr>
        <w:spacing w:after="0" w:line="257" w:lineRule="auto"/>
        <w:ind w:firstLine="709"/>
        <w:jc w:val="both"/>
        <w:rPr>
          <w:rFonts w:ascii="Times New Roman" w:hAnsi="Times New Roman" w:cs="Times New Roman"/>
          <w:sz w:val="28"/>
          <w:szCs w:val="28"/>
        </w:rPr>
      </w:pPr>
    </w:p>
    <w:p w14:paraId="79FF2C76" w14:textId="77777777" w:rsidR="00BD59C9" w:rsidRPr="00EF38D2" w:rsidRDefault="00BD59C9" w:rsidP="00AB4F30">
      <w:pPr>
        <w:pStyle w:val="1"/>
        <w:spacing w:before="0" w:line="257" w:lineRule="auto"/>
        <w:ind w:firstLine="709"/>
        <w:jc w:val="both"/>
        <w:rPr>
          <w:rFonts w:ascii="Times New Roman" w:hAnsi="Times New Roman" w:cs="Times New Roman"/>
          <w:b/>
          <w:i/>
          <w:color w:val="auto"/>
          <w:sz w:val="28"/>
          <w:szCs w:val="28"/>
        </w:rPr>
      </w:pPr>
      <w:bookmarkStart w:id="41" w:name="_Toc141432883"/>
      <w:r w:rsidRPr="00EF38D2">
        <w:rPr>
          <w:rFonts w:ascii="Times New Roman" w:hAnsi="Times New Roman" w:cs="Times New Roman"/>
          <w:b/>
          <w:color w:val="auto"/>
          <w:sz w:val="28"/>
          <w:szCs w:val="28"/>
        </w:rPr>
        <w:t xml:space="preserve">Глава </w:t>
      </w:r>
      <w:r w:rsidR="00C32E03" w:rsidRPr="00EF38D2">
        <w:rPr>
          <w:rFonts w:ascii="Times New Roman" w:hAnsi="Times New Roman" w:cs="Times New Roman"/>
          <w:b/>
          <w:color w:val="auto"/>
          <w:sz w:val="28"/>
          <w:szCs w:val="28"/>
        </w:rPr>
        <w:t>7</w:t>
      </w:r>
      <w:r w:rsidRPr="00EF38D2">
        <w:rPr>
          <w:rFonts w:ascii="Times New Roman" w:hAnsi="Times New Roman" w:cs="Times New Roman"/>
          <w:b/>
          <w:color w:val="auto"/>
          <w:sz w:val="28"/>
          <w:szCs w:val="28"/>
        </w:rPr>
        <w:t>. Совершенствование контрольно-надзорной деятельности</w:t>
      </w:r>
      <w:bookmarkEnd w:id="41"/>
    </w:p>
    <w:p w14:paraId="4D59A06E" w14:textId="77777777" w:rsidR="00497DC4" w:rsidRPr="00EF38D2" w:rsidRDefault="00C32E03" w:rsidP="00AB4F30">
      <w:pPr>
        <w:pStyle w:val="2"/>
        <w:spacing w:before="0" w:line="257" w:lineRule="auto"/>
        <w:ind w:firstLine="709"/>
        <w:jc w:val="both"/>
        <w:rPr>
          <w:rFonts w:ascii="Times New Roman" w:hAnsi="Times New Roman" w:cs="Times New Roman"/>
          <w:b/>
          <w:color w:val="auto"/>
          <w:sz w:val="28"/>
          <w:szCs w:val="28"/>
        </w:rPr>
      </w:pPr>
      <w:bookmarkStart w:id="42" w:name="_Toc141432884"/>
      <w:r w:rsidRPr="00EF38D2">
        <w:rPr>
          <w:rFonts w:ascii="Times New Roman" w:hAnsi="Times New Roman" w:cs="Times New Roman"/>
          <w:b/>
          <w:color w:val="auto"/>
          <w:sz w:val="28"/>
          <w:szCs w:val="28"/>
        </w:rPr>
        <w:t>7</w:t>
      </w:r>
      <w:r w:rsidR="00BD59C9" w:rsidRPr="00EF38D2">
        <w:rPr>
          <w:rFonts w:ascii="Times New Roman" w:hAnsi="Times New Roman" w:cs="Times New Roman"/>
          <w:b/>
          <w:color w:val="auto"/>
          <w:sz w:val="28"/>
          <w:szCs w:val="28"/>
        </w:rPr>
        <w:t>.1.</w:t>
      </w:r>
      <w:r w:rsidR="00BD59C9" w:rsidRPr="00EF38D2">
        <w:rPr>
          <w:rFonts w:ascii="Times New Roman" w:hAnsi="Times New Roman" w:cs="Times New Roman"/>
          <w:b/>
          <w:color w:val="auto"/>
          <w:sz w:val="28"/>
          <w:szCs w:val="28"/>
        </w:rPr>
        <w:tab/>
        <w:t>Реализация риск-ориентированного подхода при осуществлении контрольно-надзорной деятельности в разрезе видов контроля</w:t>
      </w:r>
      <w:bookmarkEnd w:id="42"/>
    </w:p>
    <w:p w14:paraId="026C75A7" w14:textId="77777777" w:rsidR="000353B7" w:rsidRPr="00EF38D2" w:rsidRDefault="000353B7" w:rsidP="00AB4F3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соответствии с частью 1 статьи 8.1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Закон № 294-ФЗ) в целях оптимального использования трудовых, материальных и финансовых ресурсов, </w:t>
      </w:r>
      <w:r w:rsidRPr="00EF38D2">
        <w:rPr>
          <w:rFonts w:ascii="Times New Roman" w:hAnsi="Times New Roman" w:cs="Times New Roman"/>
          <w:sz w:val="28"/>
          <w:szCs w:val="28"/>
        </w:rPr>
        <w:lastRenderedPageBreak/>
        <w:t>задействованных при осуществлении государственного контроля (надзора), снижения издержек юридических лиц, ин</w:t>
      </w:r>
      <w:r w:rsidR="009F0ED4" w:rsidRPr="00EF38D2">
        <w:rPr>
          <w:rFonts w:ascii="Times New Roman" w:hAnsi="Times New Roman" w:cs="Times New Roman"/>
          <w:sz w:val="28"/>
          <w:szCs w:val="28"/>
        </w:rPr>
        <w:t>дивидуальных предпринимателей</w:t>
      </w:r>
      <w:r w:rsidR="009F0ED4" w:rsidRPr="00EF38D2">
        <w:rPr>
          <w:rFonts w:ascii="Times New Roman" w:hAnsi="Times New Roman" w:cs="Times New Roman"/>
          <w:sz w:val="28"/>
          <w:szCs w:val="28"/>
        </w:rPr>
        <w:br/>
      </w:r>
      <w:r w:rsidR="009F0ED4" w:rsidRPr="00EF38D2">
        <w:rPr>
          <w:rFonts w:ascii="Times New Roman" w:hAnsi="Times New Roman" w:cs="Times New Roman"/>
          <w:spacing w:val="-2"/>
          <w:sz w:val="28"/>
          <w:szCs w:val="28"/>
        </w:rPr>
        <w:t xml:space="preserve">и </w:t>
      </w:r>
      <w:r w:rsidRPr="00EF38D2">
        <w:rPr>
          <w:rFonts w:ascii="Times New Roman" w:hAnsi="Times New Roman" w:cs="Times New Roman"/>
          <w:spacing w:val="-2"/>
          <w:sz w:val="28"/>
          <w:szCs w:val="28"/>
        </w:rPr>
        <w:t>повышения результативности своей деятельности органами государственного</w:t>
      </w:r>
      <w:r w:rsidRPr="00EF38D2">
        <w:rPr>
          <w:rFonts w:ascii="Times New Roman" w:hAnsi="Times New Roman" w:cs="Times New Roman"/>
          <w:sz w:val="28"/>
          <w:szCs w:val="28"/>
        </w:rPr>
        <w:t xml:space="preserve"> контроля (надзора) при организации отдельных видов государственного контроля (надзора) может применяться риск-ориентированный подход.</w:t>
      </w:r>
    </w:p>
    <w:p w14:paraId="15EA4B68" w14:textId="77777777" w:rsidR="000353B7" w:rsidRPr="00EF38D2" w:rsidRDefault="000353B7" w:rsidP="00AB4F3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Риск-ориентированный подход предста</w:t>
      </w:r>
      <w:r w:rsidR="009F0ED4" w:rsidRPr="00EF38D2">
        <w:rPr>
          <w:rFonts w:ascii="Times New Roman" w:hAnsi="Times New Roman" w:cs="Times New Roman"/>
          <w:sz w:val="28"/>
          <w:szCs w:val="28"/>
        </w:rPr>
        <w:t>вляет собой метод организации</w:t>
      </w:r>
      <w:r w:rsidR="009F0ED4" w:rsidRPr="00EF38D2">
        <w:rPr>
          <w:rFonts w:ascii="Times New Roman" w:hAnsi="Times New Roman" w:cs="Times New Roman"/>
          <w:sz w:val="28"/>
          <w:szCs w:val="28"/>
        </w:rPr>
        <w:br/>
        <w:t xml:space="preserve">и </w:t>
      </w:r>
      <w:r w:rsidRPr="00EF38D2">
        <w:rPr>
          <w:rFonts w:ascii="Times New Roman" w:hAnsi="Times New Roman" w:cs="Times New Roman"/>
          <w:sz w:val="28"/>
          <w:szCs w:val="28"/>
        </w:rPr>
        <w:t>осуществления государственного ко</w:t>
      </w:r>
      <w:r w:rsidR="002652A7" w:rsidRPr="00EF38D2">
        <w:rPr>
          <w:rFonts w:ascii="Times New Roman" w:hAnsi="Times New Roman" w:cs="Times New Roman"/>
          <w:sz w:val="28"/>
          <w:szCs w:val="28"/>
        </w:rPr>
        <w:t>нтроля (надзора), при котором в </w:t>
      </w:r>
      <w:r w:rsidRPr="00EF38D2">
        <w:rPr>
          <w:rFonts w:ascii="Times New Roman" w:hAnsi="Times New Roman" w:cs="Times New Roman"/>
          <w:sz w:val="28"/>
          <w:szCs w:val="28"/>
        </w:rPr>
        <w:t>предусмотренных Законом № 294-ФЗ случаях выбор интенсивности (формы, продолжительности, периодичности) проведения мероприятий по контролю, мероприятий по профилактике нарушения обязательных требований определяется отнесением деятельности юридического лица, индивидуального предпринимателя и (или) используемых ими при осуществлении такой деятельности производственных объектов к определенной категории риска либо определенному классу (категории) опасности (часть 2 статьи 8.1 Закона № 294-ФЗ).</w:t>
      </w:r>
    </w:p>
    <w:p w14:paraId="585B900D" w14:textId="77777777" w:rsidR="000353B7" w:rsidRPr="00EF38D2" w:rsidRDefault="000353B7" w:rsidP="00AB4F3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частью 2 статьи 22 Федерального закона от 31.07.2020 № 248-ФЗ «О государственном контроле (надзоре) и муниципальном контроле в Российской Федерации» (далее – Закон № 248-ФЗ) под риском причинения вреда (ущерба) в целях указанного Федерального закона понимается вероятность наступления событий, следствием которых может стать причинение вреда (ущерба) различного масштаба и тяжести охраняемым законом ценностям.</w:t>
      </w:r>
    </w:p>
    <w:p w14:paraId="4BB22733"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Из части 3 статьи 22 Закона № 248-ФЗ следует, что под оценкой риска причинения вреда (ущерба) в целях указанного Федерального закона понимается деятельность контрольного (надзорного) органа по определению вероятности возникновения риска и масштаба вреда (ущерба) для охраняемых законом ценностей.</w:t>
      </w:r>
    </w:p>
    <w:p w14:paraId="0C96BFA0"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Под управлением риском причинения вреда (ущерба) в целях указанного Федерального закона понимается осуществление на основе оценки рисков причинения вреда (ущерба) профилактических мероприятий и контрольных (надзорных) мероприятий в целях обеспечения допустимого уровня риска причинения вреда (ущерба) в соответствующей сфере деятельности. Допустимый уровень риска причинения вреда (ущерба) в рамках вида государственного контроля (надзора) должен закрепляться в ключевых показателях вида контроля (часть 4 статьи 22 Закона № 248-ФЗ).</w:t>
      </w:r>
    </w:p>
    <w:p w14:paraId="0E42066A"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Согласно части 1 статьи 22 Закона № 248-ФЗ государственный контроль (надзор), муниципальный контроль осуществляются на основе управления рисками причинения вреда (ущерба), определяющего выбор профилактических мероприятий и контрольных (надзорных) мероприятий,</w:t>
      </w:r>
      <w:r w:rsidR="009F0ED4" w:rsidRPr="00EF38D2">
        <w:rPr>
          <w:rFonts w:ascii="Times New Roman" w:hAnsi="Times New Roman" w:cs="Times New Roman"/>
          <w:sz w:val="28"/>
          <w:szCs w:val="28"/>
        </w:rPr>
        <w:t xml:space="preserve"> </w:t>
      </w:r>
      <w:r w:rsidR="009F0ED4" w:rsidRPr="00EF38D2">
        <w:rPr>
          <w:rFonts w:ascii="Times New Roman" w:hAnsi="Times New Roman" w:cs="Times New Roman"/>
          <w:sz w:val="28"/>
          <w:szCs w:val="28"/>
        </w:rPr>
        <w:br/>
      </w:r>
      <w:r w:rsidRPr="00EF38D2">
        <w:rPr>
          <w:rFonts w:ascii="Times New Roman" w:hAnsi="Times New Roman" w:cs="Times New Roman"/>
          <w:sz w:val="28"/>
          <w:szCs w:val="28"/>
        </w:rPr>
        <w:t>их содержание (в том числе объем проверяемых обязательных требований), интенсивность и результаты.</w:t>
      </w:r>
    </w:p>
    <w:p w14:paraId="15FCC735"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Из части 1 статьи 23 Закона № 248-ФЗ следует, что контрольный (надзорный) орган для целей управления рисками причинения вреда (ущерба) при осуществлении государственного контроля (надзора), муниципального контроля относит объекты контроля к одной из следующих категорий риска причинения вреда (ущерба) (далее </w:t>
      </w:r>
      <w:r w:rsidR="00BD2CFB" w:rsidRPr="00EF38D2">
        <w:rPr>
          <w:rFonts w:ascii="Times New Roman" w:hAnsi="Times New Roman" w:cs="Times New Roman"/>
          <w:sz w:val="28"/>
          <w:szCs w:val="28"/>
        </w:rPr>
        <w:t>–</w:t>
      </w:r>
      <w:r w:rsidRPr="00EF38D2">
        <w:rPr>
          <w:rFonts w:ascii="Times New Roman" w:hAnsi="Times New Roman" w:cs="Times New Roman"/>
          <w:sz w:val="28"/>
          <w:szCs w:val="28"/>
        </w:rPr>
        <w:t xml:space="preserve"> категории риска):</w:t>
      </w:r>
    </w:p>
    <w:p w14:paraId="1D7306A9"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 чрезвычайно высокий риск;</w:t>
      </w:r>
    </w:p>
    <w:p w14:paraId="60D34308"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2) высокий риск;</w:t>
      </w:r>
    </w:p>
    <w:p w14:paraId="23BF683E"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3) значительный риск;</w:t>
      </w:r>
    </w:p>
    <w:p w14:paraId="010EE04E"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4) средний риск;</w:t>
      </w:r>
    </w:p>
    <w:p w14:paraId="32BFB248"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5) умеренный риск;</w:t>
      </w:r>
    </w:p>
    <w:p w14:paraId="7F27327F"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6) низкий риск.</w:t>
      </w:r>
    </w:p>
    <w:p w14:paraId="1DC91C46"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подпунктом 2 пункта 5 статьи 3 Закона № 248-ФЗ положением о ви</w:t>
      </w:r>
      <w:r w:rsidR="00492771" w:rsidRPr="00EF38D2">
        <w:rPr>
          <w:rFonts w:ascii="Times New Roman" w:hAnsi="Times New Roman" w:cs="Times New Roman"/>
          <w:sz w:val="28"/>
          <w:szCs w:val="28"/>
        </w:rPr>
        <w:t>де контроля определяются</w:t>
      </w:r>
      <w:r w:rsidRPr="00EF38D2">
        <w:rPr>
          <w:rFonts w:ascii="Times New Roman" w:hAnsi="Times New Roman" w:cs="Times New Roman"/>
          <w:sz w:val="28"/>
          <w:szCs w:val="28"/>
        </w:rPr>
        <w:t xml:space="preserve"> в том числе критерии отнесения объектов контроля к категориям риска причинения вреда (ущерба) в рамках осуществления вида контроля.</w:t>
      </w:r>
    </w:p>
    <w:p w14:paraId="474E7B7A"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 этом согласно части 2 статьи </w:t>
      </w:r>
      <w:r w:rsidR="00492771" w:rsidRPr="00EF38D2">
        <w:rPr>
          <w:rFonts w:ascii="Times New Roman" w:hAnsi="Times New Roman" w:cs="Times New Roman"/>
          <w:sz w:val="28"/>
          <w:szCs w:val="28"/>
        </w:rPr>
        <w:t>23 Закона № 248-ФЗ положением о </w:t>
      </w:r>
      <w:r w:rsidRPr="00EF38D2">
        <w:rPr>
          <w:rFonts w:ascii="Times New Roman" w:hAnsi="Times New Roman" w:cs="Times New Roman"/>
          <w:sz w:val="28"/>
          <w:szCs w:val="28"/>
        </w:rPr>
        <w:t>виде контроля должно быть предусмотрено не менее трех категорий риска, в том числе в обязательном порядке категория низкого риска.</w:t>
      </w:r>
    </w:p>
    <w:p w14:paraId="28E3CD31"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 определении критериев риска оценка тяжести причинения вреда (ущерба) охраняемым законом ценностям </w:t>
      </w:r>
      <w:r w:rsidR="009F0ED4" w:rsidRPr="00EF38D2">
        <w:rPr>
          <w:rFonts w:ascii="Times New Roman" w:hAnsi="Times New Roman" w:cs="Times New Roman"/>
          <w:sz w:val="28"/>
          <w:szCs w:val="28"/>
        </w:rPr>
        <w:t>проводится на основе сведений</w:t>
      </w:r>
      <w:r w:rsidR="009F0ED4" w:rsidRPr="00EF38D2">
        <w:rPr>
          <w:rFonts w:ascii="Times New Roman" w:hAnsi="Times New Roman" w:cs="Times New Roman"/>
          <w:sz w:val="28"/>
          <w:szCs w:val="28"/>
        </w:rPr>
        <w:br/>
        <w:t xml:space="preserve">о </w:t>
      </w:r>
      <w:r w:rsidRPr="00EF38D2">
        <w:rPr>
          <w:rFonts w:ascii="Times New Roman" w:hAnsi="Times New Roman" w:cs="Times New Roman"/>
          <w:sz w:val="28"/>
          <w:szCs w:val="28"/>
        </w:rPr>
        <w:t>степени тяжести фактического причинения вреда (ущерба) в подобных случаях, потенциальном масштабе распространения вероятных негативных последствий, влекущих причинение вреда (ущерба), с учетом сложности преодоления таких последствий (часть 5 статьи 23 Закона № 248-ФЗ).</w:t>
      </w:r>
    </w:p>
    <w:p w14:paraId="46438A6C"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Согласно части 1.1 Закона № 294-ФЗ перечень видов федерального государственного контроля (надзора), в отношении которых применяется риск-ориентированный подход, определяется Правительством Российской Федерации.</w:t>
      </w:r>
    </w:p>
    <w:p w14:paraId="28221EDD" w14:textId="26B94F4E"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Перечень видов федерального государственного контроля (</w:t>
      </w:r>
      <w:r w:rsidR="00492771" w:rsidRPr="00EF38D2">
        <w:rPr>
          <w:rFonts w:ascii="Times New Roman" w:hAnsi="Times New Roman" w:cs="Times New Roman"/>
          <w:sz w:val="28"/>
          <w:szCs w:val="28"/>
        </w:rPr>
        <w:t>надзора), в </w:t>
      </w:r>
      <w:r w:rsidRPr="00EF38D2">
        <w:rPr>
          <w:rFonts w:ascii="Times New Roman" w:hAnsi="Times New Roman" w:cs="Times New Roman"/>
          <w:sz w:val="28"/>
          <w:szCs w:val="28"/>
        </w:rPr>
        <w:t>отношении которых применяется риск-ориентированный подход</w:t>
      </w:r>
      <w:r w:rsidR="009F0ED4" w:rsidRPr="00EF38D2">
        <w:rPr>
          <w:rFonts w:ascii="Times New Roman" w:hAnsi="Times New Roman" w:cs="Times New Roman"/>
          <w:sz w:val="28"/>
          <w:szCs w:val="28"/>
        </w:rPr>
        <w:t>,</w:t>
      </w:r>
      <w:r w:rsidRPr="00EF38D2">
        <w:rPr>
          <w:rFonts w:ascii="Times New Roman" w:hAnsi="Times New Roman" w:cs="Times New Roman"/>
          <w:sz w:val="28"/>
          <w:szCs w:val="28"/>
        </w:rPr>
        <w:t xml:space="preserve"> утвержден постановлением Правительства Российской</w:t>
      </w:r>
      <w:r w:rsidR="006D0A89" w:rsidRPr="00EF38D2">
        <w:rPr>
          <w:rFonts w:ascii="Times New Roman" w:hAnsi="Times New Roman" w:cs="Times New Roman"/>
          <w:sz w:val="28"/>
          <w:szCs w:val="28"/>
        </w:rPr>
        <w:t xml:space="preserve"> Федерации от 17.08.2016 № 806.</w:t>
      </w:r>
    </w:p>
    <w:p w14:paraId="4006BEA8" w14:textId="66C22561"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pacing w:val="-2"/>
          <w:sz w:val="28"/>
          <w:szCs w:val="28"/>
        </w:rPr>
        <w:t>Согласно данному перечню риск-ориентированный подход применяется</w:t>
      </w:r>
      <w:r w:rsidRPr="00EF38D2">
        <w:rPr>
          <w:rFonts w:ascii="Times New Roman" w:hAnsi="Times New Roman" w:cs="Times New Roman"/>
          <w:sz w:val="28"/>
          <w:szCs w:val="28"/>
        </w:rPr>
        <w:t xml:space="preserve"> в отношении следующих видов контроля:</w:t>
      </w:r>
    </w:p>
    <w:p w14:paraId="5DCCF99D"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государственный контроль за соблюдением антимонопольного законодательства Российской Федерации;</w:t>
      </w:r>
    </w:p>
    <w:p w14:paraId="1B90D9EC"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контроль за соблюдением законодательства в сфере закупок товаров, работ, услуг для обеспечения государственных и муниципальных нужд;</w:t>
      </w:r>
    </w:p>
    <w:p w14:paraId="1F04FD11"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государственный контроль (надзор) в сфере государственного оборонного заказа.</w:t>
      </w:r>
    </w:p>
    <w:p w14:paraId="1D6D2FD9"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Подпунктом «е» пункта 1 Перечня поручений Президента Российской Федерации по итогам XXV Петербургского международного экономического </w:t>
      </w:r>
      <w:r w:rsidRPr="00EF38D2">
        <w:rPr>
          <w:rFonts w:ascii="Times New Roman" w:hAnsi="Times New Roman" w:cs="Times New Roman"/>
          <w:sz w:val="28"/>
          <w:szCs w:val="28"/>
        </w:rPr>
        <w:lastRenderedPageBreak/>
        <w:t>форума 15</w:t>
      </w:r>
      <w:r w:rsidR="00F63488" w:rsidRPr="00EF38D2">
        <w:rPr>
          <w:rFonts w:ascii="Times New Roman" w:hAnsi="Times New Roman" w:cs="Times New Roman"/>
          <w:sz w:val="28"/>
          <w:szCs w:val="28"/>
        </w:rPr>
        <w:t>–</w:t>
      </w:r>
      <w:r w:rsidRPr="00EF38D2">
        <w:rPr>
          <w:rFonts w:ascii="Times New Roman" w:hAnsi="Times New Roman" w:cs="Times New Roman"/>
          <w:sz w:val="28"/>
          <w:szCs w:val="28"/>
        </w:rPr>
        <w:t>18 июня 2022 года, утвержденного Президентом Российской Федерации 20.07.2022 № Пр-1269, определена необходимость обеспечить подготовку следующего этапа реформы контрольно-надзорной деятельности.</w:t>
      </w:r>
    </w:p>
    <w:p w14:paraId="00D153EE"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этого этапа должна быть предусмотрена, в частности, отмена контрольных (надзорных) мероприятий и проверок, проводимых в отношении субъектов предпринимательства, деят</w:t>
      </w:r>
      <w:r w:rsidR="00A71DF9" w:rsidRPr="00EF38D2">
        <w:rPr>
          <w:rFonts w:ascii="Times New Roman" w:hAnsi="Times New Roman" w:cs="Times New Roman"/>
          <w:sz w:val="28"/>
          <w:szCs w:val="28"/>
        </w:rPr>
        <w:t>ельность которых не относится</w:t>
      </w:r>
      <w:r w:rsidR="00A71DF9" w:rsidRPr="00EF38D2">
        <w:rPr>
          <w:rFonts w:ascii="Times New Roman" w:hAnsi="Times New Roman" w:cs="Times New Roman"/>
          <w:sz w:val="28"/>
          <w:szCs w:val="28"/>
        </w:rPr>
        <w:br/>
        <w:t xml:space="preserve">к </w:t>
      </w:r>
      <w:r w:rsidRPr="00EF38D2">
        <w:rPr>
          <w:rFonts w:ascii="Times New Roman" w:hAnsi="Times New Roman" w:cs="Times New Roman"/>
          <w:sz w:val="28"/>
          <w:szCs w:val="28"/>
        </w:rPr>
        <w:t>чрезвычайно высокой и высокой категориям риска причинения вреда, расширение применения риск-ориент</w:t>
      </w:r>
      <w:r w:rsidR="00E11C3A" w:rsidRPr="00EF38D2">
        <w:rPr>
          <w:rFonts w:ascii="Times New Roman" w:hAnsi="Times New Roman" w:cs="Times New Roman"/>
          <w:sz w:val="28"/>
          <w:szCs w:val="28"/>
        </w:rPr>
        <w:t>ированного подхода и внесение в </w:t>
      </w:r>
      <w:r w:rsidRPr="00EF38D2">
        <w:rPr>
          <w:rFonts w:ascii="Times New Roman" w:hAnsi="Times New Roman" w:cs="Times New Roman"/>
          <w:sz w:val="28"/>
          <w:szCs w:val="28"/>
        </w:rPr>
        <w:t>законодательство Российской Федерации соответствующих изменений.</w:t>
      </w:r>
    </w:p>
    <w:p w14:paraId="798D787F"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указанного поручения Президента Российской Федерации Правительством Российской Федерации принято постановление</w:t>
      </w:r>
      <w:r w:rsidR="00BD2CFB" w:rsidRPr="00EF38D2">
        <w:rPr>
          <w:rFonts w:ascii="Times New Roman" w:hAnsi="Times New Roman" w:cs="Times New Roman"/>
          <w:sz w:val="28"/>
          <w:szCs w:val="28"/>
        </w:rPr>
        <w:t xml:space="preserve"> </w:t>
      </w:r>
      <w:r w:rsidRPr="00EF38D2">
        <w:rPr>
          <w:rFonts w:ascii="Times New Roman" w:hAnsi="Times New Roman" w:cs="Times New Roman"/>
          <w:sz w:val="28"/>
          <w:szCs w:val="28"/>
        </w:rPr>
        <w:t>от</w:t>
      </w:r>
      <w:r w:rsidR="00BD2CFB" w:rsidRPr="00EF38D2">
        <w:rPr>
          <w:rFonts w:ascii="Times New Roman" w:hAnsi="Times New Roman" w:cs="Times New Roman"/>
          <w:sz w:val="28"/>
          <w:szCs w:val="28"/>
        </w:rPr>
        <w:t> </w:t>
      </w:r>
      <w:r w:rsidRPr="00EF38D2">
        <w:rPr>
          <w:rFonts w:ascii="Times New Roman" w:hAnsi="Times New Roman" w:cs="Times New Roman"/>
          <w:sz w:val="28"/>
          <w:szCs w:val="28"/>
        </w:rPr>
        <w:t>01.10.2022 № 1743 «О внесении изменений в постановление Правительства Российской Федерации от 10.03.2022 № 336», дополнившее постановление Правительства Российско</w:t>
      </w:r>
      <w:r w:rsidR="00A71DF9" w:rsidRPr="00EF38D2">
        <w:rPr>
          <w:rFonts w:ascii="Times New Roman" w:hAnsi="Times New Roman" w:cs="Times New Roman"/>
          <w:sz w:val="28"/>
          <w:szCs w:val="28"/>
        </w:rPr>
        <w:t>й Федерации от 10.03.2022 № 336</w:t>
      </w:r>
      <w:r w:rsidRPr="00EF38D2">
        <w:rPr>
          <w:rFonts w:ascii="Times New Roman" w:hAnsi="Times New Roman" w:cs="Times New Roman"/>
          <w:sz w:val="28"/>
          <w:szCs w:val="28"/>
        </w:rPr>
        <w:t xml:space="preserve"> пунктом 11 (3), согласно которому в планы проведения плановых проверок на 2023 год, проводимых в соответствии с Законом № 248-ФЗ и Законом № 294-ФЗ, включаются мероприятия только в отношении объектов контроля, </w:t>
      </w:r>
      <w:r w:rsidR="00A71DF9" w:rsidRPr="00EF38D2">
        <w:rPr>
          <w:rFonts w:ascii="Times New Roman" w:hAnsi="Times New Roman" w:cs="Times New Roman"/>
          <w:sz w:val="28"/>
          <w:szCs w:val="28"/>
        </w:rPr>
        <w:br/>
      </w:r>
      <w:r w:rsidRPr="00EF38D2">
        <w:rPr>
          <w:rFonts w:ascii="Times New Roman" w:hAnsi="Times New Roman" w:cs="Times New Roman"/>
          <w:sz w:val="28"/>
          <w:szCs w:val="28"/>
        </w:rPr>
        <w:t>отнесенных к категориям чрезвычайно высокого и высокого риска, опасным производственным объектам II класса опасности, гидротехническим сооружениям II класса. При этом огр</w:t>
      </w:r>
      <w:r w:rsidR="00A71DF9" w:rsidRPr="00EF38D2">
        <w:rPr>
          <w:rFonts w:ascii="Times New Roman" w:hAnsi="Times New Roman" w:cs="Times New Roman"/>
          <w:sz w:val="28"/>
          <w:szCs w:val="28"/>
        </w:rPr>
        <w:t xml:space="preserve">аничения не применяются, </w:t>
      </w:r>
      <w:r w:rsidR="00A71DF9" w:rsidRPr="00EF38D2">
        <w:rPr>
          <w:rFonts w:ascii="Times New Roman" w:hAnsi="Times New Roman" w:cs="Times New Roman"/>
          <w:sz w:val="28"/>
          <w:szCs w:val="28"/>
        </w:rPr>
        <w:br/>
        <w:t xml:space="preserve">если в </w:t>
      </w:r>
      <w:r w:rsidRPr="00EF38D2">
        <w:rPr>
          <w:rFonts w:ascii="Times New Roman" w:hAnsi="Times New Roman" w:cs="Times New Roman"/>
          <w:sz w:val="28"/>
          <w:szCs w:val="28"/>
        </w:rPr>
        <w:t xml:space="preserve">отношении государственного контроля не применяется </w:t>
      </w:r>
      <w:r w:rsidR="00A71DF9" w:rsidRPr="00EF38D2">
        <w:rPr>
          <w:rFonts w:ascii="Times New Roman" w:hAnsi="Times New Roman" w:cs="Times New Roman"/>
          <w:sz w:val="28"/>
          <w:szCs w:val="28"/>
        </w:rPr>
        <w:br/>
      </w:r>
      <w:r w:rsidRPr="00EF38D2">
        <w:rPr>
          <w:rFonts w:ascii="Times New Roman" w:hAnsi="Times New Roman" w:cs="Times New Roman"/>
          <w:sz w:val="28"/>
          <w:szCs w:val="28"/>
        </w:rPr>
        <w:t>риск-ориентированный подход.</w:t>
      </w:r>
    </w:p>
    <w:p w14:paraId="43549254"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Также стоит отметить, что частью 8 статьи 8.1 Закона № 294-ФЗ установлено, что положениями о видах федерального государственного контроля (надзора) может быть предусмотрено использование органами государственного контроля (надзора) индикаторов риска нарушения обязательных требований как основание для проведения внеплановых проверок. Индикаторы риска нарушения обязательных требований разрабатываются и утверждаются федеральными органами исполнительной власти, осуществляющими функции по выработке и реализации государственной политики и норма</w:t>
      </w:r>
      <w:r w:rsidR="00E11C3A" w:rsidRPr="00EF38D2">
        <w:rPr>
          <w:rFonts w:ascii="Times New Roman" w:hAnsi="Times New Roman" w:cs="Times New Roman"/>
          <w:sz w:val="28"/>
          <w:szCs w:val="28"/>
        </w:rPr>
        <w:t>тивно-правовому регулированию в </w:t>
      </w:r>
      <w:r w:rsidRPr="00EF38D2">
        <w:rPr>
          <w:rFonts w:ascii="Times New Roman" w:hAnsi="Times New Roman" w:cs="Times New Roman"/>
          <w:sz w:val="28"/>
          <w:szCs w:val="28"/>
        </w:rPr>
        <w:t>установленной сфере деятельности, и подлежат размещению в сети «Интернет».</w:t>
      </w:r>
    </w:p>
    <w:p w14:paraId="1E7E7F01" w14:textId="77777777" w:rsidR="00BB1333" w:rsidRPr="00EF38D2" w:rsidRDefault="00BB1333" w:rsidP="00BB133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Частью 9 статьи 23 Закона № 248-ФЗ установлено, что в целях оценки риска причинения вреда (ущерба) при принятии решения о проведении</w:t>
      </w:r>
      <w:r w:rsidR="00A71DF9" w:rsidRPr="00EF38D2">
        <w:rPr>
          <w:rFonts w:ascii="Times New Roman" w:hAnsi="Times New Roman" w:cs="Times New Roman"/>
          <w:sz w:val="28"/>
          <w:szCs w:val="28"/>
        </w:rPr>
        <w:br/>
      </w:r>
      <w:r w:rsidRPr="00EF38D2">
        <w:rPr>
          <w:rFonts w:ascii="Times New Roman" w:hAnsi="Times New Roman" w:cs="Times New Roman"/>
          <w:sz w:val="28"/>
          <w:szCs w:val="28"/>
        </w:rPr>
        <w:t>и</w:t>
      </w:r>
      <w:r w:rsidR="00A71DF9"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выборе вида внепланового контрольного (надзорного) мероприятия контрольный (надзорный) орган разрабатывает индикаторы риска нарушения обязательных требований. Индикатором риска нарушения обязательных требований является соответствие или отклонение от параметров объекта контроля, которые не являются нарушениями обязательных требований, </w:t>
      </w:r>
      <w:r w:rsidRPr="00EF38D2">
        <w:rPr>
          <w:rFonts w:ascii="Times New Roman" w:hAnsi="Times New Roman" w:cs="Times New Roman"/>
          <w:sz w:val="28"/>
          <w:szCs w:val="28"/>
        </w:rPr>
        <w:br/>
        <w:t xml:space="preserve">но с высокой степенью вероятности свидетельствуют о наличии таких </w:t>
      </w:r>
      <w:r w:rsidRPr="00EF38D2">
        <w:rPr>
          <w:rFonts w:ascii="Times New Roman" w:hAnsi="Times New Roman" w:cs="Times New Roman"/>
          <w:sz w:val="28"/>
          <w:szCs w:val="28"/>
        </w:rPr>
        <w:lastRenderedPageBreak/>
        <w:t>нарушений и риска причинения вреда (ущерба) охраняемым законом ценностям.</w:t>
      </w:r>
    </w:p>
    <w:p w14:paraId="75DAFEB6" w14:textId="77777777" w:rsidR="000353B7" w:rsidRPr="00EF38D2" w:rsidRDefault="000353B7" w:rsidP="00A71DF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Перечень индикаторов риска наруш</w:t>
      </w:r>
      <w:r w:rsidR="00A71DF9" w:rsidRPr="00EF38D2">
        <w:rPr>
          <w:rFonts w:ascii="Times New Roman" w:hAnsi="Times New Roman" w:cs="Times New Roman"/>
          <w:sz w:val="28"/>
          <w:szCs w:val="28"/>
        </w:rPr>
        <w:t>ения обязательных требований</w:t>
      </w:r>
      <w:r w:rsidR="00A71DF9" w:rsidRPr="00EF38D2">
        <w:rPr>
          <w:rFonts w:ascii="Times New Roman" w:hAnsi="Times New Roman" w:cs="Times New Roman"/>
          <w:sz w:val="28"/>
          <w:szCs w:val="28"/>
        </w:rPr>
        <w:br/>
      </w:r>
      <w:r w:rsidR="00A71DF9" w:rsidRPr="00EF38D2">
        <w:rPr>
          <w:rFonts w:ascii="Times New Roman" w:hAnsi="Times New Roman" w:cs="Times New Roman"/>
          <w:spacing w:val="-2"/>
          <w:sz w:val="28"/>
          <w:szCs w:val="28"/>
        </w:rPr>
        <w:t xml:space="preserve">по </w:t>
      </w:r>
      <w:r w:rsidRPr="00EF38D2">
        <w:rPr>
          <w:rFonts w:ascii="Times New Roman" w:hAnsi="Times New Roman" w:cs="Times New Roman"/>
          <w:spacing w:val="-2"/>
          <w:sz w:val="28"/>
          <w:szCs w:val="28"/>
        </w:rPr>
        <w:t>видам контроля для вида федерального контроля утверждается федеральным</w:t>
      </w:r>
      <w:r w:rsidRPr="00EF38D2">
        <w:rPr>
          <w:rFonts w:ascii="Times New Roman" w:hAnsi="Times New Roman" w:cs="Times New Roman"/>
          <w:sz w:val="28"/>
          <w:szCs w:val="28"/>
        </w:rPr>
        <w:t xml:space="preserve"> органом исполнительной власти, государственными корпорациями, осуществляющими функции по нормативно-правовому регулированию</w:t>
      </w:r>
      <w:r w:rsidR="00A71DF9" w:rsidRPr="00EF38D2">
        <w:rPr>
          <w:rFonts w:ascii="Times New Roman" w:hAnsi="Times New Roman" w:cs="Times New Roman"/>
          <w:sz w:val="28"/>
          <w:szCs w:val="28"/>
        </w:rPr>
        <w:br/>
      </w:r>
      <w:r w:rsidRPr="00EF38D2">
        <w:rPr>
          <w:rFonts w:ascii="Times New Roman" w:hAnsi="Times New Roman" w:cs="Times New Roman"/>
          <w:sz w:val="28"/>
          <w:szCs w:val="28"/>
        </w:rPr>
        <w:t xml:space="preserve">в установленной сфере </w:t>
      </w:r>
      <w:r w:rsidR="00A71DF9" w:rsidRPr="00EF38D2">
        <w:rPr>
          <w:rFonts w:ascii="Times New Roman" w:hAnsi="Times New Roman" w:cs="Times New Roman"/>
          <w:sz w:val="28"/>
          <w:szCs w:val="28"/>
        </w:rPr>
        <w:t xml:space="preserve">деятельности, по согласованию с </w:t>
      </w:r>
      <w:r w:rsidRPr="00EF38D2">
        <w:rPr>
          <w:rFonts w:ascii="Times New Roman" w:hAnsi="Times New Roman" w:cs="Times New Roman"/>
          <w:sz w:val="28"/>
          <w:szCs w:val="28"/>
        </w:rPr>
        <w:t>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госуда</w:t>
      </w:r>
      <w:r w:rsidR="00E11C3A" w:rsidRPr="00EF38D2">
        <w:rPr>
          <w:rFonts w:ascii="Times New Roman" w:hAnsi="Times New Roman" w:cs="Times New Roman"/>
          <w:sz w:val="28"/>
          <w:szCs w:val="28"/>
        </w:rPr>
        <w:t>рственного контроля (надзора) и </w:t>
      </w:r>
      <w:r w:rsidRPr="00EF38D2">
        <w:rPr>
          <w:rFonts w:ascii="Times New Roman" w:hAnsi="Times New Roman" w:cs="Times New Roman"/>
          <w:sz w:val="28"/>
          <w:szCs w:val="28"/>
        </w:rPr>
        <w:t>муниципального контроля.</w:t>
      </w:r>
    </w:p>
    <w:p w14:paraId="6D6A728B"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разработаны следующие индикаторы риска:</w:t>
      </w:r>
    </w:p>
    <w:p w14:paraId="27B92407"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w:t>
      </w:r>
      <w:r w:rsidR="00BD2CFB" w:rsidRPr="00EF38D2">
        <w:rPr>
          <w:rFonts w:ascii="Times New Roman" w:hAnsi="Times New Roman" w:cs="Times New Roman"/>
          <w:sz w:val="28"/>
          <w:szCs w:val="28"/>
        </w:rPr>
        <w:t> </w:t>
      </w:r>
      <w:r w:rsidRPr="00EF38D2">
        <w:rPr>
          <w:rFonts w:ascii="Times New Roman" w:hAnsi="Times New Roman" w:cs="Times New Roman"/>
          <w:sz w:val="28"/>
          <w:szCs w:val="28"/>
        </w:rPr>
        <w:t>индикаторы риска нарушения обязательных требований при осуществлении федерального государственного контроля (надзора) в сфере рекламы утверждены приказом ФАС России от 16.12.2021 № 1424/21;</w:t>
      </w:r>
    </w:p>
    <w:p w14:paraId="04A7D8D1" w14:textId="77777777" w:rsidR="000353B7" w:rsidRPr="00EF38D2" w:rsidRDefault="000353B7"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2.</w:t>
      </w:r>
      <w:r w:rsidR="00BD2CFB" w:rsidRPr="00EF38D2">
        <w:rPr>
          <w:rFonts w:ascii="Times New Roman" w:hAnsi="Times New Roman" w:cs="Times New Roman"/>
          <w:sz w:val="28"/>
          <w:szCs w:val="28"/>
        </w:rPr>
        <w:t> </w:t>
      </w:r>
      <w:r w:rsidRPr="00EF38D2">
        <w:rPr>
          <w:rFonts w:ascii="Times New Roman" w:hAnsi="Times New Roman" w:cs="Times New Roman"/>
          <w:sz w:val="28"/>
          <w:szCs w:val="28"/>
        </w:rPr>
        <w:t>перечень индикаторов риска наруш</w:t>
      </w:r>
      <w:r w:rsidR="00A71DF9" w:rsidRPr="00EF38D2">
        <w:rPr>
          <w:rFonts w:ascii="Times New Roman" w:hAnsi="Times New Roman" w:cs="Times New Roman"/>
          <w:sz w:val="28"/>
          <w:szCs w:val="28"/>
        </w:rPr>
        <w:t>ения обязательных требований</w:t>
      </w:r>
      <w:r w:rsidR="00A71DF9" w:rsidRPr="00EF38D2">
        <w:rPr>
          <w:rFonts w:ascii="Times New Roman" w:hAnsi="Times New Roman" w:cs="Times New Roman"/>
          <w:sz w:val="28"/>
          <w:szCs w:val="28"/>
        </w:rPr>
        <w:br/>
      </w:r>
      <w:r w:rsidR="00A71DF9" w:rsidRPr="00EF38D2">
        <w:rPr>
          <w:rFonts w:ascii="Times New Roman" w:hAnsi="Times New Roman" w:cs="Times New Roman"/>
          <w:spacing w:val="-2"/>
          <w:sz w:val="28"/>
          <w:szCs w:val="28"/>
        </w:rPr>
        <w:t xml:space="preserve">по </w:t>
      </w:r>
      <w:r w:rsidRPr="00EF38D2">
        <w:rPr>
          <w:rFonts w:ascii="Times New Roman" w:hAnsi="Times New Roman" w:cs="Times New Roman"/>
          <w:spacing w:val="-2"/>
          <w:sz w:val="28"/>
          <w:szCs w:val="28"/>
        </w:rPr>
        <w:t>федеральному государственному контролю (надзору) в сферах естественных</w:t>
      </w:r>
      <w:r w:rsidRPr="00EF38D2">
        <w:rPr>
          <w:rFonts w:ascii="Times New Roman" w:hAnsi="Times New Roman" w:cs="Times New Roman"/>
          <w:sz w:val="28"/>
          <w:szCs w:val="28"/>
        </w:rPr>
        <w:t xml:space="preserve"> монополий в области государственного регулирования цен (тарифов) утвержден приказом ФАС </w:t>
      </w:r>
      <w:r w:rsidR="00BD2CFB" w:rsidRPr="00EF38D2">
        <w:rPr>
          <w:rFonts w:ascii="Times New Roman" w:hAnsi="Times New Roman" w:cs="Times New Roman"/>
          <w:sz w:val="28"/>
          <w:szCs w:val="28"/>
        </w:rPr>
        <w:t>России от 13.12.2021 № 1403/21.</w:t>
      </w:r>
    </w:p>
    <w:p w14:paraId="36358D36" w14:textId="77777777" w:rsidR="00BB1333" w:rsidRPr="00EF38D2" w:rsidRDefault="00BB1333" w:rsidP="00BB133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Приказом ФАС России от 17.03.2023 № 141/23 утверждены новые индикаторы риска нарушения обязательных требований по</w:t>
      </w:r>
      <w:r w:rsidR="00A71DF9" w:rsidRPr="00EF38D2">
        <w:rPr>
          <w:rFonts w:ascii="Times New Roman" w:hAnsi="Times New Roman" w:cs="Times New Roman"/>
          <w:sz w:val="28"/>
          <w:szCs w:val="28"/>
        </w:rPr>
        <w:t xml:space="preserve"> </w:t>
      </w:r>
      <w:r w:rsidRPr="00EF38D2">
        <w:rPr>
          <w:rFonts w:ascii="Times New Roman" w:hAnsi="Times New Roman" w:cs="Times New Roman"/>
          <w:sz w:val="28"/>
          <w:szCs w:val="28"/>
        </w:rPr>
        <w:t>федеральному государственному контролю (надзору) в сферах естественных монополий</w:t>
      </w:r>
      <w:r w:rsidRPr="00EF38D2">
        <w:rPr>
          <w:rFonts w:ascii="Times New Roman" w:hAnsi="Times New Roman" w:cs="Times New Roman"/>
          <w:sz w:val="28"/>
          <w:szCs w:val="28"/>
        </w:rPr>
        <w:br/>
        <w:t>и в области государственного регулирования цен (тарифов):</w:t>
      </w:r>
    </w:p>
    <w:p w14:paraId="3F772ECD" w14:textId="77777777" w:rsidR="000353B7" w:rsidRPr="00EF38D2" w:rsidRDefault="00E11C3A"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расхождение более чем на 20 </w:t>
      </w:r>
      <w:r w:rsidR="000353B7" w:rsidRPr="00EF38D2">
        <w:rPr>
          <w:rFonts w:ascii="Times New Roman" w:hAnsi="Times New Roman" w:cs="Times New Roman"/>
          <w:sz w:val="28"/>
          <w:szCs w:val="28"/>
        </w:rPr>
        <w:t>% данных об объемах товаров (работ, услуг), поставляемых (оказываемых) в прошедшем году по регулируемым ценам (тарифам), о расходах, учитываемых в необходимой валовой выручке при установлении регулируемых цен (тариф</w:t>
      </w:r>
      <w:r w:rsidRPr="00EF38D2">
        <w:rPr>
          <w:rFonts w:ascii="Times New Roman" w:hAnsi="Times New Roman" w:cs="Times New Roman"/>
          <w:sz w:val="28"/>
          <w:szCs w:val="28"/>
        </w:rPr>
        <w:t>ов), представленных в заявке на </w:t>
      </w:r>
      <w:r w:rsidR="000353B7" w:rsidRPr="00EF38D2">
        <w:rPr>
          <w:rFonts w:ascii="Times New Roman" w:hAnsi="Times New Roman" w:cs="Times New Roman"/>
          <w:sz w:val="28"/>
          <w:szCs w:val="28"/>
        </w:rPr>
        <w:t>установление цены (тарифа) и в раскрытых регулируемой организацией сведениях;</w:t>
      </w:r>
    </w:p>
    <w:p w14:paraId="5A4B54AC" w14:textId="77777777" w:rsidR="000353B7" w:rsidRPr="00EF38D2" w:rsidRDefault="00E11C3A" w:rsidP="000353B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факт увеличения более чем на 25 </w:t>
      </w:r>
      <w:r w:rsidR="000353B7" w:rsidRPr="00EF38D2">
        <w:rPr>
          <w:rFonts w:ascii="Times New Roman" w:hAnsi="Times New Roman" w:cs="Times New Roman"/>
          <w:sz w:val="28"/>
          <w:szCs w:val="28"/>
        </w:rPr>
        <w:t xml:space="preserve">% валовой выручки регулируемой организации от реализации товаров (работ, услуг) по регулируемым ценам (тарифам) по итогам прошедшего года по сравнению с предшествующим годом при отсутствии </w:t>
      </w:r>
      <w:r w:rsidRPr="00EF38D2">
        <w:rPr>
          <w:rFonts w:ascii="Times New Roman" w:hAnsi="Times New Roman" w:cs="Times New Roman"/>
          <w:sz w:val="28"/>
          <w:szCs w:val="28"/>
        </w:rPr>
        <w:t>факта увеличения более чем на 5 </w:t>
      </w:r>
      <w:r w:rsidR="000353B7" w:rsidRPr="00EF38D2">
        <w:rPr>
          <w:rFonts w:ascii="Times New Roman" w:hAnsi="Times New Roman" w:cs="Times New Roman"/>
          <w:sz w:val="28"/>
          <w:szCs w:val="28"/>
        </w:rPr>
        <w:t>% валового объема товаров (работ, услуг), поставленных (оказанных) по регулируемым ценам (тарифам) за аналогичный период времени.</w:t>
      </w:r>
    </w:p>
    <w:p w14:paraId="16FC4166" w14:textId="77777777" w:rsidR="00B3006E" w:rsidRPr="00EF38D2" w:rsidRDefault="00B3006E" w:rsidP="00B300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соответствии с постановлением Правительства Российской Федерации от 01.10.2020 № 1576 «Об утверждении Правил осуществления контроля в сфере закупок товаров, работ, услуг в отношении заказчиков, контрактных служб, контрактных управляющих, комиссий по осуществлению закупок товаров, работ, услуг и их членов, уполномоченных органов, уполномоченных учреждений, специализированных организаций, операторов электронных площадок, операторов специализированных электронных площадок, банков, </w:t>
      </w:r>
      <w:r w:rsidRPr="00EF38D2">
        <w:rPr>
          <w:rFonts w:ascii="Times New Roman" w:hAnsi="Times New Roman" w:cs="Times New Roman"/>
          <w:sz w:val="28"/>
          <w:szCs w:val="28"/>
        </w:rPr>
        <w:lastRenderedPageBreak/>
        <w:t>государственной корпорации развития «ВЭБ.РФ», региональных гарантийных организаций и о внесении изменений в Правила ведения реестра жалоб, плановых и внеплановых проверок, принятых по ним решений и выданных предписаний, представлений» контрольный орган включает в план проведения плановых проверок субъекты контроля с учетом их отнесения к категориям риска.</w:t>
      </w:r>
    </w:p>
    <w:p w14:paraId="6665A3A5" w14:textId="77777777" w:rsidR="00B3006E" w:rsidRPr="00EF38D2" w:rsidRDefault="00B3006E" w:rsidP="00B300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 этом отнесение субъектов контроля к определенной категории риска осуществляется на основании следующих критериев:</w:t>
      </w:r>
    </w:p>
    <w:p w14:paraId="6443D69E" w14:textId="77777777" w:rsidR="00B3006E" w:rsidRPr="00EF38D2" w:rsidRDefault="00B3006E" w:rsidP="00B300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а) количество закупок, проведенных с нарушениями законодательства о контрактной системе, выявленными по результатам рассмотрения жалоб участников закупок и проведения на их основании внеплановых проверок в отношении субъектов контроля;</w:t>
      </w:r>
    </w:p>
    <w:p w14:paraId="198D57E6" w14:textId="77777777" w:rsidR="00B3006E" w:rsidRPr="00EF38D2" w:rsidRDefault="00B3006E" w:rsidP="00B300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б) количество случаев неисполнения субъектами контроля предписаний;</w:t>
      </w:r>
    </w:p>
    <w:p w14:paraId="5E71C6A1" w14:textId="77777777" w:rsidR="00B3006E" w:rsidRPr="00EF38D2" w:rsidRDefault="00B3006E" w:rsidP="00B300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количество случаев по </w:t>
      </w:r>
      <w:proofErr w:type="spellStart"/>
      <w:r w:rsidRPr="00EF38D2">
        <w:rPr>
          <w:rFonts w:ascii="Times New Roman" w:hAnsi="Times New Roman" w:cs="Times New Roman"/>
          <w:sz w:val="28"/>
          <w:szCs w:val="28"/>
        </w:rPr>
        <w:t>невключению</w:t>
      </w:r>
      <w:proofErr w:type="spellEnd"/>
      <w:r w:rsidRPr="00EF38D2">
        <w:rPr>
          <w:rFonts w:ascii="Times New Roman" w:hAnsi="Times New Roman" w:cs="Times New Roman"/>
          <w:sz w:val="28"/>
          <w:szCs w:val="28"/>
        </w:rPr>
        <w:t xml:space="preserve"> поставщиков (подрядчиков, исполнителей) в реестр недобросовестных поставщиков (подрядчиков, исполнителей) в случае одностороннего отказа со стороны заказчика от исполнения контракта с таким поставщиком (подрядчиком, исполнителем).</w:t>
      </w:r>
    </w:p>
    <w:p w14:paraId="4DDDF18B" w14:textId="77777777" w:rsidR="00B3006E" w:rsidRPr="00EF38D2" w:rsidRDefault="00B3006E" w:rsidP="00B300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 учетом риск-ориентированного подхода субъекты контроля, отнесенные к соответствующей категории рисков, включены в утвержденные приказом ФАС России от 29.12.2022 № 1054/22 планы проведения территориальными органами ФАС России плановых проверок в 2023 году.</w:t>
      </w:r>
    </w:p>
    <w:p w14:paraId="56884048" w14:textId="77777777" w:rsidR="00756F39" w:rsidRPr="00EF38D2" w:rsidRDefault="00756F39" w:rsidP="00756F39">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Задача:</w:t>
      </w:r>
    </w:p>
    <w:p w14:paraId="4416DB61" w14:textId="3DBC2AFF" w:rsidR="000353B7" w:rsidRPr="00EF38D2" w:rsidRDefault="006D0A89" w:rsidP="000353B7">
      <w:pPr>
        <w:spacing w:after="0"/>
        <w:ind w:firstLine="709"/>
        <w:jc w:val="both"/>
        <w:rPr>
          <w:rFonts w:ascii="Times New Roman" w:hAnsi="Times New Roman" w:cs="Times New Roman"/>
          <w:sz w:val="28"/>
          <w:szCs w:val="28"/>
        </w:rPr>
      </w:pPr>
      <w:r w:rsidRPr="00EF38D2">
        <w:rPr>
          <w:rFonts w:ascii="Times New Roman" w:hAnsi="Times New Roman" w:cs="Times New Roman"/>
          <w:spacing w:val="-2"/>
          <w:sz w:val="28"/>
          <w:szCs w:val="28"/>
        </w:rPr>
        <w:t>с</w:t>
      </w:r>
      <w:r w:rsidR="00BB1333" w:rsidRPr="00EF38D2">
        <w:rPr>
          <w:rFonts w:ascii="Times New Roman" w:hAnsi="Times New Roman" w:cs="Times New Roman"/>
          <w:spacing w:val="-2"/>
          <w:sz w:val="28"/>
          <w:szCs w:val="28"/>
        </w:rPr>
        <w:t xml:space="preserve">овершенствование </w:t>
      </w:r>
      <w:r w:rsidR="000353B7" w:rsidRPr="00EF38D2">
        <w:rPr>
          <w:rFonts w:ascii="Times New Roman" w:hAnsi="Times New Roman" w:cs="Times New Roman"/>
          <w:spacing w:val="-2"/>
          <w:sz w:val="28"/>
          <w:szCs w:val="28"/>
        </w:rPr>
        <w:t>риск-ориентированного подхода при</w:t>
      </w:r>
      <w:r w:rsidR="000353B7" w:rsidRPr="00EF38D2">
        <w:rPr>
          <w:rFonts w:ascii="Times New Roman" w:hAnsi="Times New Roman" w:cs="Times New Roman"/>
          <w:sz w:val="28"/>
          <w:szCs w:val="28"/>
        </w:rPr>
        <w:t> осуществлении контрольно-надзорной деятельности.</w:t>
      </w:r>
    </w:p>
    <w:p w14:paraId="3BEAEE2E" w14:textId="77777777" w:rsidR="000353B7" w:rsidRPr="00EF38D2" w:rsidRDefault="000353B7" w:rsidP="000353B7">
      <w:pPr>
        <w:spacing w:after="0"/>
        <w:ind w:firstLine="709"/>
        <w:jc w:val="both"/>
        <w:rPr>
          <w:rFonts w:ascii="Times New Roman" w:hAnsi="Times New Roman" w:cs="Times New Roman"/>
          <w:sz w:val="28"/>
          <w:szCs w:val="28"/>
        </w:rPr>
      </w:pPr>
    </w:p>
    <w:p w14:paraId="3EC041AA" w14:textId="77777777" w:rsidR="0063135A" w:rsidRPr="00EF38D2" w:rsidRDefault="00C32E03" w:rsidP="000353B7">
      <w:pPr>
        <w:pStyle w:val="2"/>
        <w:spacing w:before="0"/>
        <w:ind w:firstLine="709"/>
        <w:jc w:val="both"/>
        <w:rPr>
          <w:rFonts w:ascii="Times New Roman" w:hAnsi="Times New Roman" w:cs="Times New Roman"/>
          <w:b/>
          <w:color w:val="auto"/>
          <w:sz w:val="28"/>
          <w:szCs w:val="28"/>
        </w:rPr>
      </w:pPr>
      <w:bookmarkStart w:id="43" w:name="_Toc141432885"/>
      <w:r w:rsidRPr="00EF38D2">
        <w:rPr>
          <w:rFonts w:ascii="Times New Roman" w:hAnsi="Times New Roman" w:cs="Times New Roman"/>
          <w:b/>
          <w:color w:val="auto"/>
          <w:sz w:val="28"/>
          <w:szCs w:val="28"/>
        </w:rPr>
        <w:t>7</w:t>
      </w:r>
      <w:r w:rsidR="00BD59C9" w:rsidRPr="00EF38D2">
        <w:rPr>
          <w:rFonts w:ascii="Times New Roman" w:hAnsi="Times New Roman" w:cs="Times New Roman"/>
          <w:b/>
          <w:color w:val="auto"/>
          <w:sz w:val="28"/>
          <w:szCs w:val="28"/>
        </w:rPr>
        <w:t>.2.</w:t>
      </w:r>
      <w:r w:rsidR="00BD59C9" w:rsidRPr="00EF38D2">
        <w:rPr>
          <w:rFonts w:ascii="Times New Roman" w:hAnsi="Times New Roman" w:cs="Times New Roman"/>
          <w:b/>
          <w:color w:val="auto"/>
          <w:sz w:val="28"/>
          <w:szCs w:val="28"/>
        </w:rPr>
        <w:tab/>
      </w:r>
      <w:r w:rsidR="004664B1" w:rsidRPr="00EF38D2">
        <w:rPr>
          <w:rFonts w:ascii="Times New Roman" w:hAnsi="Times New Roman" w:cs="Times New Roman"/>
          <w:b/>
          <w:color w:val="auto"/>
          <w:sz w:val="28"/>
          <w:szCs w:val="28"/>
        </w:rPr>
        <w:t>Совершенствование системы оценки результативности деятельности УФАС России и структурных подразделений центрального аппарата ФАС России на основе ключевых показателей эффективности (</w:t>
      </w:r>
      <w:r w:rsidR="004664B1" w:rsidRPr="00EF38D2">
        <w:rPr>
          <w:rFonts w:ascii="Times New Roman" w:hAnsi="Times New Roman" w:cs="Times New Roman"/>
          <w:b/>
          <w:color w:val="auto"/>
          <w:sz w:val="28"/>
          <w:szCs w:val="28"/>
          <w:lang w:val="en-US"/>
        </w:rPr>
        <w:t>KPI</w:t>
      </w:r>
      <w:r w:rsidR="004664B1" w:rsidRPr="00EF38D2">
        <w:rPr>
          <w:rFonts w:ascii="Times New Roman" w:hAnsi="Times New Roman" w:cs="Times New Roman"/>
          <w:b/>
          <w:color w:val="auto"/>
          <w:sz w:val="28"/>
          <w:szCs w:val="28"/>
        </w:rPr>
        <w:t>) и системы ведомственной периодической отчетности</w:t>
      </w:r>
      <w:bookmarkEnd w:id="43"/>
    </w:p>
    <w:p w14:paraId="70A3E043" w14:textId="77777777" w:rsidR="00242C01" w:rsidRPr="00EF38D2" w:rsidRDefault="00242C01" w:rsidP="00242C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Приказом ФАС России от 15.06.2022 № 445/22 утверждена новая система оценки результативности деятельности территориальных органов ФАС России, главным отличием которой является переход от ранжирования по местам к группировке территориальных органов в зависимости от процента достижения целевых значений ключевых показателей эффективности, что</w:t>
      </w:r>
      <w:r w:rsidR="000265C9"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позволяет исключить деструктивное соревнование между территориальными органами за место в рейтинге и ориентироваться на</w:t>
      </w:r>
      <w:r w:rsidR="000265C9" w:rsidRPr="00EF38D2">
        <w:rPr>
          <w:rFonts w:ascii="Times New Roman" w:hAnsi="Times New Roman" w:cs="Times New Roman"/>
          <w:sz w:val="28"/>
          <w:szCs w:val="28"/>
        </w:rPr>
        <w:t xml:space="preserve"> </w:t>
      </w:r>
      <w:r w:rsidRPr="00EF38D2">
        <w:rPr>
          <w:rFonts w:ascii="Times New Roman" w:hAnsi="Times New Roman" w:cs="Times New Roman"/>
          <w:sz w:val="28"/>
          <w:szCs w:val="28"/>
        </w:rPr>
        <w:t>достижение стратегических и тактических целей ФАС России, повышение качества</w:t>
      </w:r>
      <w:r w:rsidR="000265C9" w:rsidRPr="00EF38D2">
        <w:rPr>
          <w:rFonts w:ascii="Times New Roman" w:hAnsi="Times New Roman" w:cs="Times New Roman"/>
          <w:sz w:val="28"/>
          <w:szCs w:val="28"/>
        </w:rPr>
        <w:br/>
      </w:r>
      <w:r w:rsidRPr="00EF38D2">
        <w:rPr>
          <w:rFonts w:ascii="Times New Roman" w:hAnsi="Times New Roman" w:cs="Times New Roman"/>
          <w:sz w:val="28"/>
          <w:szCs w:val="28"/>
        </w:rPr>
        <w:t>и эффективности деятельности территориальных органов.</w:t>
      </w:r>
    </w:p>
    <w:p w14:paraId="59DF4B72" w14:textId="77777777" w:rsidR="00242C01" w:rsidRPr="00EF38D2" w:rsidRDefault="00242C01" w:rsidP="00242C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Также в 2022 году начата масштабная работа по совершенствованию сбора ведомственной периодической отчетности и переработке отчетных форм с целью их дальнейшего сокращения и снижения нагрузки </w:t>
      </w:r>
      <w:r w:rsidRPr="00EF38D2">
        <w:rPr>
          <w:rFonts w:ascii="Times New Roman" w:hAnsi="Times New Roman" w:cs="Times New Roman"/>
          <w:sz w:val="28"/>
          <w:szCs w:val="28"/>
        </w:rPr>
        <w:lastRenderedPageBreak/>
        <w:t>на сотрудников территориальных органов и структурных подразделений центрального аппарата ФАС России.</w:t>
      </w:r>
    </w:p>
    <w:p w14:paraId="665E3DD6" w14:textId="77777777" w:rsidR="00242C01" w:rsidRPr="00EF38D2" w:rsidRDefault="00242C01" w:rsidP="00242C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оптимизации и приведения форм ведомственной отчетности и методических рекомендаций по их заполнению в соответствие нормам законодательства Российской Федерации издан приказ ФАС России от 26.12.2022 № 1032/22.</w:t>
      </w:r>
    </w:p>
    <w:p w14:paraId="48772A63" w14:textId="77777777" w:rsidR="00242C01" w:rsidRPr="00EF38D2" w:rsidRDefault="00242C01" w:rsidP="00242C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 целью унификации методологических подходов к оценке результативности деятельности и совершенствования существующей в ФАС России системы менеджмента качества в соответствии с требованиями ГОСТ Р ИСО 9001-2015 начата работа по оптимизации целей в области качества, а также существующей системы оценки деятельности структурных подразделений центрального аппарата ФАС России, направленной на достижение указанных целей.</w:t>
      </w:r>
    </w:p>
    <w:p w14:paraId="1EA1E42B" w14:textId="77777777" w:rsidR="00242C01" w:rsidRPr="00EF38D2" w:rsidRDefault="00242C01" w:rsidP="00242C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Актуализация целей, задач и их показателей проводилась в соответствии с </w:t>
      </w:r>
      <w:proofErr w:type="spellStart"/>
      <w:r w:rsidRPr="00EF38D2">
        <w:rPr>
          <w:rFonts w:ascii="Times New Roman" w:hAnsi="Times New Roman" w:cs="Times New Roman"/>
          <w:sz w:val="28"/>
          <w:szCs w:val="28"/>
        </w:rPr>
        <w:t>верхнеуровневыми</w:t>
      </w:r>
      <w:proofErr w:type="spellEnd"/>
      <w:r w:rsidRPr="00EF38D2">
        <w:rPr>
          <w:rFonts w:ascii="Times New Roman" w:hAnsi="Times New Roman" w:cs="Times New Roman"/>
          <w:sz w:val="28"/>
          <w:szCs w:val="28"/>
        </w:rPr>
        <w:t xml:space="preserve"> процессами ФАС России и Планом деятельности ФАС России на период до 2024 года.</w:t>
      </w:r>
    </w:p>
    <w:p w14:paraId="43BB150C" w14:textId="77777777" w:rsidR="00242C01" w:rsidRPr="00EF38D2" w:rsidRDefault="00242C01" w:rsidP="00242C01">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7B233583" w14:textId="77777777" w:rsidR="00242C01" w:rsidRPr="00EF38D2" w:rsidRDefault="00242C01" w:rsidP="00242C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дальнейшая оптимизация системы оценки и ключевых показателей эффективности деятельности территориальных органов;</w:t>
      </w:r>
    </w:p>
    <w:p w14:paraId="10C8DFB9" w14:textId="77777777" w:rsidR="00242C01" w:rsidRPr="00EF38D2" w:rsidRDefault="00242C01" w:rsidP="00242C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внедрение новой системы оценки результативности деятельности структурных подразделений центрального аппарата ФАС России по аналогии с системой оценки территориальных органов;</w:t>
      </w:r>
    </w:p>
    <w:p w14:paraId="053B7CE0" w14:textId="77777777" w:rsidR="00242C01" w:rsidRPr="00EF38D2" w:rsidRDefault="00242C01" w:rsidP="00242C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совершенствование процесса сбора и обработки форм ведомственной периодической отчетности, их оптимизация и реструктуризация.</w:t>
      </w:r>
    </w:p>
    <w:p w14:paraId="5632477C" w14:textId="77777777" w:rsidR="00BD59C9" w:rsidRPr="00EF38D2" w:rsidRDefault="00BD59C9" w:rsidP="00BD59C9">
      <w:pPr>
        <w:spacing w:after="0"/>
        <w:ind w:firstLine="709"/>
        <w:jc w:val="both"/>
        <w:rPr>
          <w:rFonts w:ascii="Times New Roman" w:hAnsi="Times New Roman" w:cs="Times New Roman"/>
          <w:sz w:val="28"/>
          <w:szCs w:val="28"/>
        </w:rPr>
      </w:pPr>
    </w:p>
    <w:p w14:paraId="61ED3D08" w14:textId="77777777" w:rsidR="00BD59C9" w:rsidRPr="00EF38D2" w:rsidRDefault="00C32E03" w:rsidP="006300FF">
      <w:pPr>
        <w:pStyle w:val="2"/>
        <w:spacing w:before="0"/>
        <w:ind w:firstLine="709"/>
        <w:jc w:val="both"/>
        <w:rPr>
          <w:rFonts w:ascii="Times New Roman" w:hAnsi="Times New Roman" w:cs="Times New Roman"/>
          <w:b/>
          <w:color w:val="auto"/>
          <w:sz w:val="28"/>
          <w:szCs w:val="28"/>
        </w:rPr>
      </w:pPr>
      <w:bookmarkStart w:id="44" w:name="_Toc141432886"/>
      <w:r w:rsidRPr="00EF38D2">
        <w:rPr>
          <w:rFonts w:ascii="Times New Roman" w:hAnsi="Times New Roman" w:cs="Times New Roman"/>
          <w:b/>
          <w:color w:val="auto"/>
          <w:sz w:val="28"/>
          <w:szCs w:val="28"/>
        </w:rPr>
        <w:t>7</w:t>
      </w:r>
      <w:r w:rsidR="00BD59C9" w:rsidRPr="00EF38D2">
        <w:rPr>
          <w:rFonts w:ascii="Times New Roman" w:hAnsi="Times New Roman" w:cs="Times New Roman"/>
          <w:b/>
          <w:color w:val="auto"/>
          <w:sz w:val="28"/>
          <w:szCs w:val="28"/>
        </w:rPr>
        <w:t>.3.</w:t>
      </w:r>
      <w:r w:rsidR="00BD59C9" w:rsidRPr="00EF38D2">
        <w:rPr>
          <w:rFonts w:ascii="Times New Roman" w:hAnsi="Times New Roman" w:cs="Times New Roman"/>
          <w:b/>
          <w:color w:val="auto"/>
          <w:sz w:val="28"/>
          <w:szCs w:val="28"/>
        </w:rPr>
        <w:tab/>
        <w:t xml:space="preserve">Антимонопольный </w:t>
      </w:r>
      <w:proofErr w:type="spellStart"/>
      <w:r w:rsidR="00BD59C9" w:rsidRPr="00EF38D2">
        <w:rPr>
          <w:rFonts w:ascii="Times New Roman" w:hAnsi="Times New Roman" w:cs="Times New Roman"/>
          <w:b/>
          <w:color w:val="auto"/>
          <w:sz w:val="28"/>
          <w:szCs w:val="28"/>
        </w:rPr>
        <w:t>комплаенс</w:t>
      </w:r>
      <w:bookmarkEnd w:id="44"/>
      <w:proofErr w:type="spellEnd"/>
    </w:p>
    <w:p w14:paraId="654B45B4"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была продолжена работа по совершенствованию практики применения систем</w:t>
      </w:r>
      <w:r w:rsidR="000265C9" w:rsidRPr="00EF38D2">
        <w:rPr>
          <w:rFonts w:ascii="Times New Roman" w:hAnsi="Times New Roman" w:cs="Times New Roman"/>
          <w:sz w:val="28"/>
          <w:szCs w:val="28"/>
        </w:rPr>
        <w:t>ы</w:t>
      </w:r>
      <w:r w:rsidRPr="00EF38D2">
        <w:rPr>
          <w:rFonts w:ascii="Times New Roman" w:hAnsi="Times New Roman" w:cs="Times New Roman"/>
          <w:sz w:val="28"/>
          <w:szCs w:val="28"/>
        </w:rPr>
        <w:t xml:space="preserve"> внутреннего обеспечения соответствия требованиям антимонопольного законодательства (далее – антимонопольного </w:t>
      </w:r>
      <w:proofErr w:type="spellStart"/>
      <w:r w:rsidRPr="00EF38D2">
        <w:rPr>
          <w:rFonts w:ascii="Times New Roman" w:hAnsi="Times New Roman" w:cs="Times New Roman"/>
          <w:sz w:val="28"/>
          <w:szCs w:val="28"/>
        </w:rPr>
        <w:t>комплаенс</w:t>
      </w:r>
      <w:proofErr w:type="spellEnd"/>
      <w:r w:rsidRPr="00EF38D2">
        <w:rPr>
          <w:rFonts w:ascii="Times New Roman" w:hAnsi="Times New Roman" w:cs="Times New Roman"/>
          <w:sz w:val="28"/>
          <w:szCs w:val="28"/>
        </w:rPr>
        <w:t>).</w:t>
      </w:r>
    </w:p>
    <w:p w14:paraId="13BDF684" w14:textId="77777777" w:rsidR="00BA5155" w:rsidRPr="00EF38D2" w:rsidRDefault="00BA5155" w:rsidP="00BA5155">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 xml:space="preserve">Антимонопольный </w:t>
      </w:r>
      <w:proofErr w:type="spellStart"/>
      <w:r w:rsidRPr="00EF38D2">
        <w:rPr>
          <w:rFonts w:ascii="Times New Roman" w:hAnsi="Times New Roman" w:cs="Times New Roman"/>
          <w:b/>
          <w:sz w:val="28"/>
          <w:szCs w:val="28"/>
        </w:rPr>
        <w:t>комплаенс</w:t>
      </w:r>
      <w:proofErr w:type="spellEnd"/>
      <w:r w:rsidRPr="00EF38D2">
        <w:rPr>
          <w:rFonts w:ascii="Times New Roman" w:hAnsi="Times New Roman" w:cs="Times New Roman"/>
          <w:b/>
          <w:sz w:val="28"/>
          <w:szCs w:val="28"/>
        </w:rPr>
        <w:t xml:space="preserve"> хозяйствующих субъектов</w:t>
      </w:r>
    </w:p>
    <w:p w14:paraId="79A6DD8C"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Частью 5 статьи 9</w:t>
      </w:r>
      <w:r w:rsidRPr="00EF38D2">
        <w:rPr>
          <w:rFonts w:ascii="Times New Roman" w:hAnsi="Times New Roman" w:cs="Times New Roman"/>
          <w:sz w:val="28"/>
          <w:szCs w:val="28"/>
          <w:vertAlign w:val="superscript"/>
        </w:rPr>
        <w:t>1</w:t>
      </w:r>
      <w:r w:rsidRPr="00EF38D2">
        <w:rPr>
          <w:rFonts w:ascii="Times New Roman" w:hAnsi="Times New Roman" w:cs="Times New Roman"/>
          <w:sz w:val="28"/>
          <w:szCs w:val="28"/>
        </w:rPr>
        <w:t xml:space="preserve"> Закона о защите конкуренции предусмотрено, что хозяйствующие субъекты вправе направить в ФАС России внутренние акты об организации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для установления их</w:t>
      </w:r>
      <w:r w:rsidR="00701283" w:rsidRPr="00EF38D2">
        <w:rPr>
          <w:rFonts w:ascii="Times New Roman" w:hAnsi="Times New Roman" w:cs="Times New Roman"/>
          <w:sz w:val="28"/>
          <w:szCs w:val="28"/>
        </w:rPr>
        <w:t> </w:t>
      </w:r>
      <w:r w:rsidRPr="00EF38D2">
        <w:rPr>
          <w:rFonts w:ascii="Times New Roman" w:hAnsi="Times New Roman" w:cs="Times New Roman"/>
          <w:sz w:val="28"/>
          <w:szCs w:val="28"/>
        </w:rPr>
        <w:t>соответствия требованиям антимонопольного законодательства.</w:t>
      </w:r>
    </w:p>
    <w:p w14:paraId="118E3B86"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поступило 29 обращений от хозяйствующих субъектов, всего с момента внедрения института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(март</w:t>
      </w:r>
      <w:r w:rsidR="00701283" w:rsidRPr="00EF38D2">
        <w:rPr>
          <w:rFonts w:ascii="Times New Roman" w:hAnsi="Times New Roman" w:cs="Times New Roman"/>
          <w:sz w:val="28"/>
          <w:szCs w:val="28"/>
        </w:rPr>
        <w:t> </w:t>
      </w:r>
      <w:r w:rsidRPr="00EF38D2">
        <w:rPr>
          <w:rFonts w:ascii="Times New Roman" w:hAnsi="Times New Roman" w:cs="Times New Roman"/>
          <w:sz w:val="28"/>
          <w:szCs w:val="28"/>
        </w:rPr>
        <w:t xml:space="preserve">2020 года) в ФАС России поступило 97 заявлений о согласовании актов об организации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w:t>
      </w:r>
    </w:p>
    <w:p w14:paraId="188E3A4E"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Фиксируется стабильная заинтересованность хозяйствующих субъектов во внедрении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w:t>
      </w:r>
    </w:p>
    <w:p w14:paraId="235F85C6"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ФАС России отмечает заинтересованность бизнеса во внедрении системы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в свою деятельность, что объясняется стремлением организаций снизить риски нарушения антимонопольного законодательства, а также возникающие в связи с такими нарушениями негативные последстви</w:t>
      </w:r>
      <w:r w:rsidR="00701283" w:rsidRPr="00EF38D2">
        <w:rPr>
          <w:rFonts w:ascii="Times New Roman" w:hAnsi="Times New Roman" w:cs="Times New Roman"/>
          <w:sz w:val="28"/>
          <w:szCs w:val="28"/>
        </w:rPr>
        <w:t>я</w:t>
      </w:r>
      <w:r w:rsidRPr="00EF38D2">
        <w:rPr>
          <w:rFonts w:ascii="Times New Roman" w:hAnsi="Times New Roman" w:cs="Times New Roman"/>
          <w:sz w:val="28"/>
          <w:szCs w:val="28"/>
        </w:rPr>
        <w:t>, в том числе в виде штрафов, причинения вреда деловой репутации.</w:t>
      </w:r>
    </w:p>
    <w:p w14:paraId="229BC2B1"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Вместе с тем темпы внедрения такой практики могут быть увеличены за</w:t>
      </w:r>
      <w:r w:rsidR="00701283" w:rsidRPr="00EF38D2">
        <w:rPr>
          <w:rFonts w:ascii="Times New Roman" w:hAnsi="Times New Roman" w:cs="Times New Roman"/>
          <w:sz w:val="28"/>
          <w:szCs w:val="28"/>
        </w:rPr>
        <w:t> </w:t>
      </w:r>
      <w:r w:rsidRPr="00EF38D2">
        <w:rPr>
          <w:rFonts w:ascii="Times New Roman" w:hAnsi="Times New Roman" w:cs="Times New Roman"/>
          <w:sz w:val="28"/>
          <w:szCs w:val="28"/>
        </w:rPr>
        <w:t xml:space="preserve">счет создания дополнительных стимулов для хозяйствующих субъектов, внедряющих антимонопольный </w:t>
      </w:r>
      <w:proofErr w:type="spellStart"/>
      <w:r w:rsidRPr="00EF38D2">
        <w:rPr>
          <w:rFonts w:ascii="Times New Roman" w:hAnsi="Times New Roman" w:cs="Times New Roman"/>
          <w:sz w:val="28"/>
          <w:szCs w:val="28"/>
        </w:rPr>
        <w:t>комплаенс</w:t>
      </w:r>
      <w:proofErr w:type="spellEnd"/>
      <w:r w:rsidRPr="00EF38D2">
        <w:rPr>
          <w:rFonts w:ascii="Times New Roman" w:hAnsi="Times New Roman" w:cs="Times New Roman"/>
          <w:sz w:val="28"/>
          <w:szCs w:val="28"/>
        </w:rPr>
        <w:t xml:space="preserve">, в том числе за счет предоставления хозяйствующим субъектам дополнительных мер поощрения при наличии акта об антимонопольном </w:t>
      </w:r>
      <w:proofErr w:type="spellStart"/>
      <w:r w:rsidRPr="00EF38D2">
        <w:rPr>
          <w:rFonts w:ascii="Times New Roman" w:hAnsi="Times New Roman" w:cs="Times New Roman"/>
          <w:sz w:val="28"/>
          <w:szCs w:val="28"/>
        </w:rPr>
        <w:t>комплаенсе</w:t>
      </w:r>
      <w:proofErr w:type="spellEnd"/>
      <w:r w:rsidRPr="00EF38D2">
        <w:rPr>
          <w:rFonts w:ascii="Times New Roman" w:hAnsi="Times New Roman" w:cs="Times New Roman"/>
          <w:sz w:val="28"/>
          <w:szCs w:val="28"/>
        </w:rPr>
        <w:t>, согласованного ФАС</w:t>
      </w:r>
      <w:r w:rsidR="00701283" w:rsidRPr="00EF38D2">
        <w:rPr>
          <w:rFonts w:ascii="Times New Roman" w:hAnsi="Times New Roman" w:cs="Times New Roman"/>
          <w:sz w:val="28"/>
          <w:szCs w:val="28"/>
        </w:rPr>
        <w:t> </w:t>
      </w:r>
      <w:r w:rsidRPr="00EF38D2">
        <w:rPr>
          <w:rFonts w:ascii="Times New Roman" w:hAnsi="Times New Roman" w:cs="Times New Roman"/>
          <w:sz w:val="28"/>
          <w:szCs w:val="28"/>
        </w:rPr>
        <w:t>России, при участии таких хозяйствующих субъектов в конкурсах</w:t>
      </w:r>
      <w:r w:rsidR="000265C9" w:rsidRPr="00EF38D2">
        <w:rPr>
          <w:rFonts w:ascii="Times New Roman" w:hAnsi="Times New Roman" w:cs="Times New Roman"/>
          <w:sz w:val="28"/>
          <w:szCs w:val="28"/>
        </w:rPr>
        <w:br/>
      </w:r>
      <w:r w:rsidRPr="00EF38D2">
        <w:rPr>
          <w:rFonts w:ascii="Times New Roman" w:hAnsi="Times New Roman" w:cs="Times New Roman"/>
          <w:sz w:val="28"/>
          <w:szCs w:val="28"/>
        </w:rPr>
        <w:t>и</w:t>
      </w:r>
      <w:r w:rsidR="000265C9" w:rsidRPr="00EF38D2">
        <w:rPr>
          <w:rFonts w:ascii="Times New Roman" w:hAnsi="Times New Roman" w:cs="Times New Roman"/>
          <w:sz w:val="28"/>
          <w:szCs w:val="28"/>
        </w:rPr>
        <w:t xml:space="preserve"> </w:t>
      </w:r>
      <w:r w:rsidRPr="00EF38D2">
        <w:rPr>
          <w:rFonts w:ascii="Times New Roman" w:hAnsi="Times New Roman" w:cs="Times New Roman"/>
          <w:sz w:val="28"/>
          <w:szCs w:val="28"/>
        </w:rPr>
        <w:t>отборах для получения различных мер государственной поддержки,</w:t>
      </w:r>
      <w:r w:rsidR="000265C9" w:rsidRPr="00EF38D2">
        <w:rPr>
          <w:rFonts w:ascii="Times New Roman" w:hAnsi="Times New Roman" w:cs="Times New Roman"/>
          <w:sz w:val="28"/>
          <w:szCs w:val="28"/>
        </w:rPr>
        <w:br/>
      </w:r>
      <w:r w:rsidRPr="00EF38D2">
        <w:rPr>
          <w:rFonts w:ascii="Times New Roman" w:hAnsi="Times New Roman" w:cs="Times New Roman"/>
          <w:sz w:val="28"/>
          <w:szCs w:val="28"/>
        </w:rPr>
        <w:t>в</w:t>
      </w:r>
      <w:r w:rsidR="000265C9" w:rsidRPr="00EF38D2">
        <w:rPr>
          <w:rFonts w:ascii="Times New Roman" w:hAnsi="Times New Roman" w:cs="Times New Roman"/>
          <w:sz w:val="28"/>
          <w:szCs w:val="28"/>
        </w:rPr>
        <w:t xml:space="preserve"> </w:t>
      </w:r>
      <w:r w:rsidRPr="00EF38D2">
        <w:rPr>
          <w:rFonts w:ascii="Times New Roman" w:hAnsi="Times New Roman" w:cs="Times New Roman"/>
          <w:sz w:val="28"/>
          <w:szCs w:val="28"/>
        </w:rPr>
        <w:t>том</w:t>
      </w:r>
      <w:r w:rsidR="000265C9" w:rsidRPr="00EF38D2">
        <w:rPr>
          <w:rFonts w:ascii="Times New Roman" w:hAnsi="Times New Roman" w:cs="Times New Roman"/>
          <w:sz w:val="28"/>
          <w:szCs w:val="28"/>
        </w:rPr>
        <w:t xml:space="preserve"> </w:t>
      </w:r>
      <w:r w:rsidRPr="00EF38D2">
        <w:rPr>
          <w:rFonts w:ascii="Times New Roman" w:hAnsi="Times New Roman" w:cs="Times New Roman"/>
          <w:sz w:val="28"/>
          <w:szCs w:val="28"/>
        </w:rPr>
        <w:t>числе финансовой (например, путем присвоения дополнительных баллов при определении критериев соответствия).</w:t>
      </w:r>
    </w:p>
    <w:p w14:paraId="4C88B7E6"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Аналогичный подход может быть применен при участии в закупках для</w:t>
      </w:r>
      <w:r w:rsidR="00701283" w:rsidRPr="00EF38D2">
        <w:rPr>
          <w:rFonts w:ascii="Times New Roman" w:hAnsi="Times New Roman" w:cs="Times New Roman"/>
          <w:sz w:val="28"/>
          <w:szCs w:val="28"/>
        </w:rPr>
        <w:t> </w:t>
      </w:r>
      <w:r w:rsidRPr="00EF38D2">
        <w:rPr>
          <w:rFonts w:ascii="Times New Roman" w:hAnsi="Times New Roman" w:cs="Times New Roman"/>
          <w:sz w:val="28"/>
          <w:szCs w:val="28"/>
        </w:rPr>
        <w:t>государственных и муниципальных нужд, а также закупках отдельными видами юридических лиц.</w:t>
      </w:r>
    </w:p>
    <w:p w14:paraId="3403C3DA" w14:textId="77777777" w:rsidR="00BA5155" w:rsidRPr="00EF38D2" w:rsidRDefault="00BA5155" w:rsidP="00BA5155">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 xml:space="preserve">Антимонопольный </w:t>
      </w:r>
      <w:proofErr w:type="spellStart"/>
      <w:r w:rsidRPr="00EF38D2">
        <w:rPr>
          <w:rFonts w:ascii="Times New Roman" w:hAnsi="Times New Roman" w:cs="Times New Roman"/>
          <w:b/>
          <w:sz w:val="28"/>
          <w:szCs w:val="28"/>
        </w:rPr>
        <w:t>комплаенс</w:t>
      </w:r>
      <w:proofErr w:type="spellEnd"/>
      <w:r w:rsidRPr="00EF38D2">
        <w:rPr>
          <w:rFonts w:ascii="Times New Roman" w:hAnsi="Times New Roman" w:cs="Times New Roman"/>
          <w:b/>
          <w:sz w:val="28"/>
          <w:szCs w:val="28"/>
        </w:rPr>
        <w:t xml:space="preserve"> органов власти</w:t>
      </w:r>
    </w:p>
    <w:p w14:paraId="0F7D5F1C"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 основании положений Национального плана</w:t>
      </w:r>
      <w:r w:rsidR="00BE564E" w:rsidRPr="00EF38D2">
        <w:rPr>
          <w:rFonts w:ascii="Times New Roman" w:hAnsi="Times New Roman" w:cs="Times New Roman"/>
          <w:sz w:val="28"/>
          <w:szCs w:val="28"/>
        </w:rPr>
        <w:t xml:space="preserve"> 2018–2020</w:t>
      </w:r>
      <w:r w:rsidRPr="00EF38D2">
        <w:rPr>
          <w:rFonts w:ascii="Times New Roman" w:hAnsi="Times New Roman" w:cs="Times New Roman"/>
          <w:sz w:val="28"/>
          <w:szCs w:val="28"/>
        </w:rPr>
        <w:t xml:space="preserve"> Правительством Российской Федерации при утверждении</w:t>
      </w:r>
      <w:r w:rsidR="00F27807" w:rsidRPr="00EF38D2">
        <w:rPr>
          <w:rFonts w:ascii="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w:t>
      </w:r>
      <w:r w:rsidR="00111487" w:rsidRPr="00EF38D2">
        <w:rPr>
          <w:rFonts w:ascii="Times New Roman" w:hAnsi="Times New Roman" w:cs="Times New Roman"/>
          <w:sz w:val="28"/>
          <w:szCs w:val="28"/>
        </w:rPr>
        <w:t>курентного рынка</w:t>
      </w:r>
      <w:r w:rsidR="000265C9" w:rsidRPr="00EF38D2">
        <w:rPr>
          <w:rFonts w:ascii="Times New Roman" w:hAnsi="Times New Roman" w:cs="Times New Roman"/>
          <w:sz w:val="28"/>
          <w:szCs w:val="28"/>
        </w:rPr>
        <w:br/>
      </w:r>
      <w:r w:rsidR="00111487" w:rsidRPr="00EF38D2">
        <w:rPr>
          <w:rFonts w:ascii="Times New Roman" w:hAnsi="Times New Roman" w:cs="Times New Roman"/>
          <w:spacing w:val="-2"/>
          <w:sz w:val="28"/>
          <w:szCs w:val="28"/>
        </w:rPr>
        <w:t>на</w:t>
      </w:r>
      <w:r w:rsidR="000265C9" w:rsidRPr="00EF38D2">
        <w:rPr>
          <w:rFonts w:ascii="Times New Roman" w:hAnsi="Times New Roman" w:cs="Times New Roman"/>
          <w:spacing w:val="-2"/>
          <w:sz w:val="28"/>
          <w:szCs w:val="28"/>
        </w:rPr>
        <w:t xml:space="preserve"> </w:t>
      </w:r>
      <w:r w:rsidR="00F27807" w:rsidRPr="00EF38D2">
        <w:rPr>
          <w:rFonts w:ascii="Times New Roman" w:hAnsi="Times New Roman" w:cs="Times New Roman"/>
          <w:spacing w:val="-2"/>
          <w:sz w:val="28"/>
          <w:szCs w:val="28"/>
        </w:rPr>
        <w:t>2018–2020 годы</w:t>
      </w:r>
      <w:r w:rsidR="00BE564E" w:rsidRPr="00EF38D2">
        <w:rPr>
          <w:rStyle w:val="ad"/>
          <w:rFonts w:ascii="Times New Roman" w:hAnsi="Times New Roman" w:cs="Times New Roman"/>
          <w:spacing w:val="-2"/>
          <w:sz w:val="28"/>
          <w:szCs w:val="28"/>
        </w:rPr>
        <w:footnoteReference w:id="11"/>
      </w:r>
      <w:r w:rsidRPr="00EF38D2">
        <w:rPr>
          <w:rFonts w:ascii="Times New Roman" w:hAnsi="Times New Roman" w:cs="Times New Roman"/>
          <w:spacing w:val="-2"/>
          <w:sz w:val="28"/>
          <w:szCs w:val="28"/>
        </w:rPr>
        <w:t xml:space="preserve"> </w:t>
      </w:r>
      <w:r w:rsidR="00111487" w:rsidRPr="00EF38D2">
        <w:rPr>
          <w:rFonts w:ascii="Times New Roman" w:hAnsi="Times New Roman" w:cs="Times New Roman"/>
          <w:spacing w:val="-2"/>
          <w:sz w:val="28"/>
          <w:szCs w:val="28"/>
        </w:rPr>
        <w:t>(далее – «д</w:t>
      </w:r>
      <w:r w:rsidRPr="00EF38D2">
        <w:rPr>
          <w:rFonts w:ascii="Times New Roman" w:hAnsi="Times New Roman" w:cs="Times New Roman"/>
          <w:spacing w:val="-2"/>
          <w:sz w:val="28"/>
          <w:szCs w:val="28"/>
        </w:rPr>
        <w:t>орожная карта</w:t>
      </w:r>
      <w:r w:rsidR="00111487" w:rsidRPr="00EF38D2">
        <w:rPr>
          <w:rFonts w:ascii="Times New Roman" w:hAnsi="Times New Roman" w:cs="Times New Roman"/>
          <w:spacing w:val="-2"/>
          <w:sz w:val="28"/>
          <w:szCs w:val="28"/>
        </w:rPr>
        <w:t>»</w:t>
      </w:r>
      <w:r w:rsidRPr="00EF38D2">
        <w:rPr>
          <w:rFonts w:ascii="Times New Roman" w:hAnsi="Times New Roman" w:cs="Times New Roman"/>
          <w:spacing w:val="-2"/>
          <w:sz w:val="28"/>
          <w:szCs w:val="28"/>
        </w:rPr>
        <w:t>) было поручено руководителям</w:t>
      </w:r>
      <w:r w:rsidRPr="00EF38D2">
        <w:rPr>
          <w:rFonts w:ascii="Times New Roman" w:hAnsi="Times New Roman" w:cs="Times New Roman"/>
          <w:sz w:val="28"/>
          <w:szCs w:val="28"/>
        </w:rPr>
        <w:t xml:space="preserve"> федеральных органов исполнительной власти, ответственным за реализацию указанной дорожной карты, по согласованию с ФАС России, до</w:t>
      </w:r>
      <w:r w:rsidR="00701283" w:rsidRPr="00EF38D2">
        <w:rPr>
          <w:rFonts w:ascii="Times New Roman" w:hAnsi="Times New Roman" w:cs="Times New Roman"/>
          <w:sz w:val="28"/>
          <w:szCs w:val="28"/>
        </w:rPr>
        <w:t> </w:t>
      </w:r>
      <w:r w:rsidR="000265C9" w:rsidRPr="00EF38D2">
        <w:rPr>
          <w:rFonts w:ascii="Times New Roman" w:hAnsi="Times New Roman" w:cs="Times New Roman"/>
          <w:sz w:val="28"/>
          <w:szCs w:val="28"/>
        </w:rPr>
        <w:t>01.12.2018</w:t>
      </w:r>
      <w:r w:rsidRPr="00EF38D2">
        <w:rPr>
          <w:rFonts w:ascii="Times New Roman" w:hAnsi="Times New Roman" w:cs="Times New Roman"/>
          <w:sz w:val="28"/>
          <w:szCs w:val="28"/>
        </w:rPr>
        <w:t xml:space="preserve"> принять правовые акты об организации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w:t>
      </w:r>
    </w:p>
    <w:p w14:paraId="57B671A3"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итогам 2022 года всеми 16 федеральными органами исполнительными власти</w:t>
      </w:r>
      <w:r w:rsidR="00111487" w:rsidRPr="00EF38D2">
        <w:rPr>
          <w:rFonts w:ascii="Times New Roman" w:hAnsi="Times New Roman" w:cs="Times New Roman"/>
          <w:sz w:val="28"/>
          <w:szCs w:val="28"/>
        </w:rPr>
        <w:t>, ответственными за исполнение «д</w:t>
      </w:r>
      <w:r w:rsidRPr="00EF38D2">
        <w:rPr>
          <w:rFonts w:ascii="Times New Roman" w:hAnsi="Times New Roman" w:cs="Times New Roman"/>
          <w:sz w:val="28"/>
          <w:szCs w:val="28"/>
        </w:rPr>
        <w:t>орожной карты</w:t>
      </w:r>
      <w:r w:rsidR="00111487" w:rsidRPr="00EF38D2">
        <w:rPr>
          <w:rFonts w:ascii="Times New Roman" w:hAnsi="Times New Roman" w:cs="Times New Roman"/>
          <w:sz w:val="28"/>
          <w:szCs w:val="28"/>
        </w:rPr>
        <w:t>»</w:t>
      </w:r>
      <w:r w:rsidRPr="00EF38D2">
        <w:rPr>
          <w:rFonts w:ascii="Times New Roman" w:hAnsi="Times New Roman" w:cs="Times New Roman"/>
          <w:sz w:val="28"/>
          <w:szCs w:val="28"/>
        </w:rPr>
        <w:t xml:space="preserve">, приняты акты об антимонопольном </w:t>
      </w:r>
      <w:proofErr w:type="spellStart"/>
      <w:r w:rsidRPr="00EF38D2">
        <w:rPr>
          <w:rFonts w:ascii="Times New Roman" w:hAnsi="Times New Roman" w:cs="Times New Roman"/>
          <w:sz w:val="28"/>
          <w:szCs w:val="28"/>
        </w:rPr>
        <w:t>комплаенсе</w:t>
      </w:r>
      <w:proofErr w:type="spellEnd"/>
      <w:r w:rsidRPr="00EF38D2">
        <w:rPr>
          <w:rFonts w:ascii="Times New Roman" w:hAnsi="Times New Roman" w:cs="Times New Roman"/>
          <w:sz w:val="28"/>
          <w:szCs w:val="28"/>
        </w:rPr>
        <w:t>, которые были согласованы с</w:t>
      </w:r>
      <w:r w:rsidR="00701283" w:rsidRPr="00EF38D2">
        <w:rPr>
          <w:rFonts w:ascii="Times New Roman" w:hAnsi="Times New Roman" w:cs="Times New Roman"/>
          <w:sz w:val="28"/>
          <w:szCs w:val="28"/>
        </w:rPr>
        <w:t> </w:t>
      </w:r>
      <w:r w:rsidRPr="00EF38D2">
        <w:rPr>
          <w:rFonts w:ascii="Times New Roman" w:hAnsi="Times New Roman" w:cs="Times New Roman"/>
          <w:sz w:val="28"/>
          <w:szCs w:val="28"/>
        </w:rPr>
        <w:t>ФАС России.</w:t>
      </w:r>
    </w:p>
    <w:p w14:paraId="0D326A76"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Кроме того, в инициативном порядке акты об антимонопольном </w:t>
      </w:r>
      <w:proofErr w:type="spellStart"/>
      <w:r w:rsidRPr="00EF38D2">
        <w:rPr>
          <w:rFonts w:ascii="Times New Roman" w:hAnsi="Times New Roman" w:cs="Times New Roman"/>
          <w:sz w:val="28"/>
          <w:szCs w:val="28"/>
        </w:rPr>
        <w:t>комплаенсе</w:t>
      </w:r>
      <w:proofErr w:type="spellEnd"/>
      <w:r w:rsidRPr="00EF38D2">
        <w:rPr>
          <w:rFonts w:ascii="Times New Roman" w:hAnsi="Times New Roman" w:cs="Times New Roman"/>
          <w:sz w:val="28"/>
          <w:szCs w:val="28"/>
        </w:rPr>
        <w:t xml:space="preserve"> приняты иными 14 федеральными органами исполнительной власти (МИД</w:t>
      </w:r>
      <w:r w:rsidR="00701283"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 Минобороны</w:t>
      </w:r>
      <w:r w:rsidR="00701283"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 Минюст</w:t>
      </w:r>
      <w:r w:rsidR="00701283"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Минвостокразвития</w:t>
      </w:r>
      <w:proofErr w:type="spellEnd"/>
      <w:r w:rsidR="00701283"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 xml:space="preserve">, Управление делами Президента Российской Федерации, </w:t>
      </w:r>
      <w:proofErr w:type="spellStart"/>
      <w:r w:rsidRPr="00EF38D2">
        <w:rPr>
          <w:rFonts w:ascii="Times New Roman" w:hAnsi="Times New Roman" w:cs="Times New Roman"/>
          <w:sz w:val="28"/>
          <w:szCs w:val="28"/>
        </w:rPr>
        <w:t>Росфинмониторинг</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Росгвардия</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Роспотребнадзор</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Росрезерв</w:t>
      </w:r>
      <w:proofErr w:type="spellEnd"/>
      <w:r w:rsidRPr="00EF38D2">
        <w:rPr>
          <w:rFonts w:ascii="Times New Roman" w:hAnsi="Times New Roman" w:cs="Times New Roman"/>
          <w:sz w:val="28"/>
          <w:szCs w:val="28"/>
        </w:rPr>
        <w:t>, ФСИН</w:t>
      </w:r>
      <w:r w:rsidR="00701283"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 ФСО</w:t>
      </w:r>
      <w:r w:rsidR="00701283"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 ФТС</w:t>
      </w:r>
      <w:r w:rsidR="00701283"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 ФАДН</w:t>
      </w:r>
      <w:r w:rsidR="00701283"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Росмолодежь</w:t>
      </w:r>
      <w:proofErr w:type="spellEnd"/>
      <w:r w:rsidRPr="00EF38D2">
        <w:rPr>
          <w:rFonts w:ascii="Times New Roman" w:hAnsi="Times New Roman" w:cs="Times New Roman"/>
          <w:sz w:val="28"/>
          <w:szCs w:val="28"/>
        </w:rPr>
        <w:t>).</w:t>
      </w:r>
    </w:p>
    <w:p w14:paraId="622AE816"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Также, некоторыми федеральными органами исполнительной власти приняты меры по внедрению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подведомственными организациями:</w:t>
      </w:r>
    </w:p>
    <w:p w14:paraId="23168F2D"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подведомственных федеральных органах исполнительной власти (Минфин</w:t>
      </w:r>
      <w:r w:rsidR="00701283"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 Минэкономразвития</w:t>
      </w:r>
      <w:r w:rsidR="00701283"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 Минприроды</w:t>
      </w:r>
      <w:r w:rsidR="00701283"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w:t>
      </w:r>
    </w:p>
    <w:p w14:paraId="337F7C80" w14:textId="77777777" w:rsidR="00BA5155" w:rsidRPr="00EF38D2" w:rsidRDefault="00BE564E"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w:t>
      </w:r>
      <w:r w:rsidR="00BA5155" w:rsidRPr="00EF38D2">
        <w:rPr>
          <w:rFonts w:ascii="Times New Roman" w:hAnsi="Times New Roman" w:cs="Times New Roman"/>
          <w:sz w:val="28"/>
          <w:szCs w:val="28"/>
        </w:rPr>
        <w:t xml:space="preserve"> подведомственных хозяйствующих субъектах (Минфин</w:t>
      </w:r>
      <w:r w:rsidRPr="00EF38D2">
        <w:rPr>
          <w:rFonts w:ascii="Times New Roman" w:hAnsi="Times New Roman" w:cs="Times New Roman"/>
          <w:sz w:val="28"/>
          <w:szCs w:val="28"/>
        </w:rPr>
        <w:t xml:space="preserve"> России</w:t>
      </w:r>
      <w:r w:rsidR="00BA5155" w:rsidRPr="00EF38D2">
        <w:rPr>
          <w:rFonts w:ascii="Times New Roman" w:hAnsi="Times New Roman" w:cs="Times New Roman"/>
          <w:sz w:val="28"/>
          <w:szCs w:val="28"/>
        </w:rPr>
        <w:t>, Минстрой</w:t>
      </w:r>
      <w:r w:rsidRPr="00EF38D2">
        <w:rPr>
          <w:rFonts w:ascii="Times New Roman" w:hAnsi="Times New Roman" w:cs="Times New Roman"/>
          <w:sz w:val="28"/>
          <w:szCs w:val="28"/>
        </w:rPr>
        <w:t xml:space="preserve"> России</w:t>
      </w:r>
      <w:r w:rsidR="00BA5155" w:rsidRPr="00EF38D2">
        <w:rPr>
          <w:rFonts w:ascii="Times New Roman" w:hAnsi="Times New Roman" w:cs="Times New Roman"/>
          <w:sz w:val="28"/>
          <w:szCs w:val="28"/>
        </w:rPr>
        <w:t>, ФНС</w:t>
      </w:r>
      <w:r w:rsidRPr="00EF38D2">
        <w:rPr>
          <w:rFonts w:ascii="Times New Roman" w:hAnsi="Times New Roman" w:cs="Times New Roman"/>
          <w:sz w:val="28"/>
          <w:szCs w:val="28"/>
        </w:rPr>
        <w:t xml:space="preserve"> России</w:t>
      </w:r>
      <w:r w:rsidR="00BA5155" w:rsidRPr="00EF38D2">
        <w:rPr>
          <w:rFonts w:ascii="Times New Roman" w:hAnsi="Times New Roman" w:cs="Times New Roman"/>
          <w:sz w:val="28"/>
          <w:szCs w:val="28"/>
        </w:rPr>
        <w:t>, Минтранс</w:t>
      </w:r>
      <w:r w:rsidRPr="00EF38D2">
        <w:rPr>
          <w:rFonts w:ascii="Times New Roman" w:hAnsi="Times New Roman" w:cs="Times New Roman"/>
          <w:sz w:val="28"/>
          <w:szCs w:val="28"/>
        </w:rPr>
        <w:t xml:space="preserve"> России</w:t>
      </w:r>
      <w:r w:rsidR="00BA5155" w:rsidRPr="00EF38D2">
        <w:rPr>
          <w:rFonts w:ascii="Times New Roman" w:hAnsi="Times New Roman" w:cs="Times New Roman"/>
          <w:sz w:val="28"/>
          <w:szCs w:val="28"/>
        </w:rPr>
        <w:t xml:space="preserve">, </w:t>
      </w:r>
      <w:proofErr w:type="spellStart"/>
      <w:r w:rsidR="00BA5155" w:rsidRPr="00EF38D2">
        <w:rPr>
          <w:rFonts w:ascii="Times New Roman" w:hAnsi="Times New Roman" w:cs="Times New Roman"/>
          <w:sz w:val="28"/>
          <w:szCs w:val="28"/>
        </w:rPr>
        <w:t>Минцифры</w:t>
      </w:r>
      <w:proofErr w:type="spellEnd"/>
      <w:r w:rsidRPr="00EF38D2">
        <w:rPr>
          <w:rFonts w:ascii="Times New Roman" w:hAnsi="Times New Roman" w:cs="Times New Roman"/>
          <w:sz w:val="28"/>
          <w:szCs w:val="28"/>
        </w:rPr>
        <w:t xml:space="preserve"> России</w:t>
      </w:r>
      <w:r w:rsidR="00BA5155" w:rsidRPr="00EF38D2">
        <w:rPr>
          <w:rFonts w:ascii="Times New Roman" w:hAnsi="Times New Roman" w:cs="Times New Roman"/>
          <w:sz w:val="28"/>
          <w:szCs w:val="28"/>
        </w:rPr>
        <w:t>, Минсельхоз</w:t>
      </w:r>
      <w:r w:rsidRPr="00EF38D2">
        <w:rPr>
          <w:rFonts w:ascii="Times New Roman" w:hAnsi="Times New Roman" w:cs="Times New Roman"/>
          <w:sz w:val="28"/>
          <w:szCs w:val="28"/>
        </w:rPr>
        <w:t xml:space="preserve"> России</w:t>
      </w:r>
      <w:r w:rsidR="00BA5155" w:rsidRPr="00EF38D2">
        <w:rPr>
          <w:rFonts w:ascii="Times New Roman" w:hAnsi="Times New Roman" w:cs="Times New Roman"/>
          <w:sz w:val="28"/>
          <w:szCs w:val="28"/>
        </w:rPr>
        <w:t>, Минэнерго</w:t>
      </w:r>
      <w:r w:rsidRPr="00EF38D2">
        <w:rPr>
          <w:rFonts w:ascii="Times New Roman" w:hAnsi="Times New Roman" w:cs="Times New Roman"/>
          <w:sz w:val="28"/>
          <w:szCs w:val="28"/>
        </w:rPr>
        <w:t xml:space="preserve"> России</w:t>
      </w:r>
      <w:r w:rsidR="00BA5155" w:rsidRPr="00EF38D2">
        <w:rPr>
          <w:rFonts w:ascii="Times New Roman" w:hAnsi="Times New Roman" w:cs="Times New Roman"/>
          <w:sz w:val="28"/>
          <w:szCs w:val="28"/>
        </w:rPr>
        <w:t xml:space="preserve">, </w:t>
      </w:r>
      <w:proofErr w:type="spellStart"/>
      <w:r w:rsidR="00BA5155" w:rsidRPr="00EF38D2">
        <w:rPr>
          <w:rFonts w:ascii="Times New Roman" w:hAnsi="Times New Roman" w:cs="Times New Roman"/>
          <w:sz w:val="28"/>
          <w:szCs w:val="28"/>
        </w:rPr>
        <w:t>Минпросвещения</w:t>
      </w:r>
      <w:proofErr w:type="spellEnd"/>
      <w:r w:rsidRPr="00EF38D2">
        <w:rPr>
          <w:rFonts w:ascii="Times New Roman" w:hAnsi="Times New Roman" w:cs="Times New Roman"/>
          <w:sz w:val="28"/>
          <w:szCs w:val="28"/>
        </w:rPr>
        <w:t xml:space="preserve"> России</w:t>
      </w:r>
      <w:r w:rsidR="00BA5155" w:rsidRPr="00EF38D2">
        <w:rPr>
          <w:rFonts w:ascii="Times New Roman" w:hAnsi="Times New Roman" w:cs="Times New Roman"/>
          <w:sz w:val="28"/>
          <w:szCs w:val="28"/>
        </w:rPr>
        <w:t>, Минтруд</w:t>
      </w:r>
      <w:r w:rsidRPr="00EF38D2">
        <w:rPr>
          <w:rFonts w:ascii="Times New Roman" w:hAnsi="Times New Roman" w:cs="Times New Roman"/>
          <w:sz w:val="28"/>
          <w:szCs w:val="28"/>
        </w:rPr>
        <w:t xml:space="preserve"> России</w:t>
      </w:r>
      <w:r w:rsidR="00BA5155" w:rsidRPr="00EF38D2">
        <w:rPr>
          <w:rFonts w:ascii="Times New Roman" w:hAnsi="Times New Roman" w:cs="Times New Roman"/>
          <w:sz w:val="28"/>
          <w:szCs w:val="28"/>
        </w:rPr>
        <w:t>).</w:t>
      </w:r>
    </w:p>
    <w:p w14:paraId="3CD81B75"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повышения эффективности функционирования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в органах власти в 2022 году приказом ФАС</w:t>
      </w:r>
      <w:r w:rsidR="00BE564E" w:rsidRPr="00EF38D2">
        <w:rPr>
          <w:rFonts w:ascii="Times New Roman" w:hAnsi="Times New Roman" w:cs="Times New Roman"/>
          <w:sz w:val="28"/>
          <w:szCs w:val="28"/>
        </w:rPr>
        <w:t> </w:t>
      </w:r>
      <w:r w:rsidRPr="00EF38D2">
        <w:rPr>
          <w:rFonts w:ascii="Times New Roman" w:hAnsi="Times New Roman" w:cs="Times New Roman"/>
          <w:sz w:val="28"/>
          <w:szCs w:val="28"/>
        </w:rPr>
        <w:t xml:space="preserve">России </w:t>
      </w:r>
      <w:r w:rsidR="00F27807" w:rsidRPr="00EF38D2">
        <w:rPr>
          <w:rFonts w:ascii="Times New Roman" w:hAnsi="Times New Roman" w:cs="Times New Roman"/>
          <w:sz w:val="28"/>
          <w:szCs w:val="28"/>
        </w:rPr>
        <w:t xml:space="preserve">от 27.12.2022 № 1034/22 </w:t>
      </w:r>
      <w:r w:rsidRPr="00EF38D2">
        <w:rPr>
          <w:rFonts w:ascii="Times New Roman" w:hAnsi="Times New Roman" w:cs="Times New Roman"/>
          <w:sz w:val="28"/>
          <w:szCs w:val="28"/>
        </w:rPr>
        <w:t xml:space="preserve">утверждена новая Методика расчета ключевых показателей эффективности функционирования в федеральном органе исполнительной власти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(подлежит применению с 01.01.2023).</w:t>
      </w:r>
    </w:p>
    <w:p w14:paraId="49A232FE"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На региональном уровне меры по внедрению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в органах власти осуществляются во исполнение подпункта «е» пункта 2 Национального плана</w:t>
      </w:r>
      <w:r w:rsidR="004276A1" w:rsidRPr="00EF38D2">
        <w:rPr>
          <w:rFonts w:ascii="Times New Roman" w:hAnsi="Times New Roman" w:cs="Times New Roman"/>
          <w:sz w:val="28"/>
          <w:szCs w:val="28"/>
        </w:rPr>
        <w:t xml:space="preserve"> 2018–2020</w:t>
      </w:r>
      <w:r w:rsidRPr="00EF38D2">
        <w:rPr>
          <w:rFonts w:ascii="Times New Roman" w:hAnsi="Times New Roman" w:cs="Times New Roman"/>
          <w:sz w:val="28"/>
          <w:szCs w:val="28"/>
        </w:rPr>
        <w:t xml:space="preserve">, акты об антимонопольном </w:t>
      </w:r>
      <w:proofErr w:type="spellStart"/>
      <w:r w:rsidRPr="00EF38D2">
        <w:rPr>
          <w:rFonts w:ascii="Times New Roman" w:hAnsi="Times New Roman" w:cs="Times New Roman"/>
          <w:sz w:val="28"/>
          <w:szCs w:val="28"/>
        </w:rPr>
        <w:t>комплаенсе</w:t>
      </w:r>
      <w:proofErr w:type="spellEnd"/>
      <w:r w:rsidRPr="00EF38D2">
        <w:rPr>
          <w:rFonts w:ascii="Times New Roman" w:hAnsi="Times New Roman" w:cs="Times New Roman"/>
          <w:sz w:val="28"/>
          <w:szCs w:val="28"/>
        </w:rPr>
        <w:t xml:space="preserve"> приняты органами исполнительной власти 85 субъектов Российской Федерации.</w:t>
      </w:r>
    </w:p>
    <w:p w14:paraId="6E8B0BCB"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82 субъектах Российской Федерации (92,1</w:t>
      </w:r>
      <w:r w:rsidR="00111487" w:rsidRPr="00EF38D2">
        <w:rPr>
          <w:rFonts w:ascii="Times New Roman" w:hAnsi="Times New Roman" w:cs="Times New Roman"/>
          <w:sz w:val="28"/>
          <w:szCs w:val="28"/>
        </w:rPr>
        <w:t> </w:t>
      </w:r>
      <w:r w:rsidRPr="00EF38D2">
        <w:rPr>
          <w:rFonts w:ascii="Times New Roman" w:hAnsi="Times New Roman" w:cs="Times New Roman"/>
          <w:sz w:val="28"/>
          <w:szCs w:val="28"/>
        </w:rPr>
        <w:t xml:space="preserve">%) региональными органами исполнительной власти ведется работа по утверждению карт антимонопольных </w:t>
      </w:r>
      <w:proofErr w:type="spellStart"/>
      <w:r w:rsidRPr="00EF38D2">
        <w:rPr>
          <w:rFonts w:ascii="Times New Roman" w:hAnsi="Times New Roman" w:cs="Times New Roman"/>
          <w:sz w:val="28"/>
          <w:szCs w:val="28"/>
        </w:rPr>
        <w:t>комплаенс</w:t>
      </w:r>
      <w:proofErr w:type="spellEnd"/>
      <w:r w:rsidRPr="00EF38D2">
        <w:rPr>
          <w:rFonts w:ascii="Times New Roman" w:hAnsi="Times New Roman" w:cs="Times New Roman"/>
          <w:sz w:val="28"/>
          <w:szCs w:val="28"/>
        </w:rPr>
        <w:t>-рисков и в 83 субъектах Российской Федерации (93,3</w:t>
      </w:r>
      <w:r w:rsidR="004276A1" w:rsidRPr="00EF38D2">
        <w:rPr>
          <w:rFonts w:ascii="Times New Roman" w:hAnsi="Times New Roman" w:cs="Times New Roman"/>
          <w:sz w:val="28"/>
          <w:szCs w:val="28"/>
        </w:rPr>
        <w:t> </w:t>
      </w:r>
      <w:r w:rsidRPr="00EF38D2">
        <w:rPr>
          <w:rFonts w:ascii="Times New Roman" w:hAnsi="Times New Roman" w:cs="Times New Roman"/>
          <w:sz w:val="28"/>
          <w:szCs w:val="28"/>
        </w:rPr>
        <w:t>%)</w:t>
      </w:r>
      <w:r w:rsidR="004276A1"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 по утверждению планов мероприятий по снижению таких рисков.</w:t>
      </w:r>
    </w:p>
    <w:p w14:paraId="67505C8F"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Проводимая ФАС России работа по организации и развитию системы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органов власти была поддержана 13.12.2022</w:t>
      </w:r>
      <w:r w:rsidR="006C2267" w:rsidRPr="00EF38D2">
        <w:rPr>
          <w:rFonts w:ascii="Times New Roman" w:hAnsi="Times New Roman" w:cs="Times New Roman"/>
          <w:sz w:val="28"/>
          <w:szCs w:val="28"/>
        </w:rPr>
        <w:br/>
      </w:r>
      <w:r w:rsidRPr="00EF38D2">
        <w:rPr>
          <w:rFonts w:ascii="Times New Roman" w:hAnsi="Times New Roman" w:cs="Times New Roman"/>
          <w:sz w:val="28"/>
          <w:szCs w:val="28"/>
        </w:rPr>
        <w:t>на</w:t>
      </w:r>
      <w:r w:rsidR="006C2267"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заседании Комитета Совета Федерации по экономической политике в</w:t>
      </w:r>
      <w:r w:rsidR="004276A1" w:rsidRPr="00EF38D2">
        <w:rPr>
          <w:rFonts w:ascii="Times New Roman" w:hAnsi="Times New Roman" w:cs="Times New Roman"/>
          <w:sz w:val="28"/>
          <w:szCs w:val="28"/>
        </w:rPr>
        <w:t> </w:t>
      </w:r>
      <w:r w:rsidRPr="00EF38D2">
        <w:rPr>
          <w:rFonts w:ascii="Times New Roman" w:hAnsi="Times New Roman" w:cs="Times New Roman"/>
          <w:sz w:val="28"/>
          <w:szCs w:val="28"/>
        </w:rPr>
        <w:t>рамках</w:t>
      </w:r>
      <w:r w:rsidR="006C2267" w:rsidRPr="00EF38D2">
        <w:rPr>
          <w:rFonts w:ascii="Times New Roman" w:hAnsi="Times New Roman" w:cs="Times New Roman"/>
          <w:sz w:val="28"/>
          <w:szCs w:val="28"/>
        </w:rPr>
        <w:t xml:space="preserve"> проведения круглого стола</w:t>
      </w:r>
      <w:r w:rsidRPr="00EF38D2">
        <w:rPr>
          <w:rFonts w:ascii="Times New Roman" w:hAnsi="Times New Roman" w:cs="Times New Roman"/>
          <w:sz w:val="28"/>
          <w:szCs w:val="28"/>
        </w:rPr>
        <w:t xml:space="preserve"> на тему «О мерах по реализации Национального плана («дорожной карты») развития конкуренции в России на</w:t>
      </w:r>
      <w:r w:rsidR="004276A1" w:rsidRPr="00EF38D2">
        <w:rPr>
          <w:rFonts w:ascii="Times New Roman" w:hAnsi="Times New Roman" w:cs="Times New Roman"/>
          <w:sz w:val="28"/>
          <w:szCs w:val="28"/>
        </w:rPr>
        <w:t> </w:t>
      </w:r>
      <w:r w:rsidRPr="00EF38D2">
        <w:rPr>
          <w:rFonts w:ascii="Times New Roman" w:hAnsi="Times New Roman" w:cs="Times New Roman"/>
          <w:sz w:val="28"/>
          <w:szCs w:val="28"/>
        </w:rPr>
        <w:t>2021</w:t>
      </w:r>
      <w:r w:rsidR="004276A1" w:rsidRPr="00EF38D2">
        <w:rPr>
          <w:rFonts w:ascii="Times New Roman" w:hAnsi="Times New Roman" w:cs="Times New Roman"/>
          <w:sz w:val="28"/>
          <w:szCs w:val="28"/>
        </w:rPr>
        <w:t>–</w:t>
      </w:r>
      <w:r w:rsidRPr="00EF38D2">
        <w:rPr>
          <w:rFonts w:ascii="Times New Roman" w:hAnsi="Times New Roman" w:cs="Times New Roman"/>
          <w:sz w:val="28"/>
          <w:szCs w:val="28"/>
        </w:rPr>
        <w:t>2025 годы», по итогам которого органам исполнительной власти субъектов Российской Федерации рекомендовано продолжить работу по</w:t>
      </w:r>
      <w:r w:rsidR="004276A1" w:rsidRPr="00EF38D2">
        <w:rPr>
          <w:rFonts w:ascii="Times New Roman" w:hAnsi="Times New Roman" w:cs="Times New Roman"/>
          <w:sz w:val="28"/>
          <w:szCs w:val="28"/>
        </w:rPr>
        <w:t> </w:t>
      </w:r>
      <w:r w:rsidRPr="00EF38D2">
        <w:rPr>
          <w:rFonts w:ascii="Times New Roman" w:hAnsi="Times New Roman" w:cs="Times New Roman"/>
          <w:sz w:val="28"/>
          <w:szCs w:val="28"/>
        </w:rPr>
        <w:t xml:space="preserve">внедрению и реализации системы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w:t>
      </w:r>
    </w:p>
    <w:p w14:paraId="10FBD6DC"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Для органов местного самоуправления обязательность внедрения системы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законодательством не предусмотрена, вместе с тем внедрение указанной системы может осуществляться указанными органами в инициативном порядке.</w:t>
      </w:r>
    </w:p>
    <w:p w14:paraId="286E6188"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Из поступившей в ФАС России информации следует, что по состоянию на конец 2022 года акты о внедрении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органами местного самоуправления приняты в 78 субъектах Российской Федерации (87,6</w:t>
      </w:r>
      <w:r w:rsidR="00111487" w:rsidRPr="00EF38D2">
        <w:rPr>
          <w:rFonts w:ascii="Times New Roman" w:hAnsi="Times New Roman" w:cs="Times New Roman"/>
          <w:sz w:val="28"/>
          <w:szCs w:val="28"/>
        </w:rPr>
        <w:t> </w:t>
      </w:r>
      <w:r w:rsidRPr="00EF38D2">
        <w:rPr>
          <w:rFonts w:ascii="Times New Roman" w:hAnsi="Times New Roman" w:cs="Times New Roman"/>
          <w:sz w:val="28"/>
          <w:szCs w:val="28"/>
        </w:rPr>
        <w:t>%), при этом в 76 регионах (85,4</w:t>
      </w:r>
      <w:r w:rsidR="004276A1" w:rsidRPr="00EF38D2">
        <w:rPr>
          <w:rFonts w:ascii="Times New Roman" w:hAnsi="Times New Roman" w:cs="Times New Roman"/>
          <w:sz w:val="28"/>
          <w:szCs w:val="28"/>
        </w:rPr>
        <w:t> </w:t>
      </w:r>
      <w:r w:rsidRPr="00EF38D2">
        <w:rPr>
          <w:rFonts w:ascii="Times New Roman" w:hAnsi="Times New Roman" w:cs="Times New Roman"/>
          <w:sz w:val="28"/>
          <w:szCs w:val="28"/>
        </w:rPr>
        <w:t xml:space="preserve">%) органами местного самоуправления </w:t>
      </w:r>
      <w:r w:rsidRPr="00EF38D2">
        <w:rPr>
          <w:rFonts w:ascii="Times New Roman" w:hAnsi="Times New Roman" w:cs="Times New Roman"/>
          <w:sz w:val="28"/>
          <w:szCs w:val="28"/>
        </w:rPr>
        <w:lastRenderedPageBreak/>
        <w:t xml:space="preserve">проводится работа по разработке и утверждению карт антимонопольных </w:t>
      </w:r>
      <w:proofErr w:type="spellStart"/>
      <w:r w:rsidRPr="00EF38D2">
        <w:rPr>
          <w:rFonts w:ascii="Times New Roman" w:hAnsi="Times New Roman" w:cs="Times New Roman"/>
          <w:sz w:val="28"/>
          <w:szCs w:val="28"/>
        </w:rPr>
        <w:t>комплаенс</w:t>
      </w:r>
      <w:proofErr w:type="spellEnd"/>
      <w:r w:rsidRPr="00EF38D2">
        <w:rPr>
          <w:rFonts w:ascii="Times New Roman" w:hAnsi="Times New Roman" w:cs="Times New Roman"/>
          <w:sz w:val="28"/>
          <w:szCs w:val="28"/>
        </w:rPr>
        <w:t>-рисков и планов мероприятий по снижению указанных рисков.</w:t>
      </w:r>
    </w:p>
    <w:p w14:paraId="2DA06D4F"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результате анализа информации о количестве нарушений, совершаемых органами государственной власти и органами местного самоуправления, ФАС России фиксирует снижение числа таких нарушений </w:t>
      </w:r>
      <w:r w:rsidRPr="00EF38D2">
        <w:rPr>
          <w:rFonts w:ascii="Times New Roman" w:hAnsi="Times New Roman" w:cs="Times New Roman"/>
          <w:spacing w:val="-2"/>
          <w:sz w:val="28"/>
          <w:szCs w:val="28"/>
        </w:rPr>
        <w:t>в</w:t>
      </w:r>
      <w:r w:rsidR="004276A1" w:rsidRPr="00EF38D2">
        <w:rPr>
          <w:rFonts w:ascii="Times New Roman" w:hAnsi="Times New Roman" w:cs="Times New Roman"/>
          <w:spacing w:val="-2"/>
          <w:sz w:val="28"/>
          <w:szCs w:val="28"/>
        </w:rPr>
        <w:t> </w:t>
      </w:r>
      <w:r w:rsidRPr="00EF38D2">
        <w:rPr>
          <w:rFonts w:ascii="Times New Roman" w:hAnsi="Times New Roman" w:cs="Times New Roman"/>
          <w:spacing w:val="-2"/>
          <w:sz w:val="28"/>
          <w:szCs w:val="28"/>
        </w:rPr>
        <w:t>2022 году по сравнению с 2021 годом на 24</w:t>
      </w:r>
      <w:r w:rsidR="004276A1" w:rsidRPr="00EF38D2">
        <w:rPr>
          <w:rFonts w:ascii="Times New Roman" w:hAnsi="Times New Roman" w:cs="Times New Roman"/>
          <w:spacing w:val="-2"/>
          <w:sz w:val="28"/>
          <w:szCs w:val="28"/>
        </w:rPr>
        <w:t> </w:t>
      </w:r>
      <w:r w:rsidRPr="00EF38D2">
        <w:rPr>
          <w:rFonts w:ascii="Times New Roman" w:hAnsi="Times New Roman" w:cs="Times New Roman"/>
          <w:spacing w:val="-2"/>
          <w:sz w:val="28"/>
          <w:szCs w:val="28"/>
        </w:rPr>
        <w:t>% (в 2021 году – 2</w:t>
      </w:r>
      <w:r w:rsidR="004276A1" w:rsidRPr="00EF38D2">
        <w:rPr>
          <w:rFonts w:ascii="Times New Roman" w:hAnsi="Times New Roman" w:cs="Times New Roman"/>
          <w:spacing w:val="-2"/>
          <w:sz w:val="28"/>
          <w:szCs w:val="28"/>
        </w:rPr>
        <w:t> </w:t>
      </w:r>
      <w:r w:rsidRPr="00EF38D2">
        <w:rPr>
          <w:rFonts w:ascii="Times New Roman" w:hAnsi="Times New Roman" w:cs="Times New Roman"/>
          <w:spacing w:val="-2"/>
          <w:sz w:val="28"/>
          <w:szCs w:val="28"/>
        </w:rPr>
        <w:t>012 нарушений</w:t>
      </w:r>
      <w:r w:rsidR="006C2267" w:rsidRPr="00EF38D2">
        <w:rPr>
          <w:rFonts w:ascii="Times New Roman" w:hAnsi="Times New Roman" w:cs="Times New Roman"/>
          <w:spacing w:val="-2"/>
          <w:sz w:val="28"/>
          <w:szCs w:val="28"/>
        </w:rPr>
        <w:t>,</w:t>
      </w:r>
      <w:r w:rsidRPr="00EF38D2">
        <w:rPr>
          <w:rFonts w:ascii="Times New Roman" w:hAnsi="Times New Roman" w:cs="Times New Roman"/>
          <w:sz w:val="28"/>
          <w:szCs w:val="28"/>
        </w:rPr>
        <w:t xml:space="preserve"> в 2022 году – 1</w:t>
      </w:r>
      <w:r w:rsidR="004276A1" w:rsidRPr="00EF38D2">
        <w:rPr>
          <w:rFonts w:ascii="Times New Roman" w:hAnsi="Times New Roman" w:cs="Times New Roman"/>
          <w:sz w:val="28"/>
          <w:szCs w:val="28"/>
        </w:rPr>
        <w:t> </w:t>
      </w:r>
      <w:r w:rsidRPr="00EF38D2">
        <w:rPr>
          <w:rFonts w:ascii="Times New Roman" w:hAnsi="Times New Roman" w:cs="Times New Roman"/>
          <w:sz w:val="28"/>
          <w:szCs w:val="28"/>
        </w:rPr>
        <w:t>522). По сравнению с 2017 годом число нарушений (3</w:t>
      </w:r>
      <w:r w:rsidR="004276A1" w:rsidRPr="00EF38D2">
        <w:rPr>
          <w:rFonts w:ascii="Times New Roman" w:hAnsi="Times New Roman" w:cs="Times New Roman"/>
          <w:sz w:val="28"/>
          <w:szCs w:val="28"/>
        </w:rPr>
        <w:t> </w:t>
      </w:r>
      <w:r w:rsidRPr="00EF38D2">
        <w:rPr>
          <w:rFonts w:ascii="Times New Roman" w:hAnsi="Times New Roman" w:cs="Times New Roman"/>
          <w:sz w:val="28"/>
          <w:szCs w:val="28"/>
        </w:rPr>
        <w:t>725) снизилось на 59</w:t>
      </w:r>
      <w:r w:rsidR="004276A1" w:rsidRPr="00EF38D2">
        <w:rPr>
          <w:rFonts w:ascii="Times New Roman" w:hAnsi="Times New Roman" w:cs="Times New Roman"/>
          <w:sz w:val="28"/>
          <w:szCs w:val="28"/>
        </w:rPr>
        <w:t> </w:t>
      </w:r>
      <w:r w:rsidRPr="00EF38D2">
        <w:rPr>
          <w:rFonts w:ascii="Times New Roman" w:hAnsi="Times New Roman" w:cs="Times New Roman"/>
          <w:sz w:val="28"/>
          <w:szCs w:val="28"/>
        </w:rPr>
        <w:t>%.</w:t>
      </w:r>
    </w:p>
    <w:p w14:paraId="7E8E2D70"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Внедрение органами власти системы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является индикатором исполнения ключевой обязанности органов власти по</w:t>
      </w:r>
      <w:r w:rsidR="004276A1" w:rsidRPr="00EF38D2">
        <w:rPr>
          <w:rFonts w:ascii="Times New Roman" w:hAnsi="Times New Roman" w:cs="Times New Roman"/>
          <w:sz w:val="28"/>
          <w:szCs w:val="28"/>
        </w:rPr>
        <w:t> </w:t>
      </w:r>
      <w:r w:rsidRPr="00EF38D2">
        <w:rPr>
          <w:rFonts w:ascii="Times New Roman" w:hAnsi="Times New Roman" w:cs="Times New Roman"/>
          <w:sz w:val="28"/>
          <w:szCs w:val="28"/>
        </w:rPr>
        <w:t>соблюдению антимонопольного законодательства и служит основанием для повышения репутации публичных институтов у населения.</w:t>
      </w:r>
    </w:p>
    <w:p w14:paraId="2F72154E" w14:textId="77777777" w:rsidR="00BA5155" w:rsidRPr="00EF38D2" w:rsidRDefault="00BA5155" w:rsidP="00BA515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Таким образом, ФАС России фиксирует положительную динамику внедрения системы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в федеральных, региональных и муниципальных органах власти. Но вместе с тем полагаем, что необходимо активизировать работу по внедрению системы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в подведомственных организациях органов власти, бюджетных организациях, организациях с государственным и</w:t>
      </w:r>
      <w:r w:rsidR="004276A1" w:rsidRPr="00EF38D2">
        <w:rPr>
          <w:rFonts w:ascii="Times New Roman" w:hAnsi="Times New Roman" w:cs="Times New Roman"/>
          <w:sz w:val="28"/>
          <w:szCs w:val="28"/>
        </w:rPr>
        <w:t> </w:t>
      </w:r>
      <w:r w:rsidRPr="00EF38D2">
        <w:rPr>
          <w:rFonts w:ascii="Times New Roman" w:hAnsi="Times New Roman" w:cs="Times New Roman"/>
          <w:sz w:val="28"/>
          <w:szCs w:val="28"/>
        </w:rPr>
        <w:t>муниципальным участием.</w:t>
      </w:r>
    </w:p>
    <w:p w14:paraId="46A80F4D" w14:textId="77777777" w:rsidR="004276A1" w:rsidRPr="00EF38D2" w:rsidRDefault="004276A1" w:rsidP="00CD4BD0">
      <w:pPr>
        <w:spacing w:after="0" w:line="257"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w:t>
      </w:r>
      <w:r w:rsidR="00BA5155" w:rsidRPr="00EF38D2">
        <w:rPr>
          <w:rFonts w:ascii="Times New Roman" w:hAnsi="Times New Roman" w:cs="Times New Roman"/>
          <w:b/>
          <w:sz w:val="28"/>
          <w:szCs w:val="28"/>
        </w:rPr>
        <w:t>адача</w:t>
      </w:r>
      <w:r w:rsidRPr="00EF38D2">
        <w:rPr>
          <w:rFonts w:ascii="Times New Roman" w:hAnsi="Times New Roman" w:cs="Times New Roman"/>
          <w:b/>
          <w:sz w:val="28"/>
          <w:szCs w:val="28"/>
        </w:rPr>
        <w:t>:</w:t>
      </w:r>
    </w:p>
    <w:p w14:paraId="385FDF21" w14:textId="77777777" w:rsidR="00BD59C9" w:rsidRPr="00EF38D2" w:rsidRDefault="00BA5155" w:rsidP="00CD4BD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дальнейшая работа </w:t>
      </w:r>
      <w:r w:rsidR="004276A1" w:rsidRPr="00EF38D2">
        <w:rPr>
          <w:rFonts w:ascii="Times New Roman" w:hAnsi="Times New Roman" w:cs="Times New Roman"/>
          <w:sz w:val="28"/>
          <w:szCs w:val="28"/>
        </w:rPr>
        <w:t xml:space="preserve">совместно с бизнес- и научным сообществом </w:t>
      </w:r>
      <w:r w:rsidRPr="00EF38D2">
        <w:rPr>
          <w:rFonts w:ascii="Times New Roman" w:hAnsi="Times New Roman" w:cs="Times New Roman"/>
          <w:sz w:val="28"/>
          <w:szCs w:val="28"/>
        </w:rPr>
        <w:t>по</w:t>
      </w:r>
      <w:r w:rsidR="004276A1" w:rsidRPr="00EF38D2">
        <w:rPr>
          <w:rFonts w:ascii="Times New Roman" w:hAnsi="Times New Roman" w:cs="Times New Roman"/>
          <w:sz w:val="28"/>
          <w:szCs w:val="28"/>
        </w:rPr>
        <w:t> </w:t>
      </w:r>
      <w:r w:rsidRPr="00EF38D2">
        <w:rPr>
          <w:rFonts w:ascii="Times New Roman" w:hAnsi="Times New Roman" w:cs="Times New Roman"/>
          <w:sz w:val="28"/>
          <w:szCs w:val="28"/>
        </w:rPr>
        <w:t xml:space="preserve">развитию института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и повышение мотивации подконтрольных субъектов к профилактике и недопущению нарушений антимонопольного законодательства.</w:t>
      </w:r>
    </w:p>
    <w:p w14:paraId="50FFCCE1" w14:textId="77777777" w:rsidR="00BA5155" w:rsidRPr="00254597" w:rsidRDefault="00BA5155" w:rsidP="00CD4BD0">
      <w:pPr>
        <w:spacing w:after="0" w:line="257" w:lineRule="auto"/>
        <w:ind w:firstLine="709"/>
        <w:jc w:val="both"/>
        <w:rPr>
          <w:rFonts w:ascii="Times New Roman" w:hAnsi="Times New Roman" w:cs="Times New Roman"/>
          <w:sz w:val="28"/>
          <w:szCs w:val="28"/>
        </w:rPr>
      </w:pPr>
    </w:p>
    <w:p w14:paraId="0063B00E" w14:textId="77777777" w:rsidR="0082470D" w:rsidRPr="00EF38D2" w:rsidRDefault="00C32E03" w:rsidP="00CD4BD0">
      <w:pPr>
        <w:pStyle w:val="2"/>
        <w:spacing w:before="0" w:line="257" w:lineRule="auto"/>
        <w:ind w:firstLine="709"/>
        <w:jc w:val="both"/>
        <w:rPr>
          <w:rFonts w:ascii="Times New Roman" w:hAnsi="Times New Roman" w:cs="Times New Roman"/>
          <w:b/>
          <w:color w:val="auto"/>
          <w:sz w:val="28"/>
          <w:szCs w:val="28"/>
        </w:rPr>
      </w:pPr>
      <w:bookmarkStart w:id="45" w:name="_Toc141432887"/>
      <w:r w:rsidRPr="00EF38D2">
        <w:rPr>
          <w:rFonts w:ascii="Times New Roman" w:hAnsi="Times New Roman" w:cs="Times New Roman"/>
          <w:b/>
          <w:color w:val="auto"/>
          <w:sz w:val="28"/>
          <w:szCs w:val="28"/>
        </w:rPr>
        <w:t>7</w:t>
      </w:r>
      <w:r w:rsidR="00BD59C9" w:rsidRPr="00EF38D2">
        <w:rPr>
          <w:rFonts w:ascii="Times New Roman" w:hAnsi="Times New Roman" w:cs="Times New Roman"/>
          <w:b/>
          <w:color w:val="auto"/>
          <w:sz w:val="28"/>
          <w:szCs w:val="28"/>
        </w:rPr>
        <w:t>.4.</w:t>
      </w:r>
      <w:r w:rsidR="00BD59C9" w:rsidRPr="00EF38D2">
        <w:rPr>
          <w:rFonts w:ascii="Times New Roman" w:hAnsi="Times New Roman" w:cs="Times New Roman"/>
          <w:b/>
          <w:color w:val="auto"/>
          <w:sz w:val="28"/>
          <w:szCs w:val="28"/>
        </w:rPr>
        <w:tab/>
      </w:r>
      <w:proofErr w:type="spellStart"/>
      <w:r w:rsidR="00BD59C9" w:rsidRPr="00EF38D2">
        <w:rPr>
          <w:rFonts w:ascii="Times New Roman" w:hAnsi="Times New Roman" w:cs="Times New Roman"/>
          <w:b/>
          <w:color w:val="auto"/>
          <w:sz w:val="28"/>
          <w:szCs w:val="28"/>
        </w:rPr>
        <w:t>Цифровизация</w:t>
      </w:r>
      <w:proofErr w:type="spellEnd"/>
      <w:r w:rsidR="00BD59C9" w:rsidRPr="00EF38D2">
        <w:rPr>
          <w:rFonts w:ascii="Times New Roman" w:hAnsi="Times New Roman" w:cs="Times New Roman"/>
          <w:b/>
          <w:color w:val="auto"/>
          <w:sz w:val="28"/>
          <w:szCs w:val="28"/>
        </w:rPr>
        <w:t xml:space="preserve"> в деятельности ФАС России</w:t>
      </w:r>
      <w:bookmarkEnd w:id="45"/>
    </w:p>
    <w:p w14:paraId="108946AD" w14:textId="77777777" w:rsidR="007E4101" w:rsidRPr="00EF38D2" w:rsidRDefault="007E4101" w:rsidP="00CD4BD0">
      <w:pPr>
        <w:spacing w:after="0" w:line="257"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Оптимизация и автоматизация процессов в сфере лицензирования и разрешительной деятельности</w:t>
      </w:r>
    </w:p>
    <w:p w14:paraId="7D6924B9" w14:textId="77777777" w:rsidR="007E4101" w:rsidRPr="00EF38D2" w:rsidRDefault="007E4101" w:rsidP="00CD4BD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постановления Правительства Российской Федерации</w:t>
      </w:r>
      <w:r w:rsidRPr="00EF38D2">
        <w:rPr>
          <w:rFonts w:ascii="Times New Roman" w:hAnsi="Times New Roman" w:cs="Times New Roman"/>
          <w:sz w:val="28"/>
          <w:szCs w:val="28"/>
        </w:rPr>
        <w:br/>
        <w:t>от 30 июня 2021 г. № 1279 «О проведении на территории Российской Федерации эксперимента по оптимизации и автоматизации процессов разрешительной деятельности, в том числе лицензирования», в соответствии с Перечнем видов разрешительной деятельности, подлежащих выводу на ЕПГУ в 2023 году, утвержденным Заместителем Председателя Правительства Российской Федерации – Руководителем Аппарата Правительства Российской Федерации Д.Ю. Григоренко</w:t>
      </w:r>
      <w:r w:rsidRPr="00EF38D2">
        <w:t xml:space="preserve"> </w:t>
      </w:r>
      <w:r w:rsidRPr="00EF38D2">
        <w:rPr>
          <w:rFonts w:ascii="Times New Roman" w:hAnsi="Times New Roman" w:cs="Times New Roman"/>
          <w:sz w:val="28"/>
          <w:szCs w:val="28"/>
        </w:rPr>
        <w:t xml:space="preserve">от 17.01.2023 № 300п-П36, виды разрешительной деятельности, предусмотренные Перечнем, в том числе «Получение предварительного согласия на создание и реорганизацию коммерческих организаций, заключение соглашений, совершение сделок в случаях, предусмотренных антимонопольным законодательством» (пункт 180), подлежат выводу на Единый портал оказания государственных услуг </w:t>
      </w:r>
      <w:r w:rsidRPr="00EF38D2">
        <w:rPr>
          <w:rFonts w:ascii="Times New Roman" w:hAnsi="Times New Roman" w:cs="Times New Roman"/>
          <w:sz w:val="28"/>
          <w:szCs w:val="28"/>
        </w:rPr>
        <w:lastRenderedPageBreak/>
        <w:t>(функций) (далее – ЕПГУ) в установленные планом-графиком сроки (июль 2023 года).</w:t>
      </w:r>
    </w:p>
    <w:p w14:paraId="45B2D128" w14:textId="77777777" w:rsidR="007E4101" w:rsidRPr="00EF38D2" w:rsidRDefault="007E4101" w:rsidP="00CD4BD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Аналитическим центром при Правительстве Российской Федерации совместно с ФАС России разработано описание целевого состояния вида разрешительной деятельности «Получение предварительного согласия на создание и реорганизацию коммерческих организаций, заключение соглашений, совершение сделок в случаях, предусмотренных антимонопольным законодательством», которая одобрена на заседании Межведомственной рабочей группы по обеспечению реализации проекта по оптимизации и автоматизации процессов в сфере лицензирования и разрешительной деятельности (пункт 19 протокола от 14.04.2023 № 36-АХ).</w:t>
      </w:r>
    </w:p>
    <w:p w14:paraId="780EC06C" w14:textId="77777777" w:rsidR="007E4101" w:rsidRPr="00EF38D2" w:rsidRDefault="007E4101" w:rsidP="00CD4BD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Описание целевого состояния предусматривает:</w:t>
      </w:r>
    </w:p>
    <w:p w14:paraId="68F8E7B8" w14:textId="77777777" w:rsidR="007E4101" w:rsidRPr="00EF38D2" w:rsidRDefault="007E4101" w:rsidP="00CD4BD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упрощение процедуры для заявителя за счет автоматизации процесса получения разрешения (заявление подается в электронном формате, получение результата на ЕПГУ);</w:t>
      </w:r>
    </w:p>
    <w:p w14:paraId="2FDE5AAE" w14:textId="77777777" w:rsidR="007E4101" w:rsidRPr="00EF38D2" w:rsidRDefault="007E4101" w:rsidP="00CD4BD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сокращение срока оказания услуги с 30 дней до 17 рабочих дней;</w:t>
      </w:r>
    </w:p>
    <w:p w14:paraId="0049A114" w14:textId="77777777" w:rsidR="007E4101" w:rsidRPr="00EF38D2" w:rsidRDefault="007E4101" w:rsidP="00CD4BD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сокращение количества документов, подаваемых заявителем, с 27 до 9;</w:t>
      </w:r>
    </w:p>
    <w:p w14:paraId="23B523E8" w14:textId="77777777" w:rsidR="007E4101" w:rsidRPr="00EF38D2" w:rsidRDefault="007E4101" w:rsidP="00CD4BD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внедрение реестровой модели.</w:t>
      </w:r>
    </w:p>
    <w:p w14:paraId="772F3221" w14:textId="77777777" w:rsidR="007E4101" w:rsidRPr="00EF38D2" w:rsidRDefault="007E4101" w:rsidP="00CD4BD0">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реализации внутренних процессов указанного вида разрешительной деятельности вывод в продуктивную среду ЕПГУ планируется осуществляться ФАС России посредством государственной информационной системы «Типовое облачное решение по автоматизации контрольной (надзорной) деятельности».</w:t>
      </w:r>
    </w:p>
    <w:p w14:paraId="68A302B6" w14:textId="77777777" w:rsidR="007E4101" w:rsidRPr="00EF38D2" w:rsidRDefault="007E4101" w:rsidP="007E41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Утверждение описания целевого состояния является первым этапом процесса вывода на ЕПГУ указанного вида разрешительной деятельности.</w:t>
      </w:r>
    </w:p>
    <w:p w14:paraId="50AC0185" w14:textId="77777777" w:rsidR="007E4101" w:rsidRPr="00EF38D2" w:rsidRDefault="007E4101" w:rsidP="007E4101">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 xml:space="preserve">Платформа обратной связи </w:t>
      </w:r>
      <w:r w:rsidRPr="00EF38D2">
        <w:rPr>
          <w:rFonts w:ascii="Times New Roman" w:hAnsi="Times New Roman" w:cs="Times New Roman"/>
          <w:b/>
          <w:sz w:val="28"/>
          <w:szCs w:val="28"/>
        </w:rPr>
        <w:t>(</w:t>
      </w:r>
      <w:r w:rsidRPr="00EF38D2">
        <w:rPr>
          <w:rFonts w:ascii="Times New Roman" w:hAnsi="Times New Roman" w:cs="Times New Roman"/>
          <w:b/>
          <w:i/>
          <w:sz w:val="28"/>
          <w:szCs w:val="28"/>
        </w:rPr>
        <w:t>ПОС</w:t>
      </w:r>
      <w:r w:rsidRPr="00EF38D2">
        <w:rPr>
          <w:rFonts w:ascii="Times New Roman" w:hAnsi="Times New Roman" w:cs="Times New Roman"/>
          <w:b/>
          <w:sz w:val="28"/>
          <w:szCs w:val="28"/>
        </w:rPr>
        <w:t>)</w:t>
      </w:r>
    </w:p>
    <w:p w14:paraId="71C31964" w14:textId="77777777" w:rsidR="007E4101" w:rsidRPr="00EF38D2" w:rsidRDefault="007E4101" w:rsidP="007E41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с 7 декабря 2022 года подключена к Электронной подсистеме обратной связи федеральной государственной информационной системы «Единый портал государственных и муниципальных услуг (функций) (далее – Платформа обратной связи (ПОС))». За время работы Платформы обратной связи (ПОС) в ФАС России поступило более 2 тысяч сообщений, их количество постепенно растет.</w:t>
      </w:r>
    </w:p>
    <w:p w14:paraId="64B1F581" w14:textId="77777777" w:rsidR="007E4101" w:rsidRPr="00EF38D2" w:rsidRDefault="007E4101" w:rsidP="007E41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Платформа обратной связи (ПОС) позволяет гражданам через форму на Едином портале </w:t>
      </w:r>
      <w:proofErr w:type="spellStart"/>
      <w:r w:rsidRPr="00EF38D2">
        <w:rPr>
          <w:rFonts w:ascii="Times New Roman" w:hAnsi="Times New Roman" w:cs="Times New Roman"/>
          <w:sz w:val="28"/>
          <w:szCs w:val="28"/>
        </w:rPr>
        <w:t>госуслуг</w:t>
      </w:r>
      <w:proofErr w:type="spellEnd"/>
      <w:r w:rsidRPr="00EF38D2">
        <w:rPr>
          <w:rFonts w:ascii="Times New Roman" w:hAnsi="Times New Roman" w:cs="Times New Roman"/>
          <w:sz w:val="28"/>
          <w:szCs w:val="28"/>
        </w:rPr>
        <w:t>, мобильное приложение «</w:t>
      </w:r>
      <w:proofErr w:type="spellStart"/>
      <w:r w:rsidRPr="00EF38D2">
        <w:rPr>
          <w:rFonts w:ascii="Times New Roman" w:hAnsi="Times New Roman" w:cs="Times New Roman"/>
          <w:sz w:val="28"/>
          <w:szCs w:val="28"/>
        </w:rPr>
        <w:t>Госуслуги</w:t>
      </w:r>
      <w:proofErr w:type="spellEnd"/>
      <w:r w:rsidRPr="00EF38D2">
        <w:rPr>
          <w:rFonts w:ascii="Times New Roman" w:hAnsi="Times New Roman" w:cs="Times New Roman"/>
          <w:sz w:val="28"/>
          <w:szCs w:val="28"/>
        </w:rPr>
        <w:t xml:space="preserve">. Жалобы», а также </w:t>
      </w:r>
      <w:proofErr w:type="spellStart"/>
      <w:r w:rsidRPr="00EF38D2">
        <w:rPr>
          <w:rFonts w:ascii="Times New Roman" w:hAnsi="Times New Roman" w:cs="Times New Roman"/>
          <w:sz w:val="28"/>
          <w:szCs w:val="28"/>
        </w:rPr>
        <w:t>виджет</w:t>
      </w:r>
      <w:proofErr w:type="spellEnd"/>
      <w:r w:rsidRPr="00EF38D2">
        <w:rPr>
          <w:rFonts w:ascii="Times New Roman" w:hAnsi="Times New Roman" w:cs="Times New Roman"/>
          <w:sz w:val="28"/>
          <w:szCs w:val="28"/>
        </w:rPr>
        <w:t xml:space="preserve"> на сайте ФАС России направлять обращения в антимонопольный орган по широкому спектру вопросов, относящихся к компетенции ФАС России.</w:t>
      </w:r>
    </w:p>
    <w:p w14:paraId="1A245086" w14:textId="77777777" w:rsidR="007E4101" w:rsidRPr="00EF38D2" w:rsidRDefault="007E4101" w:rsidP="007E41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Целью Платформы обратной связи (ПОС) являются оперативный анализ и контроль поступающих обращений, сроков рассмотрения и исполнения, получение обратной связи от заявителя в отношении удовлетворенности </w:t>
      </w:r>
      <w:r w:rsidRPr="00EF38D2">
        <w:rPr>
          <w:rFonts w:ascii="Times New Roman" w:hAnsi="Times New Roman" w:cs="Times New Roman"/>
          <w:sz w:val="28"/>
          <w:szCs w:val="28"/>
        </w:rPr>
        <w:lastRenderedPageBreak/>
        <w:t>полученным ответом и решением его вопроса, реагирование на обращения пользователей в социальных сетях.</w:t>
      </w:r>
    </w:p>
    <w:p w14:paraId="7E31E56A" w14:textId="77777777" w:rsidR="007E4101" w:rsidRPr="00EF38D2" w:rsidRDefault="007E4101" w:rsidP="007E41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Эффект от внедрения Платформы обратной связи (ПОС) – усиление </w:t>
      </w:r>
      <w:proofErr w:type="spellStart"/>
      <w:r w:rsidRPr="00EF38D2">
        <w:rPr>
          <w:rFonts w:ascii="Times New Roman" w:hAnsi="Times New Roman" w:cs="Times New Roman"/>
          <w:sz w:val="28"/>
          <w:szCs w:val="28"/>
        </w:rPr>
        <w:t>цифровизации</w:t>
      </w:r>
      <w:proofErr w:type="spellEnd"/>
      <w:r w:rsidRPr="00EF38D2">
        <w:rPr>
          <w:rFonts w:ascii="Times New Roman" w:hAnsi="Times New Roman" w:cs="Times New Roman"/>
          <w:sz w:val="28"/>
          <w:szCs w:val="28"/>
        </w:rPr>
        <w:t xml:space="preserve"> взаимодействия граждан и антимонопольного органа, решение проблемы заявителя в сокращенные сроки, повышение </w:t>
      </w:r>
      <w:proofErr w:type="spellStart"/>
      <w:r w:rsidRPr="00EF38D2">
        <w:rPr>
          <w:rFonts w:ascii="Times New Roman" w:hAnsi="Times New Roman" w:cs="Times New Roman"/>
          <w:sz w:val="28"/>
          <w:szCs w:val="28"/>
        </w:rPr>
        <w:t>клиентоцентричности</w:t>
      </w:r>
      <w:proofErr w:type="spellEnd"/>
      <w:r w:rsidRPr="00EF38D2">
        <w:rPr>
          <w:rFonts w:ascii="Times New Roman" w:hAnsi="Times New Roman" w:cs="Times New Roman"/>
          <w:sz w:val="28"/>
          <w:szCs w:val="28"/>
        </w:rPr>
        <w:t>.</w:t>
      </w:r>
    </w:p>
    <w:p w14:paraId="5B3B1150" w14:textId="77777777" w:rsidR="007E4101" w:rsidRPr="00EF38D2" w:rsidRDefault="007E4101" w:rsidP="007E41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Для повышения уровня </w:t>
      </w:r>
      <w:proofErr w:type="spellStart"/>
      <w:r w:rsidRPr="00EF38D2">
        <w:rPr>
          <w:rFonts w:ascii="Times New Roman" w:hAnsi="Times New Roman" w:cs="Times New Roman"/>
          <w:sz w:val="28"/>
          <w:szCs w:val="28"/>
        </w:rPr>
        <w:t>клиентоцентричности</w:t>
      </w:r>
      <w:proofErr w:type="spellEnd"/>
      <w:r w:rsidRPr="00EF38D2">
        <w:rPr>
          <w:rFonts w:ascii="Times New Roman" w:hAnsi="Times New Roman" w:cs="Times New Roman"/>
          <w:sz w:val="28"/>
          <w:szCs w:val="28"/>
        </w:rPr>
        <w:t xml:space="preserve"> и роста удовлетворенности граждан работой антимонопольного органа по рассмотрению сообщений ведется постоянный анализ оценок и комментариев, оставленных заявителями на полученные ответы. С учетом этого выявляются наиболее проблемные сферы, которым в дальнейшем необходимо уделить особое внимание и усилить контроль за соблюдением законодательства Российской Федерации.</w:t>
      </w:r>
    </w:p>
    <w:p w14:paraId="716F04AD" w14:textId="350A21BE" w:rsidR="007E4101" w:rsidRPr="00EF38D2" w:rsidRDefault="007E4101" w:rsidP="007E4101">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Внедрение единой системы</w:t>
      </w:r>
      <w:r w:rsidR="00CD4BD0" w:rsidRPr="00EF38D2">
        <w:rPr>
          <w:rFonts w:ascii="Times New Roman" w:hAnsi="Times New Roman" w:cs="Times New Roman"/>
          <w:b/>
          <w:i/>
          <w:sz w:val="28"/>
          <w:szCs w:val="28"/>
        </w:rPr>
        <w:t xml:space="preserve"> электронного документооборота</w:t>
      </w:r>
    </w:p>
    <w:p w14:paraId="4B1356DC" w14:textId="16A57A24" w:rsidR="007E4101" w:rsidRPr="00EF38D2" w:rsidRDefault="007E4101" w:rsidP="007E41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40 территориальных управлениях ФАС Рос</w:t>
      </w:r>
      <w:r w:rsidR="00CD4BD0" w:rsidRPr="00EF38D2">
        <w:rPr>
          <w:rFonts w:ascii="Times New Roman" w:hAnsi="Times New Roman" w:cs="Times New Roman"/>
          <w:sz w:val="28"/>
          <w:szCs w:val="28"/>
        </w:rPr>
        <w:t xml:space="preserve">сии в 2022 году успешно внедрена единая система электронного документооборота (далее – СЭД </w:t>
      </w:r>
      <w:r w:rsidR="00CD4BD0" w:rsidRPr="00EF38D2">
        <w:rPr>
          <w:rFonts w:ascii="Times New Roman" w:hAnsi="Times New Roman" w:cs="Times New Roman"/>
          <w:sz w:val="28"/>
          <w:szCs w:val="28"/>
        </w:rPr>
        <w:br/>
        <w:t>ФАС России)</w:t>
      </w:r>
      <w:r w:rsidRPr="00EF38D2">
        <w:rPr>
          <w:rFonts w:ascii="Times New Roman" w:hAnsi="Times New Roman" w:cs="Times New Roman"/>
          <w:sz w:val="28"/>
          <w:szCs w:val="28"/>
        </w:rPr>
        <w:t>. В 2023 году проведены работы по внедрению СЭД ФАС России в 31 территориальном управлении ФАС России. Таким образом, единая система электронного документооборота внедрена во всех территориальных управлениях ФАС России.</w:t>
      </w:r>
    </w:p>
    <w:p w14:paraId="3FF8130F" w14:textId="77777777" w:rsidR="007E4101" w:rsidRPr="00EF38D2" w:rsidRDefault="007E4101" w:rsidP="007E4101">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Исполнение поручений Президента Российской Федерации и (или) Правительства Российской Федерации</w:t>
      </w:r>
    </w:p>
    <w:p w14:paraId="2AFFF7D3" w14:textId="77777777" w:rsidR="007E4101" w:rsidRPr="00EF38D2" w:rsidRDefault="007E4101" w:rsidP="007E41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исполнения Указа Президента Российской Федерации В.В. Путина от 25.04.2022 № 232 в целях повышения эффективности деятельности по профилактике коррупционных и иных правонарушений в 2023 году ФАС России планируется подключение к государственной информационной системе в области противодействия коррупции «Посейдон».</w:t>
      </w:r>
    </w:p>
    <w:p w14:paraId="38D3172B" w14:textId="04162660" w:rsidR="007E4101" w:rsidRPr="00EF38D2" w:rsidRDefault="007E4101" w:rsidP="007E410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исполнения поручения Правительства Российской Федерации в ФАС России проводятся мероприятия по переходу на обмен документами</w:t>
      </w:r>
      <w:r w:rsidR="00CD4BD0" w:rsidRPr="00EF38D2">
        <w:rPr>
          <w:rFonts w:ascii="Times New Roman" w:hAnsi="Times New Roman" w:cs="Times New Roman"/>
          <w:sz w:val="28"/>
          <w:szCs w:val="28"/>
        </w:rPr>
        <w:br/>
      </w:r>
      <w:r w:rsidRPr="00EF38D2">
        <w:rPr>
          <w:rFonts w:ascii="Times New Roman" w:hAnsi="Times New Roman" w:cs="Times New Roman"/>
          <w:sz w:val="28"/>
          <w:szCs w:val="28"/>
        </w:rPr>
        <w:t xml:space="preserve">с грифом «Для служебного пользования» с использованием системы межведомственного электронного документооборота (далее – МЭДО). </w:t>
      </w:r>
      <w:r w:rsidR="00CD4BD0" w:rsidRPr="00EF38D2">
        <w:rPr>
          <w:rFonts w:ascii="Times New Roman" w:hAnsi="Times New Roman" w:cs="Times New Roman"/>
          <w:sz w:val="28"/>
          <w:szCs w:val="28"/>
        </w:rPr>
        <w:br/>
      </w:r>
      <w:r w:rsidRPr="00EF38D2">
        <w:rPr>
          <w:rFonts w:ascii="Times New Roman" w:hAnsi="Times New Roman" w:cs="Times New Roman"/>
          <w:sz w:val="28"/>
          <w:szCs w:val="28"/>
        </w:rPr>
        <w:t>Во II полугодии 2023 года все мероприятия будут завершены, и передача документов с грифом «Для служебного пользования» будет осуществляться посредством МЭДО.</w:t>
      </w:r>
    </w:p>
    <w:p w14:paraId="29577A51" w14:textId="77777777" w:rsidR="004D2E5D" w:rsidRPr="00EF38D2" w:rsidRDefault="004D2E5D" w:rsidP="004D2E5D">
      <w:pPr>
        <w:spacing w:after="0"/>
        <w:ind w:firstLine="709"/>
        <w:jc w:val="both"/>
        <w:rPr>
          <w:rFonts w:ascii="Times New Roman" w:hAnsi="Times New Roman" w:cs="Times New Roman"/>
          <w:sz w:val="28"/>
          <w:szCs w:val="28"/>
        </w:rPr>
      </w:pPr>
    </w:p>
    <w:p w14:paraId="1BFC4860" w14:textId="77777777" w:rsidR="005C15DC" w:rsidRPr="00EF38D2" w:rsidRDefault="00C32E03" w:rsidP="006300FF">
      <w:pPr>
        <w:pStyle w:val="2"/>
        <w:spacing w:before="0"/>
        <w:ind w:firstLine="709"/>
        <w:jc w:val="both"/>
        <w:rPr>
          <w:rFonts w:ascii="Times New Roman" w:hAnsi="Times New Roman" w:cs="Times New Roman"/>
          <w:b/>
          <w:color w:val="auto"/>
          <w:sz w:val="28"/>
          <w:szCs w:val="28"/>
        </w:rPr>
      </w:pPr>
      <w:bookmarkStart w:id="46" w:name="_Toc141432888"/>
      <w:r w:rsidRPr="00EF38D2">
        <w:rPr>
          <w:rFonts w:ascii="Times New Roman" w:hAnsi="Times New Roman" w:cs="Times New Roman"/>
          <w:b/>
          <w:color w:val="auto"/>
          <w:sz w:val="28"/>
          <w:szCs w:val="28"/>
        </w:rPr>
        <w:t>7</w:t>
      </w:r>
      <w:r w:rsidR="00BD59C9" w:rsidRPr="00EF38D2">
        <w:rPr>
          <w:rFonts w:ascii="Times New Roman" w:hAnsi="Times New Roman" w:cs="Times New Roman"/>
          <w:b/>
          <w:color w:val="auto"/>
          <w:sz w:val="28"/>
          <w:szCs w:val="28"/>
        </w:rPr>
        <w:t>.5.</w:t>
      </w:r>
      <w:r w:rsidR="00BD59C9" w:rsidRPr="00EF38D2">
        <w:rPr>
          <w:rFonts w:ascii="Times New Roman" w:hAnsi="Times New Roman" w:cs="Times New Roman"/>
          <w:b/>
          <w:color w:val="auto"/>
          <w:sz w:val="28"/>
          <w:szCs w:val="28"/>
        </w:rPr>
        <w:tab/>
        <w:t xml:space="preserve">Внедрение принципов </w:t>
      </w:r>
      <w:proofErr w:type="spellStart"/>
      <w:r w:rsidR="00BD59C9" w:rsidRPr="00EF38D2">
        <w:rPr>
          <w:rFonts w:ascii="Times New Roman" w:hAnsi="Times New Roman" w:cs="Times New Roman"/>
          <w:b/>
          <w:color w:val="auto"/>
          <w:sz w:val="28"/>
          <w:szCs w:val="28"/>
        </w:rPr>
        <w:t>клиентоцентричности</w:t>
      </w:r>
      <w:bookmarkEnd w:id="46"/>
      <w:proofErr w:type="spellEnd"/>
    </w:p>
    <w:p w14:paraId="38714146" w14:textId="77777777" w:rsidR="005C15DC" w:rsidRPr="00EF38D2" w:rsidRDefault="005C15DC" w:rsidP="005C15D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рамках инициативы социально-экономического развития Российской Федерации до 2030 года «Государство для людей», реализуемом в соответствии с распоряжением Правительства Российской Федерации от 06.10.2021 № 2816-р «Об утверждении перечня инициатив социально-экономического развития Российской Федерации до 2030 года», </w:t>
      </w:r>
      <w:r w:rsidRPr="00EF38D2">
        <w:rPr>
          <w:rFonts w:ascii="Times New Roman" w:hAnsi="Times New Roman" w:cs="Times New Roman"/>
          <w:sz w:val="28"/>
          <w:szCs w:val="28"/>
        </w:rPr>
        <w:lastRenderedPageBreak/>
        <w:t xml:space="preserve">все федеральные органы исполнительной власти обязаны внедрить принципы </w:t>
      </w:r>
      <w:proofErr w:type="spellStart"/>
      <w:r w:rsidRPr="00EF38D2">
        <w:rPr>
          <w:rFonts w:ascii="Times New Roman" w:hAnsi="Times New Roman" w:cs="Times New Roman"/>
          <w:sz w:val="28"/>
          <w:szCs w:val="28"/>
        </w:rPr>
        <w:t>клиентоцентричности</w:t>
      </w:r>
      <w:proofErr w:type="spellEnd"/>
      <w:r w:rsidRPr="00EF38D2">
        <w:rPr>
          <w:rFonts w:ascii="Times New Roman" w:hAnsi="Times New Roman" w:cs="Times New Roman"/>
          <w:sz w:val="28"/>
          <w:szCs w:val="28"/>
        </w:rPr>
        <w:t xml:space="preserve"> в государственное управление.</w:t>
      </w:r>
    </w:p>
    <w:p w14:paraId="6BE1EF52" w14:textId="77777777" w:rsidR="005C15DC" w:rsidRPr="00EF38D2" w:rsidRDefault="005C15DC" w:rsidP="005C15D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Куратором проекта является Заместитель Председателя Правительства Российской Федерации – Руководитель Аппарата Правительства Российской Федерации Д.Ю. Григоренко, руководит проектом Статс-секретарь – заместитель Министра экономического развития Российской Федерации А.И. </w:t>
      </w:r>
      <w:proofErr w:type="spellStart"/>
      <w:r w:rsidRPr="00EF38D2">
        <w:rPr>
          <w:rFonts w:ascii="Times New Roman" w:hAnsi="Times New Roman" w:cs="Times New Roman"/>
          <w:sz w:val="28"/>
          <w:szCs w:val="28"/>
        </w:rPr>
        <w:t>Херсонцев</w:t>
      </w:r>
      <w:proofErr w:type="spellEnd"/>
      <w:r w:rsidRPr="00EF38D2">
        <w:rPr>
          <w:rFonts w:ascii="Times New Roman" w:hAnsi="Times New Roman" w:cs="Times New Roman"/>
          <w:sz w:val="28"/>
          <w:szCs w:val="28"/>
        </w:rPr>
        <w:t>, администрирует проект АНО «Аналитический центр при Правительстве Российской Федерации».</w:t>
      </w:r>
    </w:p>
    <w:p w14:paraId="55A71546" w14:textId="77777777" w:rsidR="005C15DC" w:rsidRPr="00EF38D2" w:rsidRDefault="005C15DC" w:rsidP="005C15D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данной инициативы в 2022 году ФАС России были реализованы следующие мероприятия:</w:t>
      </w:r>
    </w:p>
    <w:p w14:paraId="05E7FB45" w14:textId="77777777" w:rsidR="005C15DC" w:rsidRPr="00EF38D2" w:rsidRDefault="004C53CE" w:rsidP="005C15D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приказом ФАС России от 19.08.2022 № 594/22 </w:t>
      </w:r>
      <w:r w:rsidR="005C15DC" w:rsidRPr="00EF38D2">
        <w:rPr>
          <w:rFonts w:ascii="Times New Roman" w:hAnsi="Times New Roman" w:cs="Times New Roman"/>
          <w:sz w:val="28"/>
          <w:szCs w:val="28"/>
        </w:rPr>
        <w:t xml:space="preserve">утверждена Концепция внедрения </w:t>
      </w:r>
      <w:proofErr w:type="spellStart"/>
      <w:r w:rsidR="005C15DC" w:rsidRPr="00EF38D2">
        <w:rPr>
          <w:rFonts w:ascii="Times New Roman" w:hAnsi="Times New Roman" w:cs="Times New Roman"/>
          <w:sz w:val="28"/>
          <w:szCs w:val="28"/>
        </w:rPr>
        <w:t>клиентоцентричного</w:t>
      </w:r>
      <w:proofErr w:type="spellEnd"/>
      <w:r w:rsidR="005C15DC" w:rsidRPr="00EF38D2">
        <w:rPr>
          <w:rFonts w:ascii="Times New Roman" w:hAnsi="Times New Roman" w:cs="Times New Roman"/>
          <w:sz w:val="28"/>
          <w:szCs w:val="28"/>
        </w:rPr>
        <w:t xml:space="preserve"> подхода в деятельность ведомства;</w:t>
      </w:r>
    </w:p>
    <w:p w14:paraId="2F9F3B91" w14:textId="77777777" w:rsidR="005C15DC" w:rsidRPr="00EF38D2" w:rsidRDefault="00170BB3" w:rsidP="005C15D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приказом ФАС России от 02.08.2022 №</w:t>
      </w:r>
      <w:r w:rsidR="00301731" w:rsidRPr="00EF38D2">
        <w:rPr>
          <w:rFonts w:ascii="Times New Roman" w:hAnsi="Times New Roman" w:cs="Times New Roman"/>
          <w:sz w:val="28"/>
          <w:szCs w:val="28"/>
        </w:rPr>
        <w:t> </w:t>
      </w:r>
      <w:r w:rsidRPr="00EF38D2">
        <w:rPr>
          <w:rFonts w:ascii="Times New Roman" w:hAnsi="Times New Roman" w:cs="Times New Roman"/>
          <w:sz w:val="28"/>
          <w:szCs w:val="28"/>
        </w:rPr>
        <w:t xml:space="preserve">556/22 </w:t>
      </w:r>
      <w:r w:rsidR="005C15DC" w:rsidRPr="00EF38D2">
        <w:rPr>
          <w:rFonts w:ascii="Times New Roman" w:hAnsi="Times New Roman" w:cs="Times New Roman"/>
          <w:sz w:val="28"/>
          <w:szCs w:val="28"/>
        </w:rPr>
        <w:t xml:space="preserve">сформирована Рабочая группа ФАС России по внедрению принципов </w:t>
      </w:r>
      <w:proofErr w:type="spellStart"/>
      <w:r w:rsidR="005C15DC" w:rsidRPr="00EF38D2">
        <w:rPr>
          <w:rFonts w:ascii="Times New Roman" w:hAnsi="Times New Roman" w:cs="Times New Roman"/>
          <w:sz w:val="28"/>
          <w:szCs w:val="28"/>
        </w:rPr>
        <w:t>клиентоцентричности</w:t>
      </w:r>
      <w:proofErr w:type="spellEnd"/>
      <w:r w:rsidR="004C53CE" w:rsidRPr="00EF38D2">
        <w:rPr>
          <w:rFonts w:ascii="Times New Roman" w:hAnsi="Times New Roman" w:cs="Times New Roman"/>
          <w:sz w:val="28"/>
          <w:szCs w:val="28"/>
        </w:rPr>
        <w:t>;</w:t>
      </w:r>
    </w:p>
    <w:p w14:paraId="0ABCF7AE" w14:textId="77777777" w:rsidR="005C15DC" w:rsidRPr="00EF38D2" w:rsidRDefault="00170BB3" w:rsidP="005C15D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приказом ФАС России от 02.12.2022 № 923/22 </w:t>
      </w:r>
      <w:r w:rsidR="005C15DC" w:rsidRPr="00EF38D2">
        <w:rPr>
          <w:rFonts w:ascii="Times New Roman" w:hAnsi="Times New Roman" w:cs="Times New Roman"/>
          <w:sz w:val="28"/>
          <w:szCs w:val="28"/>
        </w:rPr>
        <w:t xml:space="preserve">утвержден План мероприятий («дорожная карта») по внедрению Стандартов </w:t>
      </w:r>
      <w:proofErr w:type="spellStart"/>
      <w:r w:rsidR="005C15DC" w:rsidRPr="00EF38D2">
        <w:rPr>
          <w:rFonts w:ascii="Times New Roman" w:hAnsi="Times New Roman" w:cs="Times New Roman"/>
          <w:sz w:val="28"/>
          <w:szCs w:val="28"/>
        </w:rPr>
        <w:t>клиентоцентричности</w:t>
      </w:r>
      <w:proofErr w:type="spellEnd"/>
      <w:r w:rsidR="005C15DC" w:rsidRPr="00EF38D2">
        <w:rPr>
          <w:rFonts w:ascii="Times New Roman" w:hAnsi="Times New Roman" w:cs="Times New Roman"/>
          <w:sz w:val="28"/>
          <w:szCs w:val="28"/>
        </w:rPr>
        <w:t xml:space="preserve"> Федеральной антимонопольной службы</w:t>
      </w:r>
      <w:r w:rsidR="004C53CE" w:rsidRPr="00EF38D2">
        <w:rPr>
          <w:rFonts w:ascii="Times New Roman" w:hAnsi="Times New Roman" w:cs="Times New Roman"/>
          <w:sz w:val="28"/>
          <w:szCs w:val="28"/>
        </w:rPr>
        <w:t xml:space="preserve"> </w:t>
      </w:r>
      <w:r w:rsidR="005C15DC" w:rsidRPr="00EF38D2">
        <w:rPr>
          <w:rFonts w:ascii="Times New Roman" w:hAnsi="Times New Roman" w:cs="Times New Roman"/>
          <w:sz w:val="28"/>
          <w:szCs w:val="28"/>
        </w:rPr>
        <w:t>на</w:t>
      </w:r>
      <w:r w:rsidR="00301731" w:rsidRPr="00EF38D2">
        <w:rPr>
          <w:rFonts w:ascii="Times New Roman" w:hAnsi="Times New Roman" w:cs="Times New Roman"/>
          <w:sz w:val="28"/>
          <w:szCs w:val="28"/>
        </w:rPr>
        <w:t xml:space="preserve"> </w:t>
      </w:r>
      <w:r w:rsidR="005C15DC" w:rsidRPr="00EF38D2">
        <w:rPr>
          <w:rFonts w:ascii="Times New Roman" w:hAnsi="Times New Roman" w:cs="Times New Roman"/>
          <w:sz w:val="28"/>
          <w:szCs w:val="28"/>
        </w:rPr>
        <w:t>период 2022</w:t>
      </w:r>
      <w:r w:rsidR="004C53CE" w:rsidRPr="00EF38D2">
        <w:rPr>
          <w:rFonts w:ascii="Times New Roman" w:hAnsi="Times New Roman" w:cs="Times New Roman"/>
          <w:sz w:val="28"/>
          <w:szCs w:val="28"/>
        </w:rPr>
        <w:t>–</w:t>
      </w:r>
      <w:r w:rsidR="005C15DC" w:rsidRPr="00EF38D2">
        <w:rPr>
          <w:rFonts w:ascii="Times New Roman" w:hAnsi="Times New Roman" w:cs="Times New Roman"/>
          <w:sz w:val="28"/>
          <w:szCs w:val="28"/>
        </w:rPr>
        <w:t>2024 гг.</w:t>
      </w:r>
      <w:r w:rsidRPr="00EF38D2">
        <w:rPr>
          <w:rFonts w:ascii="Times New Roman" w:hAnsi="Times New Roman" w:cs="Times New Roman"/>
          <w:sz w:val="28"/>
          <w:szCs w:val="28"/>
        </w:rPr>
        <w:t xml:space="preserve"> (далее – «дорожная карта» по внедрению Стандартов)</w:t>
      </w:r>
      <w:r w:rsidR="005C15DC" w:rsidRPr="00EF38D2">
        <w:rPr>
          <w:rFonts w:ascii="Times New Roman" w:hAnsi="Times New Roman" w:cs="Times New Roman"/>
          <w:sz w:val="28"/>
          <w:szCs w:val="28"/>
        </w:rPr>
        <w:t>;</w:t>
      </w:r>
    </w:p>
    <w:p w14:paraId="0E768510" w14:textId="77777777" w:rsidR="005C15DC" w:rsidRPr="00EF38D2" w:rsidRDefault="00170BB3" w:rsidP="005C15D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приказом ФАС России от 18.11.2022 № 837/22 </w:t>
      </w:r>
      <w:r w:rsidR="005C15DC" w:rsidRPr="00EF38D2">
        <w:rPr>
          <w:rFonts w:ascii="Times New Roman" w:hAnsi="Times New Roman" w:cs="Times New Roman"/>
          <w:sz w:val="28"/>
          <w:szCs w:val="28"/>
        </w:rPr>
        <w:t xml:space="preserve">назначены ответственные сотрудники за внедрение принципов </w:t>
      </w:r>
      <w:proofErr w:type="spellStart"/>
      <w:r w:rsidR="005C15DC" w:rsidRPr="00EF38D2">
        <w:rPr>
          <w:rFonts w:ascii="Times New Roman" w:hAnsi="Times New Roman" w:cs="Times New Roman"/>
          <w:sz w:val="28"/>
          <w:szCs w:val="28"/>
        </w:rPr>
        <w:t>клиентоцентричности</w:t>
      </w:r>
      <w:proofErr w:type="spellEnd"/>
      <w:r w:rsidR="005C15DC" w:rsidRPr="00EF38D2">
        <w:rPr>
          <w:rFonts w:ascii="Times New Roman" w:hAnsi="Times New Roman" w:cs="Times New Roman"/>
          <w:sz w:val="28"/>
          <w:szCs w:val="28"/>
        </w:rPr>
        <w:t xml:space="preserve"> в каждом структурном подразделении</w:t>
      </w:r>
      <w:r w:rsidR="004C53CE" w:rsidRPr="00EF38D2">
        <w:rPr>
          <w:rFonts w:ascii="Times New Roman" w:hAnsi="Times New Roman" w:cs="Times New Roman"/>
          <w:sz w:val="28"/>
          <w:szCs w:val="28"/>
        </w:rPr>
        <w:t xml:space="preserve"> </w:t>
      </w:r>
      <w:r w:rsidR="005C15DC" w:rsidRPr="00EF38D2">
        <w:rPr>
          <w:rFonts w:ascii="Times New Roman" w:hAnsi="Times New Roman" w:cs="Times New Roman"/>
          <w:sz w:val="28"/>
          <w:szCs w:val="28"/>
        </w:rPr>
        <w:t>и</w:t>
      </w:r>
      <w:r w:rsidR="004C53CE" w:rsidRPr="00EF38D2">
        <w:rPr>
          <w:rFonts w:ascii="Times New Roman" w:hAnsi="Times New Roman" w:cs="Times New Roman"/>
          <w:sz w:val="28"/>
          <w:szCs w:val="28"/>
        </w:rPr>
        <w:t> </w:t>
      </w:r>
      <w:r w:rsidR="005C15DC" w:rsidRPr="00EF38D2">
        <w:rPr>
          <w:rFonts w:ascii="Times New Roman" w:hAnsi="Times New Roman" w:cs="Times New Roman"/>
          <w:sz w:val="28"/>
          <w:szCs w:val="28"/>
        </w:rPr>
        <w:t>в</w:t>
      </w:r>
      <w:r w:rsidR="004C53CE" w:rsidRPr="00EF38D2">
        <w:rPr>
          <w:rFonts w:ascii="Times New Roman" w:hAnsi="Times New Roman" w:cs="Times New Roman"/>
          <w:sz w:val="28"/>
          <w:szCs w:val="28"/>
        </w:rPr>
        <w:t> </w:t>
      </w:r>
      <w:r w:rsidR="005C15DC" w:rsidRPr="00EF38D2">
        <w:rPr>
          <w:rFonts w:ascii="Times New Roman" w:hAnsi="Times New Roman" w:cs="Times New Roman"/>
          <w:sz w:val="28"/>
          <w:szCs w:val="28"/>
        </w:rPr>
        <w:t>территориальных органах;</w:t>
      </w:r>
    </w:p>
    <w:p w14:paraId="73DB68C9" w14:textId="77777777" w:rsidR="005C15DC" w:rsidRPr="00EF38D2" w:rsidRDefault="005C15DC" w:rsidP="005C15D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сформирован перечень основных межведомственных</w:t>
      </w:r>
      <w:r w:rsidR="004C53CE"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4C53CE" w:rsidRPr="00EF38D2">
        <w:rPr>
          <w:rFonts w:ascii="Times New Roman" w:hAnsi="Times New Roman" w:cs="Times New Roman"/>
          <w:sz w:val="28"/>
          <w:szCs w:val="28"/>
        </w:rPr>
        <w:t> </w:t>
      </w:r>
      <w:r w:rsidRPr="00EF38D2">
        <w:rPr>
          <w:rFonts w:ascii="Times New Roman" w:hAnsi="Times New Roman" w:cs="Times New Roman"/>
          <w:sz w:val="28"/>
          <w:szCs w:val="28"/>
        </w:rPr>
        <w:t>внутриведомственных процессов ФАС России, представляющих ценность для внешних и внутренних клиентов;</w:t>
      </w:r>
    </w:p>
    <w:p w14:paraId="434FED24" w14:textId="77777777" w:rsidR="005C15DC" w:rsidRPr="00EF38D2" w:rsidRDefault="005C15DC" w:rsidP="005C15D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 анализ</w:t>
      </w:r>
      <w:r w:rsidR="00CA1B34" w:rsidRPr="00EF38D2">
        <w:rPr>
          <w:rFonts w:ascii="Times New Roman" w:hAnsi="Times New Roman" w:cs="Times New Roman"/>
          <w:sz w:val="28"/>
          <w:szCs w:val="28"/>
        </w:rPr>
        <w:t xml:space="preserve"> услуг (</w:t>
      </w:r>
      <w:r w:rsidRPr="00EF38D2">
        <w:rPr>
          <w:rFonts w:ascii="Times New Roman" w:hAnsi="Times New Roman" w:cs="Times New Roman"/>
          <w:sz w:val="28"/>
          <w:szCs w:val="28"/>
        </w:rPr>
        <w:t>функций</w:t>
      </w:r>
      <w:r w:rsidR="00CA1B34" w:rsidRPr="00EF38D2">
        <w:rPr>
          <w:rFonts w:ascii="Times New Roman" w:hAnsi="Times New Roman" w:cs="Times New Roman"/>
          <w:sz w:val="28"/>
          <w:szCs w:val="28"/>
        </w:rPr>
        <w:t>)</w:t>
      </w:r>
      <w:r w:rsidRPr="00EF38D2">
        <w:rPr>
          <w:rFonts w:ascii="Times New Roman" w:hAnsi="Times New Roman" w:cs="Times New Roman"/>
          <w:sz w:val="28"/>
          <w:szCs w:val="28"/>
        </w:rPr>
        <w:t>, входящих в жизненную ситуацию «Строительство индивидуального жилого дома» (применительно</w:t>
      </w:r>
      <w:r w:rsidR="004C53CE" w:rsidRPr="00EF38D2">
        <w:rPr>
          <w:rFonts w:ascii="Times New Roman" w:hAnsi="Times New Roman" w:cs="Times New Roman"/>
          <w:sz w:val="28"/>
          <w:szCs w:val="28"/>
        </w:rPr>
        <w:t xml:space="preserve"> </w:t>
      </w:r>
      <w:r w:rsidRPr="00EF38D2">
        <w:rPr>
          <w:rFonts w:ascii="Times New Roman" w:hAnsi="Times New Roman" w:cs="Times New Roman"/>
          <w:sz w:val="28"/>
          <w:szCs w:val="28"/>
        </w:rPr>
        <w:t>к</w:t>
      </w:r>
      <w:r w:rsidR="004C53CE" w:rsidRPr="00EF38D2">
        <w:rPr>
          <w:rFonts w:ascii="Times New Roman" w:hAnsi="Times New Roman" w:cs="Times New Roman"/>
          <w:sz w:val="28"/>
          <w:szCs w:val="28"/>
        </w:rPr>
        <w:t> </w:t>
      </w:r>
      <w:r w:rsidRPr="00EF38D2">
        <w:rPr>
          <w:rFonts w:ascii="Times New Roman" w:hAnsi="Times New Roman" w:cs="Times New Roman"/>
          <w:sz w:val="28"/>
          <w:szCs w:val="28"/>
        </w:rPr>
        <w:t xml:space="preserve">рассмотрению обращений на нарушение порядка технологического присоединения </w:t>
      </w:r>
      <w:proofErr w:type="spellStart"/>
      <w:r w:rsidRPr="00EF38D2">
        <w:rPr>
          <w:rFonts w:ascii="Times New Roman" w:hAnsi="Times New Roman" w:cs="Times New Roman"/>
          <w:sz w:val="28"/>
          <w:szCs w:val="28"/>
        </w:rPr>
        <w:t>энергопринимающих</w:t>
      </w:r>
      <w:proofErr w:type="spellEnd"/>
      <w:r w:rsidRPr="00EF38D2">
        <w:rPr>
          <w:rFonts w:ascii="Times New Roman" w:hAnsi="Times New Roman" w:cs="Times New Roman"/>
          <w:sz w:val="28"/>
          <w:szCs w:val="28"/>
        </w:rPr>
        <w:t xml:space="preserve"> устройств к электрическим сетям), включенную в реестр жизненных ситуаций, утвержденных Министерством экономического развития Российской Федерации.</w:t>
      </w:r>
    </w:p>
    <w:p w14:paraId="6C495D4F" w14:textId="77777777" w:rsidR="005C15DC" w:rsidRPr="00EF38D2" w:rsidRDefault="005C15DC" w:rsidP="005C15D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На отчетный период все контрольные точки по мероприятиям «дорожной карты» по внедрению Стандартов </w:t>
      </w:r>
      <w:proofErr w:type="spellStart"/>
      <w:r w:rsidRPr="00EF38D2">
        <w:rPr>
          <w:rFonts w:ascii="Times New Roman" w:hAnsi="Times New Roman" w:cs="Times New Roman"/>
          <w:sz w:val="28"/>
          <w:szCs w:val="28"/>
        </w:rPr>
        <w:t>клиентоцентричности</w:t>
      </w:r>
      <w:proofErr w:type="spellEnd"/>
      <w:r w:rsidRPr="00EF38D2">
        <w:rPr>
          <w:rFonts w:ascii="Times New Roman" w:hAnsi="Times New Roman" w:cs="Times New Roman"/>
          <w:sz w:val="28"/>
          <w:szCs w:val="28"/>
        </w:rPr>
        <w:t xml:space="preserve"> исполнены без </w:t>
      </w:r>
      <w:r w:rsidR="004C53CE" w:rsidRPr="00EF38D2">
        <w:rPr>
          <w:rFonts w:ascii="Times New Roman" w:hAnsi="Times New Roman" w:cs="Times New Roman"/>
          <w:sz w:val="28"/>
          <w:szCs w:val="28"/>
        </w:rPr>
        <w:t>нарушений установленного срока.</w:t>
      </w:r>
    </w:p>
    <w:p w14:paraId="558D9ABB" w14:textId="77777777" w:rsidR="005C15DC" w:rsidRPr="00EF38D2" w:rsidRDefault="005C15DC" w:rsidP="005C15DC">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w:t>
      </w:r>
      <w:r w:rsidR="00170BB3" w:rsidRPr="00EF38D2">
        <w:rPr>
          <w:rFonts w:ascii="Times New Roman" w:hAnsi="Times New Roman" w:cs="Times New Roman"/>
          <w:b/>
          <w:sz w:val="28"/>
          <w:szCs w:val="28"/>
        </w:rPr>
        <w:t>а</w:t>
      </w:r>
      <w:r w:rsidRPr="00EF38D2">
        <w:rPr>
          <w:rFonts w:ascii="Times New Roman" w:hAnsi="Times New Roman" w:cs="Times New Roman"/>
          <w:b/>
          <w:sz w:val="28"/>
          <w:szCs w:val="28"/>
        </w:rPr>
        <w:t>:</w:t>
      </w:r>
    </w:p>
    <w:p w14:paraId="3475DBAA" w14:textId="77777777" w:rsidR="005C15DC" w:rsidRPr="00EF38D2" w:rsidRDefault="005C15DC" w:rsidP="005C15DC">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реализация мероприятий «дорожной карты» </w:t>
      </w:r>
      <w:r w:rsidR="00170BB3" w:rsidRPr="00EF38D2">
        <w:rPr>
          <w:rFonts w:ascii="Times New Roman" w:hAnsi="Times New Roman" w:cs="Times New Roman"/>
          <w:sz w:val="28"/>
          <w:szCs w:val="28"/>
        </w:rPr>
        <w:t xml:space="preserve">по внедрению Стандартов </w:t>
      </w:r>
      <w:r w:rsidRPr="00EF38D2">
        <w:rPr>
          <w:rFonts w:ascii="Times New Roman" w:hAnsi="Times New Roman" w:cs="Times New Roman"/>
          <w:sz w:val="28"/>
          <w:szCs w:val="28"/>
        </w:rPr>
        <w:t xml:space="preserve">и внедрение принципов </w:t>
      </w:r>
      <w:proofErr w:type="spellStart"/>
      <w:r w:rsidRPr="00EF38D2">
        <w:rPr>
          <w:rFonts w:ascii="Times New Roman" w:hAnsi="Times New Roman" w:cs="Times New Roman"/>
          <w:sz w:val="28"/>
          <w:szCs w:val="28"/>
        </w:rPr>
        <w:t>клиентоцентричности</w:t>
      </w:r>
      <w:proofErr w:type="spellEnd"/>
      <w:r w:rsidRPr="00EF38D2">
        <w:rPr>
          <w:rFonts w:ascii="Times New Roman" w:hAnsi="Times New Roman" w:cs="Times New Roman"/>
          <w:sz w:val="28"/>
          <w:szCs w:val="28"/>
        </w:rPr>
        <w:t xml:space="preserve"> в деятельность ведомства в</w:t>
      </w:r>
      <w:r w:rsidR="00170BB3" w:rsidRPr="00EF38D2">
        <w:rPr>
          <w:rFonts w:ascii="Times New Roman" w:hAnsi="Times New Roman" w:cs="Times New Roman"/>
          <w:sz w:val="28"/>
          <w:szCs w:val="28"/>
        </w:rPr>
        <w:t> </w:t>
      </w:r>
      <w:r w:rsidRPr="00EF38D2">
        <w:rPr>
          <w:rFonts w:ascii="Times New Roman" w:hAnsi="Times New Roman" w:cs="Times New Roman"/>
          <w:sz w:val="28"/>
          <w:szCs w:val="28"/>
        </w:rPr>
        <w:t>целях обеспечения исполнения Публичной декларации целей и задач ФАС</w:t>
      </w:r>
      <w:r w:rsidR="00170BB3" w:rsidRPr="00EF38D2">
        <w:rPr>
          <w:rFonts w:ascii="Times New Roman" w:hAnsi="Times New Roman" w:cs="Times New Roman"/>
          <w:sz w:val="28"/>
          <w:szCs w:val="28"/>
        </w:rPr>
        <w:t> </w:t>
      </w:r>
      <w:r w:rsidRPr="00EF38D2">
        <w:rPr>
          <w:rFonts w:ascii="Times New Roman" w:hAnsi="Times New Roman" w:cs="Times New Roman"/>
          <w:sz w:val="28"/>
          <w:szCs w:val="28"/>
        </w:rPr>
        <w:t>России на 2023 год.</w:t>
      </w:r>
    </w:p>
    <w:p w14:paraId="2878D988" w14:textId="77777777" w:rsidR="001C1444" w:rsidRPr="00EF38D2" w:rsidRDefault="001C1444" w:rsidP="005C15DC">
      <w:pPr>
        <w:spacing w:after="0"/>
        <w:ind w:firstLine="709"/>
        <w:jc w:val="both"/>
        <w:rPr>
          <w:rFonts w:ascii="Times New Roman" w:hAnsi="Times New Roman" w:cs="Times New Roman"/>
          <w:sz w:val="28"/>
          <w:szCs w:val="28"/>
        </w:rPr>
      </w:pPr>
    </w:p>
    <w:p w14:paraId="3F3E08E7" w14:textId="4A55094B" w:rsidR="00BD59C9" w:rsidRPr="00EF38D2" w:rsidRDefault="00BD59C9" w:rsidP="00BD59C9">
      <w:pPr>
        <w:pStyle w:val="1"/>
        <w:spacing w:before="0"/>
        <w:ind w:firstLine="709"/>
        <w:jc w:val="both"/>
        <w:rPr>
          <w:rFonts w:ascii="Times New Roman" w:hAnsi="Times New Roman" w:cs="Times New Roman"/>
          <w:b/>
          <w:color w:val="auto"/>
          <w:sz w:val="28"/>
          <w:szCs w:val="28"/>
        </w:rPr>
      </w:pPr>
      <w:bookmarkStart w:id="47" w:name="_Toc141432889"/>
      <w:r w:rsidRPr="00EF38D2">
        <w:rPr>
          <w:rFonts w:ascii="Times New Roman" w:hAnsi="Times New Roman" w:cs="Times New Roman"/>
          <w:b/>
          <w:color w:val="auto"/>
          <w:sz w:val="28"/>
          <w:szCs w:val="28"/>
        </w:rPr>
        <w:lastRenderedPageBreak/>
        <w:t xml:space="preserve">Глава </w:t>
      </w:r>
      <w:r w:rsidR="00C32E03" w:rsidRPr="00EF38D2">
        <w:rPr>
          <w:rFonts w:ascii="Times New Roman" w:hAnsi="Times New Roman" w:cs="Times New Roman"/>
          <w:b/>
          <w:color w:val="auto"/>
          <w:sz w:val="28"/>
          <w:szCs w:val="28"/>
        </w:rPr>
        <w:t>8</w:t>
      </w:r>
      <w:r w:rsidR="006300FF" w:rsidRPr="00EF38D2">
        <w:rPr>
          <w:rFonts w:ascii="Times New Roman" w:hAnsi="Times New Roman" w:cs="Times New Roman"/>
          <w:b/>
          <w:color w:val="auto"/>
          <w:sz w:val="28"/>
          <w:szCs w:val="28"/>
        </w:rPr>
        <w:t xml:space="preserve">. </w:t>
      </w:r>
      <w:r w:rsidRPr="00EF38D2">
        <w:rPr>
          <w:rFonts w:ascii="Times New Roman" w:hAnsi="Times New Roman" w:cs="Times New Roman"/>
          <w:b/>
          <w:color w:val="auto"/>
          <w:sz w:val="28"/>
          <w:szCs w:val="28"/>
        </w:rPr>
        <w:t>Международное сотрудничество ФАС России</w:t>
      </w:r>
      <w:bookmarkEnd w:id="47"/>
    </w:p>
    <w:p w14:paraId="49E85F3B"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Реализация ФАС России полномочий в сфере международного сотрудничества является одним из важнейших направлений работы, обеспечивающих достижение стратегической цели ведомства по повышению эффективности реализуемой в Российской Федерации конкурентной политики и практики </w:t>
      </w:r>
      <w:proofErr w:type="spellStart"/>
      <w:r w:rsidRPr="00EF38D2">
        <w:rPr>
          <w:rFonts w:ascii="Times New Roman" w:hAnsi="Times New Roman" w:cs="Times New Roman"/>
          <w:sz w:val="28"/>
          <w:szCs w:val="28"/>
        </w:rPr>
        <w:t>правоприменения</w:t>
      </w:r>
      <w:proofErr w:type="spellEnd"/>
      <w:r w:rsidRPr="00EF38D2">
        <w:rPr>
          <w:rFonts w:ascii="Times New Roman" w:hAnsi="Times New Roman" w:cs="Times New Roman"/>
          <w:sz w:val="28"/>
          <w:szCs w:val="28"/>
        </w:rPr>
        <w:t>.</w:t>
      </w:r>
    </w:p>
    <w:p w14:paraId="6579855B" w14:textId="7F3CB578" w:rsidR="00CD4BD0" w:rsidRPr="00EF38D2" w:rsidRDefault="00CD4BD0" w:rsidP="00D1282D">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8.</w:t>
      </w:r>
      <w:r w:rsidR="00D1282D" w:rsidRPr="00EF38D2">
        <w:rPr>
          <w:rFonts w:ascii="Times New Roman" w:hAnsi="Times New Roman" w:cs="Times New Roman"/>
          <w:b/>
          <w:sz w:val="28"/>
          <w:szCs w:val="28"/>
        </w:rPr>
        <w:t>1. </w:t>
      </w:r>
      <w:r w:rsidRPr="00EF38D2">
        <w:rPr>
          <w:rFonts w:ascii="Times New Roman" w:hAnsi="Times New Roman" w:cs="Times New Roman"/>
          <w:b/>
          <w:sz w:val="28"/>
          <w:szCs w:val="28"/>
        </w:rPr>
        <w:t xml:space="preserve">Развитие международно-правовой системы экономических отношений в сфере конкурентной политики </w:t>
      </w:r>
    </w:p>
    <w:p w14:paraId="729A480D" w14:textId="01FDD2D9"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продолжалась работа, направленная на развитие международно-правовой системы экономических отношений в</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сфере конкурентной политики.</w:t>
      </w:r>
    </w:p>
    <w:p w14:paraId="23CB10F6"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и Министерство антимонопольного регулирования и</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торговли Республики Беларусь (далее – МАРТ) завершили основной этап реализации Со</w:t>
      </w:r>
      <w:r w:rsidR="00CA1B34" w:rsidRPr="00EF38D2">
        <w:rPr>
          <w:rFonts w:ascii="Times New Roman" w:hAnsi="Times New Roman" w:cs="Times New Roman"/>
          <w:sz w:val="28"/>
          <w:szCs w:val="28"/>
        </w:rPr>
        <w:t>юзной программы по конкуренции:</w:t>
      </w:r>
      <w:r w:rsidRPr="00EF38D2">
        <w:rPr>
          <w:rFonts w:ascii="Times New Roman" w:hAnsi="Times New Roman" w:cs="Times New Roman"/>
          <w:sz w:val="28"/>
          <w:szCs w:val="28"/>
        </w:rPr>
        <w:t xml:space="preserve"> 9 ноября 2022 г. в Москве было подписано Соглашение между Правительством Российской Федерации и Правительством Республики Беларусь о единых правилах конкуренции. 23</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янв</w:t>
      </w:r>
      <w:r w:rsidR="002D4A7A" w:rsidRPr="00EF38D2">
        <w:rPr>
          <w:rFonts w:ascii="Times New Roman" w:hAnsi="Times New Roman" w:cs="Times New Roman"/>
          <w:sz w:val="28"/>
          <w:szCs w:val="28"/>
        </w:rPr>
        <w:t>аря 2023 г. данное Соглашение в</w:t>
      </w:r>
      <w:r w:rsidRPr="00EF38D2">
        <w:rPr>
          <w:rFonts w:ascii="Times New Roman" w:hAnsi="Times New Roman" w:cs="Times New Roman"/>
          <w:sz w:val="28"/>
          <w:szCs w:val="28"/>
        </w:rPr>
        <w:t>ступило в силу.</w:t>
      </w:r>
    </w:p>
    <w:p w14:paraId="4056791F"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Соглашение направлено на формирование предсказуемых правил конкуренции на территориях двух стран, на основе которых будет обеспечиваться защита прав и интересов предпринимателей и потребителей Союзного государства.</w:t>
      </w:r>
    </w:p>
    <w:p w14:paraId="5071663D"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двусторонних отношений также были подписаны меморандумы о сотрудничестве ФАС России с антимонопольными органами Азербайджанской Республики, Республики Узбекистан, с антимонопольным органом Бразилии была подписана Программа сотрудничества</w:t>
      </w:r>
      <w:r w:rsidR="00CA1B34" w:rsidRPr="00EF38D2">
        <w:rPr>
          <w:rFonts w:ascii="Times New Roman" w:hAnsi="Times New Roman" w:cs="Times New Roman"/>
          <w:sz w:val="28"/>
          <w:szCs w:val="28"/>
        </w:rPr>
        <w:br/>
      </w:r>
      <w:r w:rsidRPr="00EF38D2">
        <w:rPr>
          <w:rFonts w:ascii="Times New Roman" w:hAnsi="Times New Roman" w:cs="Times New Roman"/>
          <w:sz w:val="28"/>
          <w:szCs w:val="28"/>
        </w:rPr>
        <w:t>на 2023‒2024 годы.</w:t>
      </w:r>
    </w:p>
    <w:p w14:paraId="296C130B" w14:textId="77777777" w:rsidR="00CA1B34" w:rsidRPr="00EF38D2" w:rsidRDefault="00D1282D" w:rsidP="00CA1B34">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Продолжалась работа по продвижению инициативы по принятию на</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площадке Конференции ООН по торговле и развитию (ЮНКТАД) глобальных стандартов ООН по международному сотрудничеству и обмену опытом при расследовании трансграничных картелей в рамках специально созданной по инициативе ФАС России Рабочей группы ЮНКТАД по</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трансграничным картелям.</w:t>
      </w:r>
    </w:p>
    <w:p w14:paraId="32236184" w14:textId="570AB6A7" w:rsidR="00D1282D" w:rsidRPr="00EF38D2" w:rsidRDefault="00CD4BD0" w:rsidP="00D1282D">
      <w:pPr>
        <w:spacing w:after="0"/>
        <w:ind w:firstLine="709"/>
        <w:jc w:val="both"/>
        <w:rPr>
          <w:rFonts w:ascii="Times New Roman" w:hAnsi="Times New Roman" w:cs="Times New Roman"/>
          <w:b/>
          <w:spacing w:val="-2"/>
          <w:sz w:val="28"/>
          <w:szCs w:val="28"/>
        </w:rPr>
      </w:pPr>
      <w:r w:rsidRPr="00EF38D2">
        <w:rPr>
          <w:rFonts w:ascii="Times New Roman" w:hAnsi="Times New Roman" w:cs="Times New Roman"/>
          <w:b/>
          <w:spacing w:val="-2"/>
          <w:sz w:val="28"/>
          <w:szCs w:val="28"/>
        </w:rPr>
        <w:t>8.</w:t>
      </w:r>
      <w:r w:rsidR="00D1282D" w:rsidRPr="00EF38D2">
        <w:rPr>
          <w:rFonts w:ascii="Times New Roman" w:hAnsi="Times New Roman" w:cs="Times New Roman"/>
          <w:b/>
          <w:spacing w:val="-2"/>
          <w:sz w:val="28"/>
          <w:szCs w:val="28"/>
        </w:rPr>
        <w:t>2. Развитие интеграционных связей в рамках СНГ, ЕАЭС и БРИКС</w:t>
      </w:r>
    </w:p>
    <w:p w14:paraId="1260DA99"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реализован комплекс мероприятий, направленных на развитие международного сотрудничества с конкурентными ведомствами стран БРИКС, Евразийского экономического союза (ЕАЭС) и СНГ.</w:t>
      </w:r>
    </w:p>
    <w:p w14:paraId="28AEEAA9"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Работа в формате БРИКС была сопряжена с реализацией Национального плана, в частности:</w:t>
      </w:r>
    </w:p>
    <w:p w14:paraId="596D2F62"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принято распоряжение Правительства Российской Федерации от</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11</w:t>
      </w:r>
      <w:r w:rsidR="007B2EF1" w:rsidRPr="00EF38D2">
        <w:rPr>
          <w:rFonts w:ascii="Times New Roman" w:hAnsi="Times New Roman" w:cs="Times New Roman"/>
          <w:sz w:val="28"/>
          <w:szCs w:val="28"/>
        </w:rPr>
        <w:t>.08.2022</w:t>
      </w:r>
      <w:r w:rsidRPr="00EF38D2">
        <w:rPr>
          <w:rFonts w:ascii="Times New Roman" w:hAnsi="Times New Roman" w:cs="Times New Roman"/>
          <w:sz w:val="28"/>
          <w:szCs w:val="28"/>
        </w:rPr>
        <w:t xml:space="preserve"> №</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 xml:space="preserve">2215-р об обеспечении в 2023‒2025 годах деятельности </w:t>
      </w:r>
      <w:r w:rsidRPr="00EF38D2">
        <w:rPr>
          <w:rFonts w:ascii="Times New Roman" w:hAnsi="Times New Roman" w:cs="Times New Roman"/>
          <w:sz w:val="28"/>
          <w:szCs w:val="28"/>
        </w:rPr>
        <w:lastRenderedPageBreak/>
        <w:t>Международного центра конкурентного права и политики БРИКС (далее – Центр конкуренции БРИКС);</w:t>
      </w:r>
    </w:p>
    <w:p w14:paraId="4CBFA236"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разработан и 12 мая 2022 г. утвержден план мероприятий по развитию сотрудничества стран БРИКС по вопросам защиты конкуренции, включающий вопросы биржевой торговли, восстановление условий конкуренции в Российской Федерации при нарушении антимонопольного законодательства.</w:t>
      </w:r>
    </w:p>
    <w:p w14:paraId="6EBEC2C3"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реализации данного Плана мероприятий в 2022 году обеспечено проведение встречи руководителей конкурентных ведомств БРИКС (15 ноября 2022</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г. в формате видео</w:t>
      </w:r>
      <w:r w:rsidR="00CA1B34" w:rsidRPr="00EF38D2">
        <w:rPr>
          <w:rFonts w:ascii="Times New Roman" w:hAnsi="Times New Roman" w:cs="Times New Roman"/>
          <w:sz w:val="28"/>
          <w:szCs w:val="28"/>
        </w:rPr>
        <w:t>-</w:t>
      </w:r>
      <w:r w:rsidRPr="00EF38D2">
        <w:rPr>
          <w:rFonts w:ascii="Times New Roman" w:hAnsi="Times New Roman" w:cs="Times New Roman"/>
          <w:sz w:val="28"/>
          <w:szCs w:val="28"/>
        </w:rPr>
        <w:t>конференц</w:t>
      </w:r>
      <w:r w:rsidR="00CA1B34" w:rsidRPr="00EF38D2">
        <w:rPr>
          <w:rFonts w:ascii="Times New Roman" w:hAnsi="Times New Roman" w:cs="Times New Roman"/>
          <w:sz w:val="28"/>
          <w:szCs w:val="28"/>
        </w:rPr>
        <w:t>-</w:t>
      </w:r>
      <w:r w:rsidRPr="00EF38D2">
        <w:rPr>
          <w:rFonts w:ascii="Times New Roman" w:hAnsi="Times New Roman" w:cs="Times New Roman"/>
          <w:sz w:val="28"/>
          <w:szCs w:val="28"/>
        </w:rPr>
        <w:t>связи), заседаний Рабочих групп БРИКС по исследованию проблем конкуренции на социально значимых рынках, (на продовольственных рынках – 31 августа 2022 г. в</w:t>
      </w:r>
      <w:r w:rsidR="007B2EF1" w:rsidRPr="00EF38D2">
        <w:rPr>
          <w:rFonts w:ascii="Times New Roman" w:hAnsi="Times New Roman" w:cs="Times New Roman"/>
          <w:sz w:val="28"/>
          <w:szCs w:val="28"/>
        </w:rPr>
        <w:t> г. </w:t>
      </w:r>
      <w:r w:rsidRPr="00EF38D2">
        <w:rPr>
          <w:rFonts w:ascii="Times New Roman" w:hAnsi="Times New Roman" w:cs="Times New Roman"/>
          <w:sz w:val="28"/>
          <w:szCs w:val="28"/>
        </w:rPr>
        <w:t>Йоханнесбурге (ЮАР), фармацевтических рынках – 10 ноября 2022 г. в</w:t>
      </w:r>
      <w:r w:rsidR="007B2EF1" w:rsidRPr="00EF38D2">
        <w:rPr>
          <w:rFonts w:ascii="Times New Roman" w:hAnsi="Times New Roman" w:cs="Times New Roman"/>
          <w:sz w:val="28"/>
          <w:szCs w:val="28"/>
        </w:rPr>
        <w:t> г. </w:t>
      </w:r>
      <w:r w:rsidRPr="00EF38D2">
        <w:rPr>
          <w:rFonts w:ascii="Times New Roman" w:hAnsi="Times New Roman" w:cs="Times New Roman"/>
          <w:sz w:val="28"/>
          <w:szCs w:val="28"/>
        </w:rPr>
        <w:t xml:space="preserve">Москве, цифровых рынках – 24 ноября 2022 г. в </w:t>
      </w:r>
      <w:r w:rsidR="007B2EF1" w:rsidRPr="00EF38D2">
        <w:rPr>
          <w:rFonts w:ascii="Times New Roman" w:hAnsi="Times New Roman" w:cs="Times New Roman"/>
          <w:sz w:val="28"/>
          <w:szCs w:val="28"/>
        </w:rPr>
        <w:t>г. </w:t>
      </w:r>
      <w:r w:rsidR="002D4A7A" w:rsidRPr="00EF38D2">
        <w:rPr>
          <w:rFonts w:ascii="Times New Roman" w:hAnsi="Times New Roman" w:cs="Times New Roman"/>
          <w:sz w:val="28"/>
          <w:szCs w:val="28"/>
        </w:rPr>
        <w:t>Рио-де-Жанейро (Бразилия),</w:t>
      </w:r>
      <w:r w:rsidRPr="00EF38D2">
        <w:rPr>
          <w:rFonts w:ascii="Times New Roman" w:hAnsi="Times New Roman" w:cs="Times New Roman"/>
          <w:sz w:val="28"/>
          <w:szCs w:val="28"/>
        </w:rPr>
        <w:t xml:space="preserve"> а также заседания Рабочей группы БРИКС по картелям (7 декабря 2022 г. в формате видео</w:t>
      </w:r>
      <w:r w:rsidR="00CA1B34" w:rsidRPr="00EF38D2">
        <w:rPr>
          <w:rFonts w:ascii="Times New Roman" w:hAnsi="Times New Roman" w:cs="Times New Roman"/>
          <w:sz w:val="28"/>
          <w:szCs w:val="28"/>
        </w:rPr>
        <w:t>-</w:t>
      </w:r>
      <w:r w:rsidRPr="00EF38D2">
        <w:rPr>
          <w:rFonts w:ascii="Times New Roman" w:hAnsi="Times New Roman" w:cs="Times New Roman"/>
          <w:sz w:val="28"/>
          <w:szCs w:val="28"/>
        </w:rPr>
        <w:t>конференц</w:t>
      </w:r>
      <w:r w:rsidR="00CA1B34" w:rsidRPr="00EF38D2">
        <w:rPr>
          <w:rFonts w:ascii="Times New Roman" w:hAnsi="Times New Roman" w:cs="Times New Roman"/>
          <w:sz w:val="28"/>
          <w:szCs w:val="28"/>
        </w:rPr>
        <w:t>-</w:t>
      </w:r>
      <w:r w:rsidRPr="00EF38D2">
        <w:rPr>
          <w:rFonts w:ascii="Times New Roman" w:hAnsi="Times New Roman" w:cs="Times New Roman"/>
          <w:sz w:val="28"/>
          <w:szCs w:val="28"/>
        </w:rPr>
        <w:t>связи).</w:t>
      </w:r>
    </w:p>
    <w:p w14:paraId="2742A82E"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итогам проведенных мероприятий с партнерами по БРИКС достигнуты следующие договоренности:</w:t>
      </w:r>
    </w:p>
    <w:p w14:paraId="433AB192"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принято решение завершить работу над Обзором программ смягчения ответственности по делам о картеля</w:t>
      </w:r>
      <w:r w:rsidR="00CA1B34" w:rsidRPr="00EF38D2">
        <w:rPr>
          <w:rFonts w:ascii="Times New Roman" w:hAnsi="Times New Roman" w:cs="Times New Roman"/>
          <w:sz w:val="28"/>
          <w:szCs w:val="28"/>
        </w:rPr>
        <w:t>х в странах БРИКС и Докладом</w:t>
      </w:r>
      <w:r w:rsidR="00CA1B34" w:rsidRPr="00EF38D2">
        <w:rPr>
          <w:rFonts w:ascii="Times New Roman" w:hAnsi="Times New Roman" w:cs="Times New Roman"/>
          <w:sz w:val="28"/>
          <w:szCs w:val="28"/>
        </w:rPr>
        <w:br/>
        <w:t xml:space="preserve">по </w:t>
      </w:r>
      <w:r w:rsidRPr="00EF38D2">
        <w:rPr>
          <w:rFonts w:ascii="Times New Roman" w:hAnsi="Times New Roman" w:cs="Times New Roman"/>
          <w:sz w:val="28"/>
          <w:szCs w:val="28"/>
        </w:rPr>
        <w:t xml:space="preserve">вопросам регулирования конкуренции на цифровых рынках для представления международному конкурентному сообществу указанных документов в рамках VIII Международной конференции по конкуренции под эгидой БРИКС 11‒13 октября 2023 г. в </w:t>
      </w:r>
      <w:r w:rsidR="007B2EF1" w:rsidRPr="00EF38D2">
        <w:rPr>
          <w:rFonts w:ascii="Times New Roman" w:hAnsi="Times New Roman" w:cs="Times New Roman"/>
          <w:sz w:val="28"/>
          <w:szCs w:val="28"/>
        </w:rPr>
        <w:t>г. </w:t>
      </w:r>
      <w:r w:rsidRPr="00EF38D2">
        <w:rPr>
          <w:rFonts w:ascii="Times New Roman" w:hAnsi="Times New Roman" w:cs="Times New Roman"/>
          <w:sz w:val="28"/>
          <w:szCs w:val="28"/>
        </w:rPr>
        <w:t>Нью-Дели (Индия);</w:t>
      </w:r>
    </w:p>
    <w:p w14:paraId="3DBB051B"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поддержана инициатива ФАС России о разработке совместного документа о добросовестном поведении цифровых компаний на пространстве стран БРИКС. Документ сформирует перечень недобросовестных практик, которые выявлены или расследуются антимонопольными органами стран БРИКС, что позволит компаниям, оперирующим на цифровых рынках стран объединения, избежать основных рисков, зафиксированных в данной сфере;</w:t>
      </w:r>
    </w:p>
    <w:p w14:paraId="4ABFB932"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поддержана инициатива ФАС России о разработке и принятии Совместного заявления антимонопольных органов БРИКС о необходимости консолидации усилий по поддержанию здоровой конкуренции на социально значимых рынках и рынках критически важной инфраструктуры.</w:t>
      </w:r>
    </w:p>
    <w:p w14:paraId="38308B95"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развития международного сотрудничества в формате Евразийского экономического союза (ЕАЭС) в отчетном периоде сотрудничество осуществлялось как с Евразийской экономической комиссией (ЕЭК), так и с антим</w:t>
      </w:r>
      <w:r w:rsidR="002D4A7A" w:rsidRPr="00EF38D2">
        <w:rPr>
          <w:rFonts w:ascii="Times New Roman" w:hAnsi="Times New Roman" w:cs="Times New Roman"/>
          <w:sz w:val="28"/>
          <w:szCs w:val="28"/>
        </w:rPr>
        <w:t xml:space="preserve">онопольными органами государств – </w:t>
      </w:r>
      <w:r w:rsidRPr="00EF38D2">
        <w:rPr>
          <w:rFonts w:ascii="Times New Roman" w:hAnsi="Times New Roman" w:cs="Times New Roman"/>
          <w:sz w:val="28"/>
          <w:szCs w:val="28"/>
        </w:rPr>
        <w:t>членов ЕАЭС. Взаимодействие с ЕЭК осуществлялось по вопросам правоприменительной деятельности ЕЭК в сфере антимонопольного регулирования, а</w:t>
      </w:r>
      <w:r w:rsidR="00CA1B34" w:rsidRPr="00EF38D2">
        <w:rPr>
          <w:rFonts w:ascii="Times New Roman" w:hAnsi="Times New Roman" w:cs="Times New Roman"/>
          <w:sz w:val="28"/>
          <w:szCs w:val="28"/>
        </w:rPr>
        <w:t xml:space="preserve"> </w:t>
      </w:r>
      <w:r w:rsidRPr="00EF38D2">
        <w:rPr>
          <w:rFonts w:ascii="Times New Roman" w:hAnsi="Times New Roman" w:cs="Times New Roman"/>
          <w:sz w:val="28"/>
          <w:szCs w:val="28"/>
        </w:rPr>
        <w:t>также</w:t>
      </w:r>
      <w:r w:rsidR="00CA1B34" w:rsidRPr="00EF38D2">
        <w:rPr>
          <w:rFonts w:ascii="Times New Roman" w:hAnsi="Times New Roman" w:cs="Times New Roman"/>
          <w:sz w:val="28"/>
          <w:szCs w:val="28"/>
        </w:rPr>
        <w:br/>
      </w:r>
      <w:r w:rsidRPr="00EF38D2">
        <w:rPr>
          <w:rFonts w:ascii="Times New Roman" w:hAnsi="Times New Roman" w:cs="Times New Roman"/>
          <w:sz w:val="28"/>
          <w:szCs w:val="28"/>
        </w:rPr>
        <w:lastRenderedPageBreak/>
        <w:t>по</w:t>
      </w:r>
      <w:r w:rsidR="00CA1B34" w:rsidRPr="00EF38D2">
        <w:rPr>
          <w:rFonts w:ascii="Times New Roman" w:hAnsi="Times New Roman" w:cs="Times New Roman"/>
          <w:sz w:val="28"/>
          <w:szCs w:val="28"/>
        </w:rPr>
        <w:t xml:space="preserve"> </w:t>
      </w:r>
      <w:r w:rsidRPr="00EF38D2">
        <w:rPr>
          <w:rFonts w:ascii="Times New Roman" w:hAnsi="Times New Roman" w:cs="Times New Roman"/>
          <w:sz w:val="28"/>
          <w:szCs w:val="28"/>
        </w:rPr>
        <w:t>вопросам совершенствования договорно-правовой базы ЕАЭС в</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части, касающейся конкурентной политики.</w:t>
      </w:r>
    </w:p>
    <w:p w14:paraId="3967937E"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рамках совершенствования </w:t>
      </w:r>
      <w:r w:rsidR="007B2EF1" w:rsidRPr="00EF38D2">
        <w:rPr>
          <w:rFonts w:ascii="Times New Roman" w:hAnsi="Times New Roman" w:cs="Times New Roman"/>
          <w:sz w:val="28"/>
          <w:szCs w:val="28"/>
        </w:rPr>
        <w:t>п</w:t>
      </w:r>
      <w:r w:rsidRPr="00EF38D2">
        <w:rPr>
          <w:rFonts w:ascii="Times New Roman" w:hAnsi="Times New Roman" w:cs="Times New Roman"/>
          <w:sz w:val="28"/>
          <w:szCs w:val="28"/>
        </w:rPr>
        <w:t>рава ЕАЭС:</w:t>
      </w:r>
    </w:p>
    <w:p w14:paraId="559223BC"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завершена работа по подготовке проекта Протокола о внесении изменений в Договор о Евразийском экономическом союзе от</w:t>
      </w:r>
      <w:r w:rsidR="00CA1B34" w:rsidRPr="00EF38D2">
        <w:rPr>
          <w:rFonts w:ascii="Times New Roman" w:hAnsi="Times New Roman" w:cs="Times New Roman"/>
          <w:sz w:val="28"/>
          <w:szCs w:val="28"/>
        </w:rPr>
        <w:t xml:space="preserve"> </w:t>
      </w:r>
      <w:r w:rsidRPr="00EF38D2">
        <w:rPr>
          <w:rFonts w:ascii="Times New Roman" w:hAnsi="Times New Roman" w:cs="Times New Roman"/>
          <w:sz w:val="28"/>
          <w:szCs w:val="28"/>
        </w:rPr>
        <w:t>29.05.2014 (далее – Договор о ЕАЭС), включающего изменени</w:t>
      </w:r>
      <w:r w:rsidR="00CA1B34" w:rsidRPr="00EF38D2">
        <w:rPr>
          <w:rFonts w:ascii="Times New Roman" w:hAnsi="Times New Roman" w:cs="Times New Roman"/>
          <w:sz w:val="28"/>
          <w:szCs w:val="28"/>
        </w:rPr>
        <w:t>я в части конкурентной политики;</w:t>
      </w:r>
    </w:p>
    <w:p w14:paraId="6271D0C4"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разработан проект Порядка освобождения от ответственности </w:t>
      </w:r>
      <w:r w:rsidR="00CA1B34" w:rsidRPr="00EF38D2">
        <w:rPr>
          <w:rFonts w:ascii="Times New Roman" w:hAnsi="Times New Roman" w:cs="Times New Roman"/>
          <w:sz w:val="28"/>
          <w:szCs w:val="28"/>
        </w:rPr>
        <w:br/>
      </w:r>
      <w:r w:rsidRPr="00EF38D2">
        <w:rPr>
          <w:rFonts w:ascii="Times New Roman" w:hAnsi="Times New Roman" w:cs="Times New Roman"/>
          <w:sz w:val="28"/>
          <w:szCs w:val="28"/>
        </w:rPr>
        <w:t>при</w:t>
      </w:r>
      <w:r w:rsidR="00CA1B34" w:rsidRPr="00EF38D2">
        <w:rPr>
          <w:rFonts w:ascii="Times New Roman" w:hAnsi="Times New Roman" w:cs="Times New Roman"/>
          <w:sz w:val="28"/>
          <w:szCs w:val="28"/>
        </w:rPr>
        <w:t xml:space="preserve"> </w:t>
      </w:r>
      <w:r w:rsidRPr="00EF38D2">
        <w:rPr>
          <w:rFonts w:ascii="Times New Roman" w:hAnsi="Times New Roman" w:cs="Times New Roman"/>
          <w:sz w:val="28"/>
          <w:szCs w:val="28"/>
        </w:rPr>
        <w:t>добровольном заявлении о заключении хозяйствующим субъектом (субъектом рынка) соглашения, недопустимого в соответствии с пунктами</w:t>
      </w:r>
      <w:r w:rsidR="00CA1B34" w:rsidRPr="00EF38D2">
        <w:rPr>
          <w:rFonts w:ascii="Times New Roman" w:hAnsi="Times New Roman" w:cs="Times New Roman"/>
          <w:sz w:val="28"/>
          <w:szCs w:val="28"/>
        </w:rPr>
        <w:br/>
      </w:r>
      <w:r w:rsidRPr="00EF38D2">
        <w:rPr>
          <w:rFonts w:ascii="Times New Roman" w:hAnsi="Times New Roman" w:cs="Times New Roman"/>
          <w:sz w:val="28"/>
          <w:szCs w:val="28"/>
        </w:rPr>
        <w:t>3–5 статьи 76 Договора о ЕАЭС, а равно участии в нем;</w:t>
      </w:r>
    </w:p>
    <w:p w14:paraId="4362D781"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внесены изменения в Методику оценки состояния конкуренции, применяемую ЕЭК, направленные на учет особенностей цифровых рынков при проведении анализа, а также на регламентацию процедур подтверждения наличия или отсутствие компетенции ЕЭК по рассмотрению конкретного заявления;</w:t>
      </w:r>
    </w:p>
    <w:p w14:paraId="41F243B5"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разработана новая редакции Порядка рассмотрения ЕЭК заявлений (материалов) о нарушении общих правил конкуренции.</w:t>
      </w:r>
    </w:p>
    <w:p w14:paraId="061C5A6A"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прошедшем году ФАС России принимала участие в рассмотрении ЕЭК 26 заявлений о признаках нарушения общих правил конкуренции</w:t>
      </w:r>
      <w:r w:rsidR="00CA1B34" w:rsidRPr="00EF38D2">
        <w:rPr>
          <w:rFonts w:ascii="Times New Roman" w:hAnsi="Times New Roman" w:cs="Times New Roman"/>
          <w:sz w:val="28"/>
          <w:szCs w:val="28"/>
        </w:rPr>
        <w:br/>
      </w:r>
      <w:r w:rsidRPr="00EF38D2">
        <w:rPr>
          <w:rFonts w:ascii="Times New Roman" w:hAnsi="Times New Roman" w:cs="Times New Roman"/>
          <w:sz w:val="28"/>
          <w:szCs w:val="28"/>
        </w:rPr>
        <w:t>на</w:t>
      </w:r>
      <w:r w:rsidR="00CA1B34" w:rsidRPr="00EF38D2">
        <w:rPr>
          <w:rFonts w:ascii="Times New Roman" w:hAnsi="Times New Roman" w:cs="Times New Roman"/>
          <w:sz w:val="28"/>
          <w:szCs w:val="28"/>
        </w:rPr>
        <w:t xml:space="preserve"> </w:t>
      </w:r>
      <w:r w:rsidRPr="00EF38D2">
        <w:rPr>
          <w:rFonts w:ascii="Times New Roman" w:hAnsi="Times New Roman" w:cs="Times New Roman"/>
          <w:sz w:val="28"/>
          <w:szCs w:val="28"/>
        </w:rPr>
        <w:t>трансграничных рынках ЕАЭС, разработке 8 предупреждений о</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необходимости прекращения действий (бездействия), которые содержат признаки нарушения общих правил конкуренции, рассмотрении 10 дел о</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 xml:space="preserve">нарушении общих правил конкуренции, в том числе на рынках машин переносных, предназначенных для газосиликатной (термической) резки стальных труб, оптовой реализации </w:t>
      </w:r>
      <w:proofErr w:type="spellStart"/>
      <w:r w:rsidRPr="00EF38D2">
        <w:rPr>
          <w:rFonts w:ascii="Times New Roman" w:hAnsi="Times New Roman" w:cs="Times New Roman"/>
          <w:sz w:val="28"/>
          <w:szCs w:val="28"/>
        </w:rPr>
        <w:t>офтальмохирургического</w:t>
      </w:r>
      <w:proofErr w:type="spellEnd"/>
      <w:r w:rsidRPr="00EF38D2">
        <w:rPr>
          <w:rFonts w:ascii="Times New Roman" w:hAnsi="Times New Roman" w:cs="Times New Roman"/>
          <w:sz w:val="28"/>
          <w:szCs w:val="28"/>
        </w:rPr>
        <w:t xml:space="preserve"> оборудования и</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его расходных материалов производства группы компаний «</w:t>
      </w:r>
      <w:proofErr w:type="spellStart"/>
      <w:r w:rsidRPr="00EF38D2">
        <w:rPr>
          <w:rFonts w:ascii="Times New Roman" w:hAnsi="Times New Roman" w:cs="Times New Roman"/>
          <w:sz w:val="28"/>
          <w:szCs w:val="28"/>
        </w:rPr>
        <w:t>Alcon</w:t>
      </w:r>
      <w:proofErr w:type="spellEnd"/>
      <w:r w:rsidRPr="00EF38D2">
        <w:rPr>
          <w:rFonts w:ascii="Times New Roman" w:hAnsi="Times New Roman" w:cs="Times New Roman"/>
          <w:sz w:val="28"/>
          <w:szCs w:val="28"/>
        </w:rPr>
        <w:t>», услуг по</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калибровке медицинского оборудования.</w:t>
      </w:r>
    </w:p>
    <w:p w14:paraId="08C537F4"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формате СНГ продолжалась работа ФАС России в</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Межгосударственном совете по антимонопольной политике (МСАП)</w:t>
      </w:r>
      <w:r w:rsidR="00CA1B34" w:rsidRPr="00EF38D2">
        <w:rPr>
          <w:rFonts w:ascii="Times New Roman" w:hAnsi="Times New Roman" w:cs="Times New Roman"/>
          <w:sz w:val="28"/>
          <w:szCs w:val="28"/>
        </w:rPr>
        <w:br/>
      </w:r>
      <w:r w:rsidRPr="00EF38D2">
        <w:rPr>
          <w:rFonts w:ascii="Times New Roman" w:hAnsi="Times New Roman" w:cs="Times New Roman"/>
          <w:sz w:val="28"/>
          <w:szCs w:val="28"/>
        </w:rPr>
        <w:t>и</w:t>
      </w:r>
      <w:r w:rsidR="00CA1B34" w:rsidRPr="00EF38D2">
        <w:rPr>
          <w:rFonts w:ascii="Times New Roman" w:hAnsi="Times New Roman" w:cs="Times New Roman"/>
          <w:sz w:val="28"/>
          <w:szCs w:val="28"/>
        </w:rPr>
        <w:t xml:space="preserve"> </w:t>
      </w:r>
      <w:r w:rsidRPr="00EF38D2">
        <w:rPr>
          <w:rFonts w:ascii="Times New Roman" w:hAnsi="Times New Roman" w:cs="Times New Roman"/>
          <w:sz w:val="28"/>
          <w:szCs w:val="28"/>
        </w:rPr>
        <w:t>Штабе по совместным расследованиям нарушений антимонопольн</w:t>
      </w:r>
      <w:r w:rsidR="002D4A7A" w:rsidRPr="00EF38D2">
        <w:rPr>
          <w:rFonts w:ascii="Times New Roman" w:hAnsi="Times New Roman" w:cs="Times New Roman"/>
          <w:sz w:val="28"/>
          <w:szCs w:val="28"/>
        </w:rPr>
        <w:t xml:space="preserve">ого законодательства государств – </w:t>
      </w:r>
      <w:r w:rsidRPr="00EF38D2">
        <w:rPr>
          <w:rFonts w:ascii="Times New Roman" w:hAnsi="Times New Roman" w:cs="Times New Roman"/>
          <w:sz w:val="28"/>
          <w:szCs w:val="28"/>
        </w:rPr>
        <w:t xml:space="preserve">участников СНГ (далее </w:t>
      </w:r>
      <w:r w:rsidR="007B2EF1" w:rsidRPr="00EF38D2">
        <w:rPr>
          <w:rFonts w:ascii="Times New Roman" w:hAnsi="Times New Roman" w:cs="Times New Roman"/>
          <w:sz w:val="28"/>
          <w:szCs w:val="28"/>
        </w:rPr>
        <w:t>–</w:t>
      </w:r>
      <w:r w:rsidRPr="00EF38D2">
        <w:rPr>
          <w:rFonts w:ascii="Times New Roman" w:hAnsi="Times New Roman" w:cs="Times New Roman"/>
          <w:sz w:val="28"/>
          <w:szCs w:val="28"/>
        </w:rPr>
        <w:t xml:space="preserve"> Штаб).</w:t>
      </w:r>
    </w:p>
    <w:p w14:paraId="11003BE6"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 учетом актуальности для всех государств</w:t>
      </w:r>
      <w:r w:rsidR="007B2EF1" w:rsidRPr="00EF38D2">
        <w:rPr>
          <w:rFonts w:ascii="Times New Roman" w:hAnsi="Times New Roman" w:cs="Times New Roman"/>
          <w:sz w:val="28"/>
          <w:szCs w:val="28"/>
        </w:rPr>
        <w:t xml:space="preserve"> – </w:t>
      </w:r>
      <w:r w:rsidRPr="00EF38D2">
        <w:rPr>
          <w:rFonts w:ascii="Times New Roman" w:hAnsi="Times New Roman" w:cs="Times New Roman"/>
          <w:sz w:val="28"/>
          <w:szCs w:val="28"/>
        </w:rPr>
        <w:t>участников СНГ темы развития добросовестной конкуренции на цифровых рынках, в том числе через механизмы саморегулирования рынка, по предложению ФАС России</w:t>
      </w:r>
      <w:r w:rsidR="00CA1B34" w:rsidRPr="00EF38D2">
        <w:rPr>
          <w:rFonts w:ascii="Times New Roman" w:hAnsi="Times New Roman" w:cs="Times New Roman"/>
          <w:sz w:val="28"/>
          <w:szCs w:val="28"/>
        </w:rPr>
        <w:br/>
      </w:r>
      <w:r w:rsidRPr="00EF38D2">
        <w:rPr>
          <w:rFonts w:ascii="Times New Roman" w:hAnsi="Times New Roman" w:cs="Times New Roman"/>
          <w:sz w:val="28"/>
          <w:szCs w:val="28"/>
        </w:rPr>
        <w:t>на 53-м заседании МСАП (7 сентября 2022 года, г.</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Минск) принято решение</w:t>
      </w:r>
      <w:r w:rsidR="00CA1B34" w:rsidRPr="00EF38D2">
        <w:rPr>
          <w:rFonts w:ascii="Times New Roman" w:hAnsi="Times New Roman" w:cs="Times New Roman"/>
          <w:sz w:val="28"/>
          <w:szCs w:val="28"/>
        </w:rPr>
        <w:br/>
      </w:r>
      <w:r w:rsidRPr="00EF38D2">
        <w:rPr>
          <w:rFonts w:ascii="Times New Roman" w:hAnsi="Times New Roman" w:cs="Times New Roman"/>
          <w:sz w:val="28"/>
          <w:szCs w:val="28"/>
        </w:rPr>
        <w:t>о</w:t>
      </w:r>
      <w:r w:rsidR="00CA1B34"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разработке и приняти</w:t>
      </w:r>
      <w:r w:rsidR="007B2EF1" w:rsidRPr="00EF38D2">
        <w:rPr>
          <w:rFonts w:ascii="Times New Roman" w:hAnsi="Times New Roman" w:cs="Times New Roman"/>
          <w:sz w:val="28"/>
          <w:szCs w:val="28"/>
        </w:rPr>
        <w:t>и</w:t>
      </w:r>
      <w:r w:rsidRPr="00EF38D2">
        <w:rPr>
          <w:rFonts w:ascii="Times New Roman" w:hAnsi="Times New Roman" w:cs="Times New Roman"/>
          <w:sz w:val="28"/>
          <w:szCs w:val="28"/>
        </w:rPr>
        <w:t xml:space="preserve"> МСАП Модельных принципов и стандартов взаимодействия участников цифровых рынков государств – участников СНГ. За основу разрабатываемого документа решено взять Принципы взаимодействия участников цифровых рынков, принятые в России.</w:t>
      </w:r>
    </w:p>
    <w:p w14:paraId="51069921"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В 2022 году Штабом осуществлялась подготовка Обзора «Биржевая торговля в государствах </w:t>
      </w:r>
      <w:r w:rsidR="007B2EF1" w:rsidRPr="00EF38D2">
        <w:rPr>
          <w:rFonts w:ascii="Times New Roman" w:hAnsi="Times New Roman" w:cs="Times New Roman"/>
          <w:sz w:val="28"/>
          <w:szCs w:val="28"/>
        </w:rPr>
        <w:t>–</w:t>
      </w:r>
      <w:r w:rsidRPr="00EF38D2">
        <w:rPr>
          <w:rFonts w:ascii="Times New Roman" w:hAnsi="Times New Roman" w:cs="Times New Roman"/>
          <w:sz w:val="28"/>
          <w:szCs w:val="28"/>
        </w:rPr>
        <w:t xml:space="preserve"> участниках СНГ», докладов по вопросам недобросовестной конкуренции, применения антимонопольного законодательства к объектам интеллектуальной собственности и развития конкуренции на рынках лекарственных средств в государствах </w:t>
      </w:r>
      <w:r w:rsidR="007B2EF1" w:rsidRPr="00EF38D2">
        <w:rPr>
          <w:rFonts w:ascii="Times New Roman" w:hAnsi="Times New Roman" w:cs="Times New Roman"/>
          <w:sz w:val="28"/>
          <w:szCs w:val="28"/>
        </w:rPr>
        <w:t>–</w:t>
      </w:r>
      <w:r w:rsidRPr="00EF38D2">
        <w:rPr>
          <w:rFonts w:ascii="Times New Roman" w:hAnsi="Times New Roman" w:cs="Times New Roman"/>
          <w:sz w:val="28"/>
          <w:szCs w:val="28"/>
        </w:rPr>
        <w:t xml:space="preserve"> участниках СНГ.</w:t>
      </w:r>
    </w:p>
    <w:p w14:paraId="052D7822"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Также по решению 53-го заседания МСАП Штабом начата подготовка доклада «О деятельности антимонопольных органов государств </w:t>
      </w:r>
      <w:r w:rsidR="007B2EF1" w:rsidRPr="00EF38D2">
        <w:rPr>
          <w:rFonts w:ascii="Times New Roman" w:hAnsi="Times New Roman" w:cs="Times New Roman"/>
          <w:sz w:val="28"/>
          <w:szCs w:val="28"/>
        </w:rPr>
        <w:t>–</w:t>
      </w:r>
      <w:r w:rsidRPr="00EF38D2">
        <w:rPr>
          <w:rFonts w:ascii="Times New Roman" w:hAnsi="Times New Roman" w:cs="Times New Roman"/>
          <w:sz w:val="28"/>
          <w:szCs w:val="28"/>
        </w:rPr>
        <w:t xml:space="preserve"> участников СНГ на отдельных рынках социально значимых товаров в современных условиях».</w:t>
      </w:r>
    </w:p>
    <w:p w14:paraId="3C666E78"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Завершение работы по указанным документам входит в число приоритетных мероприятий, реализация которых должна быть обеспечена в</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рамках председательства российской стороны в МСАП в 2023</w:t>
      </w:r>
      <w:r w:rsidR="007B2EF1" w:rsidRPr="00EF38D2">
        <w:rPr>
          <w:rFonts w:ascii="Times New Roman" w:hAnsi="Times New Roman" w:cs="Times New Roman"/>
          <w:sz w:val="28"/>
          <w:szCs w:val="28"/>
        </w:rPr>
        <w:t>–</w:t>
      </w:r>
      <w:r w:rsidRPr="00EF38D2">
        <w:rPr>
          <w:rFonts w:ascii="Times New Roman" w:hAnsi="Times New Roman" w:cs="Times New Roman"/>
          <w:sz w:val="28"/>
          <w:szCs w:val="28"/>
        </w:rPr>
        <w:t>2024 годах</w:t>
      </w:r>
      <w:r w:rsidR="007B2EF1"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ходе 53-го заседания МСАП руководитель ФАС России М.А.</w:t>
      </w:r>
      <w:r w:rsidR="007B2EF1" w:rsidRPr="00EF38D2">
        <w:rPr>
          <w:rFonts w:ascii="Times New Roman" w:hAnsi="Times New Roman" w:cs="Times New Roman"/>
          <w:sz w:val="28"/>
          <w:szCs w:val="28"/>
        </w:rPr>
        <w:t> </w:t>
      </w:r>
      <w:proofErr w:type="spellStart"/>
      <w:r w:rsidRPr="00EF38D2">
        <w:rPr>
          <w:rFonts w:ascii="Times New Roman" w:hAnsi="Times New Roman" w:cs="Times New Roman"/>
          <w:sz w:val="28"/>
          <w:szCs w:val="28"/>
        </w:rPr>
        <w:t>Шаскольский</w:t>
      </w:r>
      <w:proofErr w:type="spellEnd"/>
      <w:r w:rsidRPr="00EF38D2">
        <w:rPr>
          <w:rFonts w:ascii="Times New Roman" w:hAnsi="Times New Roman" w:cs="Times New Roman"/>
          <w:sz w:val="28"/>
          <w:szCs w:val="28"/>
        </w:rPr>
        <w:t xml:space="preserve"> избран председателем Совета сроком на 2 года).</w:t>
      </w:r>
    </w:p>
    <w:p w14:paraId="40A8BB53" w14:textId="4979F70E" w:rsidR="00D1282D" w:rsidRPr="00EF38D2" w:rsidRDefault="00CD4BD0" w:rsidP="00D1282D">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8.</w:t>
      </w:r>
      <w:r w:rsidR="00D1282D" w:rsidRPr="00EF38D2">
        <w:rPr>
          <w:rFonts w:ascii="Times New Roman" w:hAnsi="Times New Roman" w:cs="Times New Roman"/>
          <w:b/>
          <w:sz w:val="28"/>
          <w:szCs w:val="28"/>
        </w:rPr>
        <w:t>3.</w:t>
      </w:r>
      <w:r w:rsidR="007B2EF1" w:rsidRPr="00EF38D2">
        <w:rPr>
          <w:rFonts w:ascii="Times New Roman" w:hAnsi="Times New Roman" w:cs="Times New Roman"/>
          <w:b/>
          <w:sz w:val="28"/>
          <w:szCs w:val="28"/>
        </w:rPr>
        <w:t> </w:t>
      </w:r>
      <w:r w:rsidR="00D1282D" w:rsidRPr="00EF38D2">
        <w:rPr>
          <w:rFonts w:ascii="Times New Roman" w:hAnsi="Times New Roman" w:cs="Times New Roman"/>
          <w:b/>
          <w:sz w:val="28"/>
          <w:szCs w:val="28"/>
        </w:rPr>
        <w:t>Участие ФАС России в регулировании внешнеэкономической деятельности</w:t>
      </w:r>
      <w:r w:rsidR="006300FF" w:rsidRPr="00EF38D2">
        <w:rPr>
          <w:rFonts w:ascii="Times New Roman" w:hAnsi="Times New Roman" w:cs="Times New Roman"/>
          <w:b/>
          <w:sz w:val="28"/>
          <w:szCs w:val="28"/>
        </w:rPr>
        <w:t xml:space="preserve"> </w:t>
      </w:r>
      <w:r w:rsidRPr="00EF38D2">
        <w:rPr>
          <w:rFonts w:ascii="Times New Roman" w:hAnsi="Times New Roman" w:cs="Times New Roman"/>
          <w:b/>
          <w:sz w:val="28"/>
          <w:szCs w:val="28"/>
        </w:rPr>
        <w:t>(</w:t>
      </w:r>
      <w:r w:rsidR="006300FF" w:rsidRPr="00EF38D2">
        <w:rPr>
          <w:rFonts w:ascii="Times New Roman" w:hAnsi="Times New Roman" w:cs="Times New Roman"/>
          <w:b/>
          <w:sz w:val="28"/>
          <w:szCs w:val="28"/>
        </w:rPr>
        <w:t>ВЭД)</w:t>
      </w:r>
    </w:p>
    <w:p w14:paraId="24272ECE"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приняла участие в выработке беспрецедентного количества срочных мер таможенно-тарифного и нетарифного регулирования,</w:t>
      </w:r>
      <w:r w:rsidR="00F83F66" w:rsidRPr="00EF38D2">
        <w:rPr>
          <w:rFonts w:ascii="Times New Roman" w:hAnsi="Times New Roman" w:cs="Times New Roman"/>
          <w:sz w:val="28"/>
          <w:szCs w:val="28"/>
        </w:rPr>
        <w:br/>
      </w:r>
      <w:r w:rsidRPr="00EF38D2">
        <w:rPr>
          <w:rFonts w:ascii="Times New Roman" w:hAnsi="Times New Roman" w:cs="Times New Roman"/>
          <w:sz w:val="28"/>
          <w:szCs w:val="28"/>
        </w:rPr>
        <w:t>а</w:t>
      </w:r>
      <w:r w:rsidR="00F83F66" w:rsidRPr="00EF38D2">
        <w:rPr>
          <w:rFonts w:ascii="Times New Roman" w:hAnsi="Times New Roman" w:cs="Times New Roman"/>
          <w:sz w:val="28"/>
          <w:szCs w:val="28"/>
        </w:rPr>
        <w:t xml:space="preserve"> </w:t>
      </w:r>
      <w:r w:rsidRPr="00EF38D2">
        <w:rPr>
          <w:rFonts w:ascii="Times New Roman" w:hAnsi="Times New Roman" w:cs="Times New Roman"/>
          <w:sz w:val="28"/>
          <w:szCs w:val="28"/>
        </w:rPr>
        <w:t>также</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специальных защитных и антидемпинговых мер</w:t>
      </w:r>
      <w:r w:rsidR="00F83F66" w:rsidRPr="00EF38D2">
        <w:rPr>
          <w:rFonts w:ascii="Times New Roman" w:hAnsi="Times New Roman" w:cs="Times New Roman"/>
          <w:sz w:val="28"/>
          <w:szCs w:val="28"/>
        </w:rPr>
        <w:t>,</w:t>
      </w:r>
      <w:r w:rsidRPr="00EF38D2">
        <w:rPr>
          <w:rFonts w:ascii="Times New Roman" w:hAnsi="Times New Roman" w:cs="Times New Roman"/>
          <w:sz w:val="28"/>
          <w:szCs w:val="28"/>
        </w:rPr>
        <w:t xml:space="preserve"> направленных</w:t>
      </w:r>
      <w:r w:rsidR="00F83F66" w:rsidRPr="00EF38D2">
        <w:rPr>
          <w:rFonts w:ascii="Times New Roman" w:hAnsi="Times New Roman" w:cs="Times New Roman"/>
          <w:sz w:val="28"/>
          <w:szCs w:val="28"/>
        </w:rPr>
        <w:br/>
      </w:r>
      <w:r w:rsidRPr="00EF38D2">
        <w:rPr>
          <w:rFonts w:ascii="Times New Roman" w:hAnsi="Times New Roman" w:cs="Times New Roman"/>
          <w:sz w:val="28"/>
          <w:szCs w:val="28"/>
        </w:rPr>
        <w:t>на</w:t>
      </w:r>
      <w:r w:rsidR="00F83F66" w:rsidRPr="00EF38D2">
        <w:rPr>
          <w:rFonts w:ascii="Times New Roman" w:hAnsi="Times New Roman" w:cs="Times New Roman"/>
          <w:sz w:val="28"/>
          <w:szCs w:val="28"/>
        </w:rPr>
        <w:t xml:space="preserve"> </w:t>
      </w:r>
      <w:r w:rsidRPr="00EF38D2">
        <w:rPr>
          <w:rFonts w:ascii="Times New Roman" w:hAnsi="Times New Roman" w:cs="Times New Roman"/>
          <w:sz w:val="28"/>
          <w:szCs w:val="28"/>
        </w:rPr>
        <w:t>недопущение дефицита критически важных товаров на</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российском рынке, взрывного роста цен, ухудшения состояния конкуренции, поддержки отечественных производителей и потребителей в</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 xml:space="preserve">условиях </w:t>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давления в рамках деятельности Подкомиссии по</w:t>
      </w:r>
      <w:r w:rsidR="007B2EF1" w:rsidRPr="00EF38D2">
        <w:rPr>
          <w:rFonts w:ascii="Times New Roman" w:hAnsi="Times New Roman" w:cs="Times New Roman"/>
          <w:sz w:val="28"/>
          <w:szCs w:val="28"/>
        </w:rPr>
        <w:t> </w:t>
      </w:r>
      <w:r w:rsidRPr="00EF38D2">
        <w:rPr>
          <w:rFonts w:ascii="Times New Roman" w:hAnsi="Times New Roman" w:cs="Times New Roman"/>
          <w:sz w:val="28"/>
          <w:szCs w:val="28"/>
        </w:rPr>
        <w:t>таможенно-тарифному</w:t>
      </w:r>
      <w:r w:rsidR="00F83F66" w:rsidRPr="00EF38D2">
        <w:rPr>
          <w:rFonts w:ascii="Times New Roman" w:hAnsi="Times New Roman" w:cs="Times New Roman"/>
          <w:sz w:val="28"/>
          <w:szCs w:val="28"/>
        </w:rPr>
        <w:br/>
      </w:r>
      <w:r w:rsidRPr="00EF38D2">
        <w:rPr>
          <w:rFonts w:ascii="Times New Roman" w:hAnsi="Times New Roman" w:cs="Times New Roman"/>
          <w:sz w:val="28"/>
          <w:szCs w:val="28"/>
        </w:rPr>
        <w:t>и нетарифному регулированию, защитным мерам во</w:t>
      </w:r>
      <w:r w:rsidR="00F83F66" w:rsidRPr="00EF38D2">
        <w:rPr>
          <w:rFonts w:ascii="Times New Roman" w:hAnsi="Times New Roman" w:cs="Times New Roman"/>
          <w:sz w:val="28"/>
          <w:szCs w:val="28"/>
        </w:rPr>
        <w:t xml:space="preserve"> </w:t>
      </w:r>
      <w:r w:rsidRPr="00EF38D2">
        <w:rPr>
          <w:rFonts w:ascii="Times New Roman" w:hAnsi="Times New Roman" w:cs="Times New Roman"/>
          <w:sz w:val="28"/>
          <w:szCs w:val="28"/>
        </w:rPr>
        <w:t>внешней торговле Правительственной комиссии по экономическому развитию и интеграции (далее – Подкомиссия):</w:t>
      </w:r>
    </w:p>
    <w:p w14:paraId="0E3B4B89"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 22 заседаниях Подкомиссии за 2022 год рассмотрено 125 вопросов;</w:t>
      </w:r>
    </w:p>
    <w:p w14:paraId="13CD912D"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 45 заседаниях Рабочей группы по таможенно-тарифному</w:t>
      </w:r>
      <w:r w:rsidR="007B2EF1"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регулированию и ответным мерам во внешней торговле Подкомиссии рассмотрено 270 вопросов;</w:t>
      </w:r>
    </w:p>
    <w:p w14:paraId="50472CFC"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 8 заседаниях Рабочей группы по защитным мерам во внешней торговле Подкомиссии рассмотрено 17 вопросов;</w:t>
      </w:r>
    </w:p>
    <w:p w14:paraId="55959DE1"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 10 заседаниях Рабочей группы по нетарифным мерам регулирования во внешней торговле Подкомиссии рассмотрено 37 вопросов;</w:t>
      </w:r>
    </w:p>
    <w:p w14:paraId="67D6B4E0"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 3 заседаниях подкомитета по торговой политике Консультативного комитета по торговле ЕЭК и 9 заседаниях подкомитета по таможенно-тарифному, нетарифному регулированию и защитным мерам Консультативного комитета по торговле ЕЭК рассмотрено 88 вопросов.</w:t>
      </w:r>
    </w:p>
    <w:p w14:paraId="32E5E40C"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результате в 2022 году:</w:t>
      </w:r>
    </w:p>
    <w:p w14:paraId="386A5EB3"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введены тарифные и нетарифные льготы, а также обнулены ставки ввозных таможенных пошлин на ввоз критич</w:t>
      </w:r>
      <w:r w:rsidR="00F83F66" w:rsidRPr="00EF38D2">
        <w:rPr>
          <w:rFonts w:ascii="Times New Roman" w:hAnsi="Times New Roman" w:cs="Times New Roman"/>
          <w:sz w:val="28"/>
          <w:szCs w:val="28"/>
        </w:rPr>
        <w:t>ески</w:t>
      </w:r>
      <w:r w:rsidRPr="00EF38D2">
        <w:rPr>
          <w:rFonts w:ascii="Times New Roman" w:hAnsi="Times New Roman" w:cs="Times New Roman"/>
          <w:sz w:val="28"/>
          <w:szCs w:val="28"/>
        </w:rPr>
        <w:t xml:space="preserve"> важных категорий товаров (более чем по 1500 тарифных линий ТН ВЭД ЕАЭС): продовольствия, лекарств, сырья для металлургии и строительства, комплектующих для</w:t>
      </w:r>
      <w:r w:rsidR="00F83F66" w:rsidRPr="00EF38D2">
        <w:rPr>
          <w:rFonts w:ascii="Times New Roman" w:hAnsi="Times New Roman" w:cs="Times New Roman"/>
          <w:sz w:val="28"/>
          <w:szCs w:val="28"/>
        </w:rPr>
        <w:t xml:space="preserve"> </w:t>
      </w:r>
      <w:r w:rsidRPr="00EF38D2">
        <w:rPr>
          <w:rFonts w:ascii="Times New Roman" w:hAnsi="Times New Roman" w:cs="Times New Roman"/>
          <w:sz w:val="28"/>
          <w:szCs w:val="28"/>
        </w:rPr>
        <w:t>транспорта, включая такие товары, как: турбовинтовые широкофюзеляжные</w:t>
      </w:r>
      <w:r w:rsidR="00F83F66" w:rsidRPr="00EF38D2">
        <w:rPr>
          <w:rFonts w:ascii="Times New Roman" w:hAnsi="Times New Roman" w:cs="Times New Roman"/>
          <w:sz w:val="28"/>
          <w:szCs w:val="28"/>
        </w:rPr>
        <w:br/>
      </w:r>
      <w:r w:rsidRPr="00EF38D2">
        <w:rPr>
          <w:rFonts w:ascii="Times New Roman" w:hAnsi="Times New Roman" w:cs="Times New Roman"/>
          <w:sz w:val="28"/>
          <w:szCs w:val="28"/>
        </w:rPr>
        <w:t xml:space="preserve">и </w:t>
      </w:r>
      <w:proofErr w:type="spellStart"/>
      <w:r w:rsidRPr="00EF38D2">
        <w:rPr>
          <w:rFonts w:ascii="Times New Roman" w:hAnsi="Times New Roman" w:cs="Times New Roman"/>
          <w:sz w:val="28"/>
          <w:szCs w:val="28"/>
        </w:rPr>
        <w:t>узкофюзеляжные</w:t>
      </w:r>
      <w:proofErr w:type="spellEnd"/>
      <w:r w:rsidRPr="00EF38D2">
        <w:rPr>
          <w:rFonts w:ascii="Times New Roman" w:hAnsi="Times New Roman" w:cs="Times New Roman"/>
          <w:sz w:val="28"/>
          <w:szCs w:val="28"/>
        </w:rPr>
        <w:t xml:space="preserve"> гражданские пассажирские самолеты, отдельные виды гражданских грузовых самолетов, сельскохозяйственное оборудование, титановую губку, отдельные виды контейнеров, комплектующие для производства радиоэлектронной продукции, седельные тягачи и целый ряд других;</w:t>
      </w:r>
    </w:p>
    <w:p w14:paraId="63BFD7A9"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введены тарифные и нетарифные квоты, ограничения и запреты на вывоз в отношении целого ряда стратегических товаров, таких как минеральные удобрения, отходы и лом драгоценных металлов, лом и отходы черных металлов, инертные газы, пшеница и </w:t>
      </w:r>
      <w:proofErr w:type="spellStart"/>
      <w:r w:rsidRPr="00EF38D2">
        <w:rPr>
          <w:rFonts w:ascii="Times New Roman" w:hAnsi="Times New Roman" w:cs="Times New Roman"/>
          <w:sz w:val="28"/>
          <w:szCs w:val="28"/>
        </w:rPr>
        <w:t>меслин</w:t>
      </w:r>
      <w:proofErr w:type="spellEnd"/>
      <w:r w:rsidRPr="00EF38D2">
        <w:rPr>
          <w:rFonts w:ascii="Times New Roman" w:hAnsi="Times New Roman" w:cs="Times New Roman"/>
          <w:sz w:val="28"/>
          <w:szCs w:val="28"/>
        </w:rPr>
        <w:t>, рис, ячмень, кукуруза, рожь, сахар, рапс и соя;</w:t>
      </w:r>
    </w:p>
    <w:p w14:paraId="51C1580B"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отношении мяса свинины и </w:t>
      </w:r>
      <w:r w:rsidR="00F83F66" w:rsidRPr="00EF38D2">
        <w:rPr>
          <w:rFonts w:ascii="Times New Roman" w:hAnsi="Times New Roman" w:cs="Times New Roman"/>
          <w:sz w:val="28"/>
          <w:szCs w:val="28"/>
        </w:rPr>
        <w:t>крупного рогатого скота</w:t>
      </w:r>
      <w:r w:rsidRPr="00EF38D2">
        <w:rPr>
          <w:rFonts w:ascii="Times New Roman" w:hAnsi="Times New Roman" w:cs="Times New Roman"/>
          <w:sz w:val="28"/>
          <w:szCs w:val="28"/>
        </w:rPr>
        <w:t xml:space="preserve"> введена тарифная льгота для</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недопущения неконтролируемого роста цен на мясо и продукты его</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переработки.</w:t>
      </w:r>
    </w:p>
    <w:p w14:paraId="015B7C2F" w14:textId="3B526B39" w:rsidR="006300FF" w:rsidRPr="00EF38D2" w:rsidRDefault="006300FF" w:rsidP="006300F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Снижение пошлин затронуло самые важные социально значимые товары: на ввоз овощей – в среднем </w:t>
      </w:r>
      <w:r w:rsidR="00261597" w:rsidRPr="00EF38D2">
        <w:rPr>
          <w:rFonts w:ascii="Times New Roman" w:hAnsi="Times New Roman" w:cs="Times New Roman"/>
          <w:sz w:val="28"/>
          <w:szCs w:val="28"/>
        </w:rPr>
        <w:t xml:space="preserve">на </w:t>
      </w:r>
      <w:r w:rsidRPr="00EF38D2">
        <w:rPr>
          <w:rFonts w:ascii="Times New Roman" w:hAnsi="Times New Roman" w:cs="Times New Roman"/>
          <w:sz w:val="28"/>
          <w:szCs w:val="28"/>
        </w:rPr>
        <w:t xml:space="preserve">10 %, на компоненты для производства детского питания – </w:t>
      </w:r>
      <w:r w:rsidR="00261597" w:rsidRPr="00EF38D2">
        <w:rPr>
          <w:rFonts w:ascii="Times New Roman" w:hAnsi="Times New Roman" w:cs="Times New Roman"/>
          <w:sz w:val="28"/>
          <w:szCs w:val="28"/>
        </w:rPr>
        <w:t xml:space="preserve">на </w:t>
      </w:r>
      <w:r w:rsidRPr="00EF38D2">
        <w:rPr>
          <w:rFonts w:ascii="Times New Roman" w:hAnsi="Times New Roman" w:cs="Times New Roman"/>
          <w:sz w:val="28"/>
          <w:szCs w:val="28"/>
        </w:rPr>
        <w:t xml:space="preserve">5–10 %, на строительные материалы – </w:t>
      </w:r>
      <w:r w:rsidR="00261597" w:rsidRPr="00EF38D2">
        <w:rPr>
          <w:rFonts w:ascii="Times New Roman" w:hAnsi="Times New Roman" w:cs="Times New Roman"/>
          <w:sz w:val="28"/>
          <w:szCs w:val="28"/>
        </w:rPr>
        <w:t xml:space="preserve">на </w:t>
      </w:r>
      <w:r w:rsidRPr="00EF38D2">
        <w:rPr>
          <w:rFonts w:ascii="Times New Roman" w:hAnsi="Times New Roman" w:cs="Times New Roman"/>
          <w:sz w:val="28"/>
          <w:szCs w:val="28"/>
        </w:rPr>
        <w:t>10–15 %.</w:t>
      </w:r>
    </w:p>
    <w:p w14:paraId="2DB7D6EA" w14:textId="77777777" w:rsidR="006300FF" w:rsidRPr="00EF38D2" w:rsidRDefault="006300FF" w:rsidP="006300FF">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Совместно с принятыми ФАС России мерами антикризисное регулирование ВЭД позволило не допустить неконтролируемый рост цен</w:t>
      </w:r>
      <w:r w:rsidR="00F83F66" w:rsidRPr="00EF38D2">
        <w:rPr>
          <w:rFonts w:ascii="Times New Roman" w:hAnsi="Times New Roman" w:cs="Times New Roman"/>
          <w:sz w:val="28"/>
          <w:szCs w:val="28"/>
        </w:rPr>
        <w:br/>
      </w:r>
      <w:r w:rsidRPr="00EF38D2">
        <w:rPr>
          <w:rFonts w:ascii="Times New Roman" w:hAnsi="Times New Roman" w:cs="Times New Roman"/>
          <w:sz w:val="28"/>
          <w:szCs w:val="28"/>
        </w:rPr>
        <w:t>на</w:t>
      </w:r>
      <w:r w:rsidR="00F83F66"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широкую номенклатуру товаров на российском рынке, исключить необоснованное предоставление </w:t>
      </w:r>
      <w:proofErr w:type="spellStart"/>
      <w:r w:rsidRPr="00EF38D2">
        <w:rPr>
          <w:rFonts w:ascii="Times New Roman" w:hAnsi="Times New Roman" w:cs="Times New Roman"/>
          <w:sz w:val="28"/>
          <w:szCs w:val="28"/>
        </w:rPr>
        <w:t>антиконкурентных</w:t>
      </w:r>
      <w:proofErr w:type="spellEnd"/>
      <w:r w:rsidRPr="00EF38D2">
        <w:rPr>
          <w:rFonts w:ascii="Times New Roman" w:hAnsi="Times New Roman" w:cs="Times New Roman"/>
          <w:sz w:val="28"/>
          <w:szCs w:val="28"/>
        </w:rPr>
        <w:t xml:space="preserve"> преимуществ отдельным хозяйствующим субъектам, а</w:t>
      </w:r>
      <w:r w:rsidR="00F83F66" w:rsidRPr="00EF38D2">
        <w:rPr>
          <w:rFonts w:ascii="Times New Roman" w:hAnsi="Times New Roman" w:cs="Times New Roman"/>
          <w:sz w:val="28"/>
          <w:szCs w:val="28"/>
        </w:rPr>
        <w:t xml:space="preserve"> </w:t>
      </w:r>
      <w:r w:rsidRPr="00EF38D2">
        <w:rPr>
          <w:rFonts w:ascii="Times New Roman" w:hAnsi="Times New Roman" w:cs="Times New Roman"/>
          <w:sz w:val="28"/>
          <w:szCs w:val="28"/>
        </w:rPr>
        <w:t>также способствовало реализации импортозамещающих инвестиционных проектов.</w:t>
      </w:r>
    </w:p>
    <w:p w14:paraId="00BC9F90" w14:textId="77777777" w:rsidR="00D1282D" w:rsidRPr="00EF38D2" w:rsidRDefault="00D1282D" w:rsidP="00D1282D">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5F41FA0A"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мероприятий по председательству российской стороны</w:t>
      </w:r>
      <w:r w:rsidR="00B4694D"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МСАП, в том числе обеспечение проведения заседаний МСАП в июне и</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сентябре 2023 года, а также реализации принятых на данных заседания</w:t>
      </w:r>
      <w:r w:rsidR="00F83F66" w:rsidRPr="00EF38D2">
        <w:rPr>
          <w:rFonts w:ascii="Times New Roman" w:hAnsi="Times New Roman" w:cs="Times New Roman"/>
          <w:sz w:val="28"/>
          <w:szCs w:val="28"/>
        </w:rPr>
        <w:t>х</w:t>
      </w:r>
      <w:r w:rsidRPr="00EF38D2">
        <w:rPr>
          <w:rFonts w:ascii="Times New Roman" w:hAnsi="Times New Roman" w:cs="Times New Roman"/>
          <w:sz w:val="28"/>
          <w:szCs w:val="28"/>
        </w:rPr>
        <w:t xml:space="preserve"> решений, обеспечение функционирования Учебно-методического центра в</w:t>
      </w:r>
      <w:r w:rsidR="00B4694D" w:rsidRPr="00EF38D2">
        <w:rPr>
          <w:rFonts w:ascii="Times New Roman" w:hAnsi="Times New Roman" w:cs="Times New Roman"/>
          <w:sz w:val="28"/>
          <w:szCs w:val="28"/>
        </w:rPr>
        <w:t> г. </w:t>
      </w:r>
      <w:r w:rsidRPr="00EF38D2">
        <w:rPr>
          <w:rFonts w:ascii="Times New Roman" w:hAnsi="Times New Roman" w:cs="Times New Roman"/>
          <w:sz w:val="28"/>
          <w:szCs w:val="28"/>
        </w:rPr>
        <w:t xml:space="preserve">Казани в качестве Базовой организации государств </w:t>
      </w:r>
      <w:r w:rsidR="00B4694D" w:rsidRPr="00EF38D2">
        <w:rPr>
          <w:rFonts w:ascii="Times New Roman" w:hAnsi="Times New Roman" w:cs="Times New Roman"/>
          <w:sz w:val="28"/>
          <w:szCs w:val="28"/>
        </w:rPr>
        <w:t>–</w:t>
      </w:r>
      <w:r w:rsidRPr="00EF38D2">
        <w:rPr>
          <w:rFonts w:ascii="Times New Roman" w:hAnsi="Times New Roman" w:cs="Times New Roman"/>
          <w:sz w:val="28"/>
          <w:szCs w:val="28"/>
        </w:rPr>
        <w:t xml:space="preserve"> участников СНГ по</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профессиональной переподготовке и повышению квалификации кадров в</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сфере антимонопольного регулирования и конкурентной политики;</w:t>
      </w:r>
    </w:p>
    <w:p w14:paraId="012245F7"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обеспечение деятельности Штаба, подготовка докладов по результатам проводимых исследований;</w:t>
      </w:r>
    </w:p>
    <w:p w14:paraId="1AE2C06B"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 учетом председательства российской стороны в Координационном совете по рекламе при МСАП </w:t>
      </w:r>
      <w:r w:rsidR="00B4694D"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обеспечение его деятельности и выполнения, принимаемых им решений;</w:t>
      </w:r>
    </w:p>
    <w:p w14:paraId="07FC7861"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реализация мер по обеспечению эффективного функционирования системы антимонопольного регулирования в рамках ЕАЭС, в том числе связанных с совершенствованием Права ЕАЭС и участием ФАС России в</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правоприменительной деятельности ЕЭК;</w:t>
      </w:r>
    </w:p>
    <w:p w14:paraId="7BA2E65B"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развитие сотрудничества в формате БРИКС, в том числе обеспечение деятельности рабочих групп БРИКС по развитию конкуренции на социально значимых рынках, подготовка и участие в VII Конференции по конкуренции под эгидой БРИКС в октябре 2023 года в Индии, участие в реализации Плана председательства Российской Федерации в БРИКС в 2024 году, содействие</w:t>
      </w:r>
      <w:r w:rsidR="00B4694D"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обеспечении деятельности Международного центра конкурентного права</w:t>
      </w:r>
      <w:r w:rsidR="00B4694D" w:rsidRPr="00EF38D2">
        <w:rPr>
          <w:rFonts w:ascii="Times New Roman" w:hAnsi="Times New Roman" w:cs="Times New Roman"/>
          <w:sz w:val="28"/>
          <w:szCs w:val="28"/>
        </w:rPr>
        <w:t xml:space="preserve"> </w:t>
      </w:r>
      <w:r w:rsidRPr="00EF38D2">
        <w:rPr>
          <w:rFonts w:ascii="Times New Roman" w:hAnsi="Times New Roman" w:cs="Times New Roman"/>
          <w:sz w:val="28"/>
          <w:szCs w:val="28"/>
        </w:rPr>
        <w:t>и</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политики БРИКС;</w:t>
      </w:r>
    </w:p>
    <w:p w14:paraId="336C33B2"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продвижение инициативы ФАС России по разработке на площадке ЮНКТАД глобальных стандартов ООН по международному сотрудничеству при расследовании трансграничных картелей, участие в заседаниях Межправит</w:t>
      </w:r>
      <w:r w:rsidR="00F83F66" w:rsidRPr="00EF38D2">
        <w:rPr>
          <w:rFonts w:ascii="Times New Roman" w:hAnsi="Times New Roman" w:cs="Times New Roman"/>
          <w:sz w:val="28"/>
          <w:szCs w:val="28"/>
        </w:rPr>
        <w:t xml:space="preserve">ельственной группы экспертов по </w:t>
      </w:r>
      <w:r w:rsidRPr="00EF38D2">
        <w:rPr>
          <w:rFonts w:ascii="Times New Roman" w:hAnsi="Times New Roman" w:cs="Times New Roman"/>
          <w:sz w:val="28"/>
          <w:szCs w:val="28"/>
        </w:rPr>
        <w:t>законодательству и политике</w:t>
      </w:r>
      <w:r w:rsidR="00B4694D"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области конкуренции ЮНКТАД в июле 2023 года, Рабочей группы ЮНКТАД по трансграничным картелям;</w:t>
      </w:r>
    </w:p>
    <w:p w14:paraId="590814D8"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участие в деятельности Экспертной группы по вопросам политики</w:t>
      </w:r>
      <w:r w:rsidR="00B4694D" w:rsidRPr="00EF38D2">
        <w:rPr>
          <w:rFonts w:ascii="Times New Roman" w:hAnsi="Times New Roman" w:cs="Times New Roman"/>
          <w:sz w:val="28"/>
          <w:szCs w:val="28"/>
        </w:rPr>
        <w:t xml:space="preserve"> </w:t>
      </w:r>
      <w:r w:rsidRPr="00EF38D2">
        <w:rPr>
          <w:rFonts w:ascii="Times New Roman" w:hAnsi="Times New Roman" w:cs="Times New Roman"/>
          <w:sz w:val="28"/>
          <w:szCs w:val="28"/>
        </w:rPr>
        <w:t>в</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области конкуренции и права АТЭС;</w:t>
      </w:r>
    </w:p>
    <w:p w14:paraId="261492DD"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развитие двустороннего сотрудничества с антимонопольными органами</w:t>
      </w:r>
      <w:r w:rsidR="00B4694D" w:rsidRPr="00EF38D2">
        <w:rPr>
          <w:rFonts w:ascii="Times New Roman" w:hAnsi="Times New Roman" w:cs="Times New Roman"/>
          <w:sz w:val="28"/>
          <w:szCs w:val="28"/>
        </w:rPr>
        <w:t xml:space="preserve"> </w:t>
      </w:r>
      <w:r w:rsidRPr="00EF38D2">
        <w:rPr>
          <w:rFonts w:ascii="Times New Roman" w:hAnsi="Times New Roman" w:cs="Times New Roman"/>
          <w:sz w:val="28"/>
          <w:szCs w:val="28"/>
        </w:rPr>
        <w:t>и отраслевыми регуляторами дружественных стран, развитие договорно-правовой базы сотрудничества;</w:t>
      </w:r>
    </w:p>
    <w:p w14:paraId="7E52ED71"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организация и проведение сессий по антимонопольной тематике в</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рамках Петербургского международного экономического форума, Экономического и гуманитарного форума Россия – Африка;</w:t>
      </w:r>
    </w:p>
    <w:p w14:paraId="4E6BFAFE" w14:textId="77777777" w:rsidR="00D1282D"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круглых столов на базе посольств дружественных государств для представителей бизнес-кругов в целях повышения их</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 xml:space="preserve">осведомленности о текущих изменениях в российском законодательстве, контроль </w:t>
      </w:r>
      <w:proofErr w:type="gramStart"/>
      <w:r w:rsidRPr="00EF38D2">
        <w:rPr>
          <w:rFonts w:ascii="Times New Roman" w:hAnsi="Times New Roman" w:cs="Times New Roman"/>
          <w:sz w:val="28"/>
          <w:szCs w:val="28"/>
        </w:rPr>
        <w:t>за соблюдением</w:t>
      </w:r>
      <w:proofErr w:type="gramEnd"/>
      <w:r w:rsidRPr="00EF38D2">
        <w:rPr>
          <w:rFonts w:ascii="Times New Roman" w:hAnsi="Times New Roman" w:cs="Times New Roman"/>
          <w:sz w:val="28"/>
          <w:szCs w:val="28"/>
        </w:rPr>
        <w:t xml:space="preserve"> которого возложен на ФАС России;</w:t>
      </w:r>
    </w:p>
    <w:p w14:paraId="1F88AE54" w14:textId="77777777" w:rsidR="00893AD2" w:rsidRPr="00EF38D2" w:rsidRDefault="00D1282D" w:rsidP="00D1282D">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участие в работе по обеспечению принятия эффективных мер таможенно-тарифного и нетарифного регулирования, в том числе в рамках Подкомиссии по таможенно-тарифному и нетарифному регулированию, защитным мерам во внешней торговле Правительственной комиссии по</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экономическому развитию и интеграции и ее рабочих органов, для</w:t>
      </w:r>
      <w:r w:rsidR="00B4694D" w:rsidRPr="00EF38D2">
        <w:rPr>
          <w:rFonts w:ascii="Times New Roman" w:hAnsi="Times New Roman" w:cs="Times New Roman"/>
          <w:sz w:val="28"/>
          <w:szCs w:val="28"/>
        </w:rPr>
        <w:t> </w:t>
      </w:r>
      <w:r w:rsidRPr="00EF38D2">
        <w:rPr>
          <w:rFonts w:ascii="Times New Roman" w:hAnsi="Times New Roman" w:cs="Times New Roman"/>
          <w:sz w:val="28"/>
          <w:szCs w:val="28"/>
        </w:rPr>
        <w:t>недопущения роста цен и дефицита</w:t>
      </w:r>
      <w:r w:rsidR="00B4694D" w:rsidRPr="00EF38D2">
        <w:rPr>
          <w:rFonts w:ascii="Times New Roman" w:hAnsi="Times New Roman" w:cs="Times New Roman"/>
          <w:sz w:val="28"/>
          <w:szCs w:val="28"/>
        </w:rPr>
        <w:t xml:space="preserve"> </w:t>
      </w:r>
      <w:r w:rsidRPr="00EF38D2">
        <w:rPr>
          <w:rFonts w:ascii="Times New Roman" w:hAnsi="Times New Roman" w:cs="Times New Roman"/>
          <w:sz w:val="28"/>
          <w:szCs w:val="28"/>
        </w:rPr>
        <w:t>на внутреннем рынке критич</w:t>
      </w:r>
      <w:r w:rsidR="00F83F66" w:rsidRPr="00EF38D2">
        <w:rPr>
          <w:rFonts w:ascii="Times New Roman" w:hAnsi="Times New Roman" w:cs="Times New Roman"/>
          <w:sz w:val="28"/>
          <w:szCs w:val="28"/>
        </w:rPr>
        <w:t xml:space="preserve">ески </w:t>
      </w:r>
      <w:r w:rsidRPr="00EF38D2">
        <w:rPr>
          <w:rFonts w:ascii="Times New Roman" w:hAnsi="Times New Roman" w:cs="Times New Roman"/>
          <w:sz w:val="28"/>
          <w:szCs w:val="28"/>
        </w:rPr>
        <w:t>важных товаров, а также по обеспечению оперативной проработки документов и проектов нормативных правовых актов, поступающих от Правительства Российской Федерации и федеральных органов исполнительной власти.</w:t>
      </w:r>
    </w:p>
    <w:p w14:paraId="59948E00" w14:textId="77777777" w:rsidR="001C1444" w:rsidRPr="00EF38D2" w:rsidRDefault="001C1444" w:rsidP="00D1282D">
      <w:pPr>
        <w:spacing w:after="0"/>
        <w:ind w:firstLine="709"/>
        <w:jc w:val="both"/>
        <w:rPr>
          <w:rFonts w:ascii="Times New Roman" w:hAnsi="Times New Roman" w:cs="Times New Roman"/>
          <w:sz w:val="28"/>
          <w:szCs w:val="28"/>
        </w:rPr>
      </w:pPr>
    </w:p>
    <w:p w14:paraId="33188CC3" w14:textId="77777777" w:rsidR="00756F39" w:rsidRPr="00EF38D2" w:rsidRDefault="00BD59C9" w:rsidP="00A8416B">
      <w:pPr>
        <w:pStyle w:val="1"/>
        <w:spacing w:before="0"/>
        <w:ind w:firstLine="709"/>
        <w:jc w:val="both"/>
        <w:rPr>
          <w:rFonts w:ascii="Times New Roman" w:hAnsi="Times New Roman" w:cs="Times New Roman"/>
          <w:b/>
          <w:color w:val="auto"/>
          <w:sz w:val="28"/>
          <w:szCs w:val="28"/>
        </w:rPr>
      </w:pPr>
      <w:bookmarkStart w:id="48" w:name="_Toc141432890"/>
      <w:r w:rsidRPr="00EF38D2">
        <w:rPr>
          <w:rFonts w:ascii="Times New Roman" w:hAnsi="Times New Roman" w:cs="Times New Roman"/>
          <w:b/>
          <w:color w:val="auto"/>
          <w:sz w:val="28"/>
          <w:szCs w:val="28"/>
        </w:rPr>
        <w:lastRenderedPageBreak/>
        <w:t xml:space="preserve">Глава </w:t>
      </w:r>
      <w:r w:rsidR="00C32E03" w:rsidRPr="00EF38D2">
        <w:rPr>
          <w:rFonts w:ascii="Times New Roman" w:hAnsi="Times New Roman" w:cs="Times New Roman"/>
          <w:b/>
          <w:color w:val="auto"/>
          <w:sz w:val="28"/>
          <w:szCs w:val="28"/>
        </w:rPr>
        <w:t>9</w:t>
      </w:r>
      <w:r w:rsidRPr="00EF38D2">
        <w:rPr>
          <w:rFonts w:ascii="Times New Roman" w:hAnsi="Times New Roman" w:cs="Times New Roman"/>
          <w:b/>
          <w:color w:val="auto"/>
          <w:sz w:val="28"/>
          <w:szCs w:val="28"/>
        </w:rPr>
        <w:t>.</w:t>
      </w:r>
      <w:r w:rsidRPr="00EF38D2">
        <w:rPr>
          <w:rFonts w:ascii="Times New Roman" w:hAnsi="Times New Roman" w:cs="Times New Roman"/>
          <w:b/>
          <w:color w:val="auto"/>
          <w:sz w:val="28"/>
          <w:szCs w:val="28"/>
        </w:rPr>
        <w:tab/>
        <w:t>Контроль соблюдения законодательства о рекламе</w:t>
      </w:r>
      <w:bookmarkEnd w:id="48"/>
    </w:p>
    <w:p w14:paraId="4FDCEADB"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антимонопольные органы рассмотрели 12</w:t>
      </w:r>
      <w:r w:rsidR="00F83F66" w:rsidRPr="00EF38D2">
        <w:rPr>
          <w:rFonts w:ascii="Times New Roman" w:hAnsi="Times New Roman" w:cs="Times New Roman"/>
          <w:sz w:val="28"/>
          <w:szCs w:val="28"/>
        </w:rPr>
        <w:t xml:space="preserve"> 033 заявления </w:t>
      </w:r>
      <w:r w:rsidR="00F83F66" w:rsidRPr="00EF38D2">
        <w:rPr>
          <w:rFonts w:ascii="Times New Roman" w:hAnsi="Times New Roman" w:cs="Times New Roman"/>
          <w:sz w:val="28"/>
          <w:szCs w:val="28"/>
        </w:rPr>
        <w:br/>
        <w:t xml:space="preserve">(в 2021 </w:t>
      </w:r>
      <w:r w:rsidRPr="00EF38D2">
        <w:rPr>
          <w:rFonts w:ascii="Times New Roman" w:hAnsi="Times New Roman" w:cs="Times New Roman"/>
          <w:sz w:val="28"/>
          <w:szCs w:val="28"/>
        </w:rPr>
        <w:t>году – 17</w:t>
      </w:r>
      <w:r w:rsidR="00F83F66" w:rsidRPr="00EF38D2">
        <w:rPr>
          <w:rFonts w:ascii="Times New Roman" w:hAnsi="Times New Roman" w:cs="Times New Roman"/>
          <w:sz w:val="28"/>
          <w:szCs w:val="28"/>
        </w:rPr>
        <w:t> </w:t>
      </w:r>
      <w:r w:rsidRPr="00EF38D2">
        <w:rPr>
          <w:rFonts w:ascii="Times New Roman" w:hAnsi="Times New Roman" w:cs="Times New Roman"/>
          <w:sz w:val="28"/>
          <w:szCs w:val="28"/>
        </w:rPr>
        <w:t xml:space="preserve">607 заявлений) о несоответствии рекламы требованиям законодательства о рекламе. В результате проделанной работы возбуждено производство 3 156 дел по фактам нарушений законодательства Российской Федерации о рекламе, в ходе рассмотрения которых пресечено </w:t>
      </w:r>
      <w:r w:rsidR="00F83F66" w:rsidRPr="00EF38D2">
        <w:rPr>
          <w:rFonts w:ascii="Times New Roman" w:hAnsi="Times New Roman" w:cs="Times New Roman"/>
          <w:sz w:val="28"/>
          <w:szCs w:val="28"/>
        </w:rPr>
        <w:br/>
      </w:r>
      <w:r w:rsidRPr="00EF38D2">
        <w:rPr>
          <w:rFonts w:ascii="Times New Roman" w:hAnsi="Times New Roman" w:cs="Times New Roman"/>
          <w:sz w:val="28"/>
          <w:szCs w:val="28"/>
        </w:rPr>
        <w:t>4</w:t>
      </w:r>
      <w:r w:rsidRPr="00EF38D2">
        <w:rPr>
          <w:rFonts w:ascii="Times New Roman" w:hAnsi="Times New Roman" w:cs="Times New Roman"/>
          <w:sz w:val="28"/>
          <w:szCs w:val="28"/>
        </w:rPr>
        <w:t> </w:t>
      </w:r>
      <w:r w:rsidRPr="00EF38D2">
        <w:rPr>
          <w:rFonts w:ascii="Times New Roman" w:hAnsi="Times New Roman" w:cs="Times New Roman"/>
          <w:sz w:val="28"/>
          <w:szCs w:val="28"/>
        </w:rPr>
        <w:t>021 нарушение (в 2021 году – 3 763 дела и 4 597 нарушений).</w:t>
      </w:r>
    </w:p>
    <w:p w14:paraId="692AC17A"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зависимости от характера нарушения и его негативных последствий для конкуренции, потребителей и общества в целом антимонопольные органы применяют к нарушителям меры административного наказания и административного воз</w:t>
      </w:r>
      <w:r w:rsidR="003D4E71" w:rsidRPr="00EF38D2">
        <w:rPr>
          <w:rFonts w:ascii="Times New Roman" w:hAnsi="Times New Roman" w:cs="Times New Roman"/>
          <w:sz w:val="28"/>
          <w:szCs w:val="28"/>
        </w:rPr>
        <w:t>действия.</w:t>
      </w:r>
    </w:p>
    <w:p w14:paraId="284D5112"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 в 2022 году возбуждено 4</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016 дел об административных правонарушениях (в 2021 году – 4</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247 дел), по результатам рассмотрения которых вынесено 1</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831 постановление о наложении штрафа на сумму 133 427 000 рублей (в 2021 году – 2</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078 постановлений на сумму 137 106</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400</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рублей), в том числе 42 постановления за неисполнение предписания о</w:t>
      </w:r>
      <w:r w:rsidR="003D4E71"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прекращении нарушения законодательства о рекламе на сумму 4 663 000 рублей (в 2021 году – 34 постановления на сумму 4 436 000 рублей).</w:t>
      </w:r>
    </w:p>
    <w:p w14:paraId="392BDAA9"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Правилами рассмотрения антимонопольным органом дел, возбужденных по признакам нарушения законодательства Российской Федерации о рекламе, вынесено 1</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624 предписания о прекращении нарушения законодательства о рекламе (в 2021 г. – 2</w:t>
      </w:r>
      <w:r w:rsidR="003D4E71" w:rsidRPr="00EF38D2">
        <w:rPr>
          <w:rFonts w:ascii="Times New Roman" w:hAnsi="Times New Roman" w:cs="Times New Roman"/>
          <w:sz w:val="28"/>
          <w:szCs w:val="28"/>
        </w:rPr>
        <w:t> 527 предписаний).</w:t>
      </w:r>
    </w:p>
    <w:p w14:paraId="627044EF"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наибольшее количество выявленных антимонопольными органами нарушений по-прежнему фиксировалось при распространении рекламы по сетям электросвязи – 31,9</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 от всех выявленных нарушений, хот</w:t>
      </w:r>
      <w:r w:rsidR="00F83F66" w:rsidRPr="00EF38D2">
        <w:rPr>
          <w:rFonts w:ascii="Times New Roman" w:hAnsi="Times New Roman" w:cs="Times New Roman"/>
          <w:sz w:val="28"/>
          <w:szCs w:val="28"/>
        </w:rPr>
        <w:t>я</w:t>
      </w:r>
      <w:r w:rsidRPr="00EF38D2">
        <w:rPr>
          <w:rFonts w:ascii="Times New Roman" w:hAnsi="Times New Roman" w:cs="Times New Roman"/>
          <w:sz w:val="28"/>
          <w:szCs w:val="28"/>
        </w:rPr>
        <w:t xml:space="preserve"> и заметно снизилось (в 2021 году данные нарушения составили 38 % </w:t>
      </w:r>
      <w:r w:rsidR="00C376A9" w:rsidRPr="00EF38D2">
        <w:rPr>
          <w:rFonts w:ascii="Times New Roman" w:hAnsi="Times New Roman" w:cs="Times New Roman"/>
          <w:sz w:val="28"/>
          <w:szCs w:val="28"/>
        </w:rPr>
        <w:t xml:space="preserve">от </w:t>
      </w:r>
      <w:r w:rsidRPr="00EF38D2">
        <w:rPr>
          <w:rFonts w:ascii="Times New Roman" w:hAnsi="Times New Roman" w:cs="Times New Roman"/>
          <w:sz w:val="28"/>
          <w:szCs w:val="28"/>
        </w:rPr>
        <w:t>всех нарушений).</w:t>
      </w:r>
    </w:p>
    <w:p w14:paraId="08115FDE"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Сохраняется высоким количество выявленных нарушений, приходящихся на рекламу финансовых услуг – 17,8 % (в 2021 году данные нарушения составили 17 % </w:t>
      </w:r>
      <w:r w:rsidR="00C376A9" w:rsidRPr="00EF38D2">
        <w:rPr>
          <w:rFonts w:ascii="Times New Roman" w:hAnsi="Times New Roman" w:cs="Times New Roman"/>
          <w:sz w:val="28"/>
          <w:szCs w:val="28"/>
        </w:rPr>
        <w:t xml:space="preserve">от </w:t>
      </w:r>
      <w:r w:rsidRPr="00EF38D2">
        <w:rPr>
          <w:rFonts w:ascii="Times New Roman" w:hAnsi="Times New Roman" w:cs="Times New Roman"/>
          <w:sz w:val="28"/>
          <w:szCs w:val="28"/>
        </w:rPr>
        <w:t>всех нарушений). Данный вид нарушений остается самым многочисленным видом нарушений среди всех ограничений, установленных для рекламы отдельных видов товаров.</w:t>
      </w:r>
    </w:p>
    <w:p w14:paraId="1D976F5D"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Количество выявленной антимонопольными органами недостоверной рекламы по сравнению с предыдущим периодом выросло и составило 9,99 % (в 2021 году – 8,64 % </w:t>
      </w:r>
      <w:r w:rsidR="00C376A9" w:rsidRPr="00EF38D2">
        <w:rPr>
          <w:rFonts w:ascii="Times New Roman" w:hAnsi="Times New Roman" w:cs="Times New Roman"/>
          <w:sz w:val="28"/>
          <w:szCs w:val="28"/>
        </w:rPr>
        <w:t xml:space="preserve">от </w:t>
      </w:r>
      <w:r w:rsidRPr="00EF38D2">
        <w:rPr>
          <w:rFonts w:ascii="Times New Roman" w:hAnsi="Times New Roman" w:cs="Times New Roman"/>
          <w:sz w:val="28"/>
          <w:szCs w:val="28"/>
        </w:rPr>
        <w:t>всех выявленных нарушений).</w:t>
      </w:r>
    </w:p>
    <w:p w14:paraId="5598009A"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Распространение рекламы, вводящей в заблуждение, в 2022 году </w:t>
      </w:r>
      <w:r w:rsidRPr="00EF38D2">
        <w:rPr>
          <w:rFonts w:ascii="Times New Roman" w:hAnsi="Times New Roman" w:cs="Times New Roman"/>
          <w:spacing w:val="-2"/>
          <w:sz w:val="28"/>
          <w:szCs w:val="28"/>
        </w:rPr>
        <w:t xml:space="preserve">выросло, составив 8,9 % (в 2021 году – 6,37 % </w:t>
      </w:r>
      <w:r w:rsidR="00C376A9" w:rsidRPr="00EF38D2">
        <w:rPr>
          <w:rFonts w:ascii="Times New Roman" w:hAnsi="Times New Roman" w:cs="Times New Roman"/>
          <w:spacing w:val="-2"/>
          <w:sz w:val="28"/>
          <w:szCs w:val="28"/>
        </w:rPr>
        <w:t xml:space="preserve">от </w:t>
      </w:r>
      <w:r w:rsidRPr="00EF38D2">
        <w:rPr>
          <w:rFonts w:ascii="Times New Roman" w:hAnsi="Times New Roman" w:cs="Times New Roman"/>
          <w:spacing w:val="-2"/>
          <w:sz w:val="28"/>
          <w:szCs w:val="28"/>
        </w:rPr>
        <w:t>всех выявленных нарушений).</w:t>
      </w:r>
    </w:p>
    <w:p w14:paraId="435BE82A"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Отмечается стабильное, но незначительное количество нарушений</w:t>
      </w:r>
      <w:r w:rsidR="00C376A9" w:rsidRPr="00EF38D2">
        <w:rPr>
          <w:rFonts w:ascii="Times New Roman" w:hAnsi="Times New Roman" w:cs="Times New Roman"/>
          <w:sz w:val="28"/>
          <w:szCs w:val="28"/>
        </w:rPr>
        <w:br/>
      </w:r>
      <w:r w:rsidRPr="00EF38D2">
        <w:rPr>
          <w:rFonts w:ascii="Times New Roman" w:hAnsi="Times New Roman" w:cs="Times New Roman"/>
          <w:sz w:val="28"/>
          <w:szCs w:val="28"/>
        </w:rPr>
        <w:t>в</w:t>
      </w:r>
      <w:r w:rsidR="00C376A9"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рекламе алкогольной продукции, сопоставимое с предыдущим годом (в</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2022</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 xml:space="preserve">году – 4,2 % </w:t>
      </w:r>
      <w:r w:rsidR="00C376A9" w:rsidRPr="00EF38D2">
        <w:rPr>
          <w:rFonts w:ascii="Times New Roman" w:hAnsi="Times New Roman" w:cs="Times New Roman"/>
          <w:sz w:val="28"/>
          <w:szCs w:val="28"/>
        </w:rPr>
        <w:t xml:space="preserve">от </w:t>
      </w:r>
      <w:r w:rsidRPr="00EF38D2">
        <w:rPr>
          <w:rFonts w:ascii="Times New Roman" w:hAnsi="Times New Roman" w:cs="Times New Roman"/>
          <w:sz w:val="28"/>
          <w:szCs w:val="28"/>
        </w:rPr>
        <w:t>всех нарушений, в 2021 году – 4,4 %).</w:t>
      </w:r>
    </w:p>
    <w:p w14:paraId="37E67364"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Количество неэтичной рекламы в 2022 году сохранилось на низком уровне и составило 1,27 % от выявленных нарушений (в 2021 году – 1,04 %).</w:t>
      </w:r>
    </w:p>
    <w:p w14:paraId="1EE59EE5"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части недобросовестной рекламы сохраняется тенденция на сн</w:t>
      </w:r>
      <w:r w:rsidR="00C376A9" w:rsidRPr="00EF38D2">
        <w:rPr>
          <w:rFonts w:ascii="Times New Roman" w:hAnsi="Times New Roman" w:cs="Times New Roman"/>
          <w:sz w:val="28"/>
          <w:szCs w:val="28"/>
        </w:rPr>
        <w:t xml:space="preserve">ижение выявленных нарушений – </w:t>
      </w:r>
      <w:r w:rsidRPr="00EF38D2">
        <w:rPr>
          <w:rFonts w:ascii="Times New Roman" w:hAnsi="Times New Roman" w:cs="Times New Roman"/>
          <w:sz w:val="28"/>
          <w:szCs w:val="28"/>
        </w:rPr>
        <w:t>в 2022 году такие нарушения составили 1,84 % от всех нарушений (в 2021 году – 2,61 %).</w:t>
      </w:r>
    </w:p>
    <w:p w14:paraId="6A0D6951"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Незначительно возросло по сравнению с прежним периодом количество нарушений, связанных с размещением рекламы товаров, реклама которых не допускается: в 2022 году такие нарушения составили 6,3 % от выявленных нарушений (в 2021 году – 5 %).</w:t>
      </w:r>
    </w:p>
    <w:p w14:paraId="1F8E3620"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Наблюдается рост, хоть и незначительный, ненадлежащей рекламы товаров при дистанционном способе их продажи – 1,39 % от </w:t>
      </w:r>
      <w:r w:rsidR="00C376A9" w:rsidRPr="00EF38D2">
        <w:rPr>
          <w:rFonts w:ascii="Times New Roman" w:hAnsi="Times New Roman" w:cs="Times New Roman"/>
          <w:sz w:val="28"/>
          <w:szCs w:val="28"/>
        </w:rPr>
        <w:t xml:space="preserve">всех </w:t>
      </w:r>
      <w:r w:rsidRPr="00EF38D2">
        <w:rPr>
          <w:rFonts w:ascii="Times New Roman" w:hAnsi="Times New Roman" w:cs="Times New Roman"/>
          <w:sz w:val="28"/>
          <w:szCs w:val="28"/>
        </w:rPr>
        <w:t>нарушений в</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2022</w:t>
      </w:r>
      <w:r w:rsidR="003D4E71" w:rsidRPr="00EF38D2">
        <w:rPr>
          <w:rFonts w:ascii="Times New Roman" w:hAnsi="Times New Roman" w:cs="Times New Roman"/>
          <w:sz w:val="28"/>
          <w:szCs w:val="28"/>
        </w:rPr>
        <w:t> </w:t>
      </w:r>
      <w:r w:rsidRPr="00EF38D2">
        <w:rPr>
          <w:rFonts w:ascii="Times New Roman" w:hAnsi="Times New Roman" w:cs="Times New Roman"/>
          <w:sz w:val="28"/>
          <w:szCs w:val="28"/>
        </w:rPr>
        <w:t>году против 0,97 % в 2021 году.</w:t>
      </w:r>
    </w:p>
    <w:p w14:paraId="2DBF1A1B" w14:textId="77777777" w:rsidR="00C376A9"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части ненадлежащей рекламы, распространяемой на транспортных средствах и с их использованием, наблюдается снижение количества выявленных нарушений до 1,76 % в 2022 году с 3,54 % в 2021 году</w:t>
      </w:r>
      <w:r w:rsidR="00C376A9" w:rsidRPr="00EF38D2">
        <w:rPr>
          <w:rFonts w:ascii="Times New Roman" w:hAnsi="Times New Roman" w:cs="Times New Roman"/>
          <w:sz w:val="28"/>
          <w:szCs w:val="28"/>
        </w:rPr>
        <w:t>.</w:t>
      </w:r>
    </w:p>
    <w:p w14:paraId="48B0F912" w14:textId="77777777" w:rsidR="004705F2" w:rsidRDefault="004705F2" w:rsidP="00CD4BD0">
      <w:pPr>
        <w:spacing w:after="0"/>
        <w:ind w:firstLine="708"/>
        <w:rPr>
          <w:rFonts w:ascii="Times New Roman" w:hAnsi="Times New Roman" w:cs="Times New Roman"/>
          <w:sz w:val="28"/>
          <w:szCs w:val="28"/>
        </w:rPr>
      </w:pPr>
    </w:p>
    <w:p w14:paraId="163B76E9" w14:textId="77777777" w:rsidR="004705F2" w:rsidRDefault="004705F2" w:rsidP="00CD4BD0">
      <w:pPr>
        <w:spacing w:after="0"/>
        <w:ind w:firstLine="708"/>
        <w:rPr>
          <w:rFonts w:ascii="Times New Roman" w:hAnsi="Times New Roman" w:cs="Times New Roman"/>
          <w:sz w:val="28"/>
          <w:szCs w:val="28"/>
        </w:rPr>
      </w:pPr>
    </w:p>
    <w:p w14:paraId="024D7BE6" w14:textId="77777777" w:rsidR="004705F2" w:rsidRDefault="004705F2" w:rsidP="00CD4BD0">
      <w:pPr>
        <w:spacing w:after="0"/>
        <w:ind w:firstLine="708"/>
        <w:rPr>
          <w:rFonts w:ascii="Times New Roman" w:hAnsi="Times New Roman" w:cs="Times New Roman"/>
          <w:sz w:val="28"/>
          <w:szCs w:val="28"/>
        </w:rPr>
      </w:pPr>
    </w:p>
    <w:p w14:paraId="7196E352" w14:textId="77777777" w:rsidR="004705F2" w:rsidRDefault="004705F2" w:rsidP="00CD4BD0">
      <w:pPr>
        <w:spacing w:after="0"/>
        <w:ind w:firstLine="708"/>
        <w:rPr>
          <w:rFonts w:ascii="Times New Roman" w:hAnsi="Times New Roman" w:cs="Times New Roman"/>
          <w:sz w:val="28"/>
          <w:szCs w:val="28"/>
        </w:rPr>
      </w:pPr>
    </w:p>
    <w:p w14:paraId="449BA68B" w14:textId="77777777" w:rsidR="004705F2" w:rsidRDefault="004705F2" w:rsidP="00CD4BD0">
      <w:pPr>
        <w:spacing w:after="0"/>
        <w:ind w:firstLine="708"/>
        <w:rPr>
          <w:rFonts w:ascii="Times New Roman" w:hAnsi="Times New Roman" w:cs="Times New Roman"/>
          <w:sz w:val="28"/>
          <w:szCs w:val="28"/>
        </w:rPr>
      </w:pPr>
    </w:p>
    <w:p w14:paraId="225106AD" w14:textId="77777777" w:rsidR="004705F2" w:rsidRDefault="004705F2" w:rsidP="00CD4BD0">
      <w:pPr>
        <w:spacing w:after="0"/>
        <w:ind w:firstLine="708"/>
        <w:rPr>
          <w:rFonts w:ascii="Times New Roman" w:hAnsi="Times New Roman" w:cs="Times New Roman"/>
          <w:sz w:val="28"/>
          <w:szCs w:val="28"/>
        </w:rPr>
      </w:pPr>
    </w:p>
    <w:p w14:paraId="56C40CA9" w14:textId="77777777" w:rsidR="00D57982" w:rsidRPr="00EF38D2" w:rsidRDefault="00D57982" w:rsidP="004705F2">
      <w:pPr>
        <w:spacing w:after="0"/>
        <w:ind w:firstLine="708"/>
        <w:jc w:val="center"/>
        <w:rPr>
          <w:rFonts w:ascii="Times New Roman" w:hAnsi="Times New Roman" w:cs="Times New Roman"/>
          <w:sz w:val="28"/>
          <w:szCs w:val="28"/>
        </w:rPr>
      </w:pPr>
      <w:r w:rsidRPr="00EF38D2">
        <w:rPr>
          <w:rFonts w:ascii="Times New Roman" w:hAnsi="Times New Roman" w:cs="Times New Roman"/>
          <w:sz w:val="28"/>
          <w:szCs w:val="28"/>
        </w:rPr>
        <w:t>Статистика нар</w:t>
      </w:r>
      <w:r w:rsidR="003D4E71" w:rsidRPr="00EF38D2">
        <w:rPr>
          <w:rFonts w:ascii="Times New Roman" w:hAnsi="Times New Roman" w:cs="Times New Roman"/>
          <w:sz w:val="28"/>
          <w:szCs w:val="28"/>
        </w:rPr>
        <w:t>ушений за 2022 г. (в процентах)</w:t>
      </w:r>
    </w:p>
    <w:p w14:paraId="3A2694FF" w14:textId="77777777" w:rsidR="00D57982" w:rsidRPr="00EF38D2" w:rsidRDefault="003D4E71" w:rsidP="003D4E71">
      <w:pPr>
        <w:spacing w:after="0"/>
        <w:jc w:val="center"/>
        <w:rPr>
          <w:rFonts w:ascii="Times New Roman" w:hAnsi="Times New Roman" w:cs="Times New Roman"/>
          <w:sz w:val="28"/>
          <w:szCs w:val="28"/>
        </w:rPr>
      </w:pPr>
      <w:r w:rsidRPr="00EF38D2">
        <w:rPr>
          <w:rFonts w:ascii="Times New Roman" w:hAnsi="Times New Roman" w:cs="Times New Roman"/>
          <w:noProof/>
          <w:sz w:val="28"/>
          <w:szCs w:val="28"/>
          <w:lang w:eastAsia="ru-RU"/>
        </w:rPr>
        <w:drawing>
          <wp:inline distT="0" distB="0" distL="0" distR="0" wp14:anchorId="22013FC6" wp14:editId="4E2D6D7C">
            <wp:extent cx="5039833" cy="27249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1614" cy="2779934"/>
                    </a:xfrm>
                    <a:prstGeom prst="rect">
                      <a:avLst/>
                    </a:prstGeom>
                  </pic:spPr>
                </pic:pic>
              </a:graphicData>
            </a:graphic>
          </wp:inline>
        </w:drawing>
      </w:r>
    </w:p>
    <w:p w14:paraId="752EE029" w14:textId="77777777" w:rsidR="00D57982" w:rsidRPr="00EF38D2" w:rsidRDefault="00D57982" w:rsidP="00CD4BD0">
      <w:pPr>
        <w:spacing w:after="0" w:line="252"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 xml:space="preserve">Характеристика отдельных нарушений законодательства </w:t>
      </w:r>
      <w:r w:rsidR="00BE5B1E" w:rsidRPr="00EF38D2">
        <w:rPr>
          <w:rFonts w:ascii="Times New Roman" w:hAnsi="Times New Roman" w:cs="Times New Roman"/>
          <w:b/>
          <w:i/>
          <w:sz w:val="28"/>
          <w:szCs w:val="28"/>
        </w:rPr>
        <w:t>Российской Федерации о рекламе</w:t>
      </w:r>
    </w:p>
    <w:p w14:paraId="225A89D2" w14:textId="77777777" w:rsidR="00D57982" w:rsidRPr="00EF38D2" w:rsidRDefault="00D57982" w:rsidP="00CD4BD0">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w:t>
      </w:r>
      <w:r w:rsidR="00B05C8B" w:rsidRPr="00EF38D2">
        <w:rPr>
          <w:rFonts w:ascii="Times New Roman" w:hAnsi="Times New Roman" w:cs="Times New Roman"/>
          <w:sz w:val="28"/>
          <w:szCs w:val="28"/>
        </w:rPr>
        <w:t> </w:t>
      </w:r>
      <w:r w:rsidRPr="00EF38D2">
        <w:rPr>
          <w:rFonts w:ascii="Times New Roman" w:hAnsi="Times New Roman" w:cs="Times New Roman"/>
          <w:sz w:val="28"/>
          <w:szCs w:val="28"/>
        </w:rPr>
        <w:t xml:space="preserve">Одним из часто встречающихся нарушений в 2022 году сохранялось нарушение требований Федерального закона </w:t>
      </w:r>
      <w:r w:rsidR="00611150" w:rsidRPr="00EF38D2">
        <w:rPr>
          <w:rFonts w:ascii="Times New Roman" w:hAnsi="Times New Roman" w:cs="Times New Roman"/>
          <w:sz w:val="28"/>
          <w:szCs w:val="28"/>
        </w:rPr>
        <w:t xml:space="preserve">от 13.03.2006 № 38-ФЗ </w:t>
      </w:r>
      <w:r w:rsidRPr="00EF38D2">
        <w:rPr>
          <w:rFonts w:ascii="Times New Roman" w:hAnsi="Times New Roman" w:cs="Times New Roman"/>
          <w:sz w:val="28"/>
          <w:szCs w:val="28"/>
        </w:rPr>
        <w:t>«О</w:t>
      </w:r>
      <w:r w:rsidR="00611150" w:rsidRPr="00EF38D2">
        <w:rPr>
          <w:rFonts w:ascii="Times New Roman" w:hAnsi="Times New Roman" w:cs="Times New Roman"/>
          <w:sz w:val="28"/>
          <w:szCs w:val="28"/>
        </w:rPr>
        <w:t> </w:t>
      </w:r>
      <w:r w:rsidRPr="00EF38D2">
        <w:rPr>
          <w:rFonts w:ascii="Times New Roman" w:hAnsi="Times New Roman" w:cs="Times New Roman"/>
          <w:sz w:val="28"/>
          <w:szCs w:val="28"/>
        </w:rPr>
        <w:t>рекламе»</w:t>
      </w:r>
      <w:r w:rsidR="00611150" w:rsidRPr="00EF38D2">
        <w:rPr>
          <w:rFonts w:ascii="Times New Roman" w:hAnsi="Times New Roman" w:cs="Times New Roman"/>
          <w:sz w:val="28"/>
          <w:szCs w:val="28"/>
        </w:rPr>
        <w:t xml:space="preserve"> (далее – Закон о рекламе)</w:t>
      </w:r>
      <w:r w:rsidRPr="00EF38D2">
        <w:rPr>
          <w:rFonts w:ascii="Times New Roman" w:hAnsi="Times New Roman" w:cs="Times New Roman"/>
          <w:sz w:val="28"/>
          <w:szCs w:val="28"/>
        </w:rPr>
        <w:t xml:space="preserve"> в рекламе финансовых услуг.</w:t>
      </w:r>
    </w:p>
    <w:p w14:paraId="0665F9C3" w14:textId="77777777" w:rsidR="00D57982" w:rsidRPr="00EF38D2" w:rsidRDefault="00D57982" w:rsidP="00CD4BD0">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первую очередь фиксируются нарушения частей 1–3 статьи 28 Федерального закона «О рекламе»</w:t>
      </w:r>
      <w:r w:rsidR="00611150" w:rsidRPr="00EF38D2">
        <w:rPr>
          <w:rFonts w:ascii="Times New Roman" w:hAnsi="Times New Roman" w:cs="Times New Roman"/>
          <w:sz w:val="28"/>
          <w:szCs w:val="28"/>
        </w:rPr>
        <w:t>.</w:t>
      </w:r>
    </w:p>
    <w:p w14:paraId="112B515C" w14:textId="77777777" w:rsidR="00D57982" w:rsidRPr="00EF38D2" w:rsidRDefault="00D57982" w:rsidP="00CD4BD0">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Пример</w:t>
      </w:r>
      <w:r w:rsidR="00611150" w:rsidRPr="00EF38D2">
        <w:rPr>
          <w:rFonts w:ascii="Times New Roman" w:hAnsi="Times New Roman" w:cs="Times New Roman"/>
          <w:sz w:val="28"/>
          <w:szCs w:val="28"/>
        </w:rPr>
        <w:t>о</w:t>
      </w:r>
      <w:r w:rsidRPr="00EF38D2">
        <w:rPr>
          <w:rFonts w:ascii="Times New Roman" w:hAnsi="Times New Roman" w:cs="Times New Roman"/>
          <w:sz w:val="28"/>
          <w:szCs w:val="28"/>
        </w:rPr>
        <w:t>м такой рекламы мо</w:t>
      </w:r>
      <w:r w:rsidR="00611150" w:rsidRPr="00EF38D2">
        <w:rPr>
          <w:rFonts w:ascii="Times New Roman" w:hAnsi="Times New Roman" w:cs="Times New Roman"/>
          <w:sz w:val="28"/>
          <w:szCs w:val="28"/>
        </w:rPr>
        <w:t>же</w:t>
      </w:r>
      <w:r w:rsidRPr="00EF38D2">
        <w:rPr>
          <w:rFonts w:ascii="Times New Roman" w:hAnsi="Times New Roman" w:cs="Times New Roman"/>
          <w:sz w:val="28"/>
          <w:szCs w:val="28"/>
        </w:rPr>
        <w:t>т служить следующ</w:t>
      </w:r>
      <w:r w:rsidR="00611150" w:rsidRPr="00EF38D2">
        <w:rPr>
          <w:rFonts w:ascii="Times New Roman" w:hAnsi="Times New Roman" w:cs="Times New Roman"/>
          <w:sz w:val="28"/>
          <w:szCs w:val="28"/>
        </w:rPr>
        <w:t>е</w:t>
      </w:r>
      <w:r w:rsidRPr="00EF38D2">
        <w:rPr>
          <w:rFonts w:ascii="Times New Roman" w:hAnsi="Times New Roman" w:cs="Times New Roman"/>
          <w:sz w:val="28"/>
          <w:szCs w:val="28"/>
        </w:rPr>
        <w:t>е.</w:t>
      </w:r>
    </w:p>
    <w:p w14:paraId="45DCEDA5" w14:textId="77777777" w:rsidR="00D57982" w:rsidRPr="00EF38D2" w:rsidRDefault="00D57982" w:rsidP="00CD4BD0">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Банк ПАО «ФК Открытие» размещал в августе – сентябре 2021 года на центральных телеканалах рекламную кампанию по продвижению на рынок потребительского кредита по ставке от 5,5</w:t>
      </w:r>
      <w:r w:rsidR="000D43EB" w:rsidRPr="00EF38D2">
        <w:rPr>
          <w:rFonts w:ascii="Times New Roman" w:hAnsi="Times New Roman" w:cs="Times New Roman"/>
          <w:sz w:val="28"/>
          <w:szCs w:val="28"/>
        </w:rPr>
        <w:t> </w:t>
      </w:r>
      <w:r w:rsidRPr="00EF38D2">
        <w:rPr>
          <w:rFonts w:ascii="Times New Roman" w:hAnsi="Times New Roman" w:cs="Times New Roman"/>
          <w:sz w:val="28"/>
          <w:szCs w:val="28"/>
        </w:rPr>
        <w:t>% годовых посредством рекламных видеороликов.</w:t>
      </w:r>
    </w:p>
    <w:p w14:paraId="21938752" w14:textId="77777777" w:rsidR="00633816" w:rsidRPr="00EF38D2" w:rsidRDefault="00D57982" w:rsidP="00CD4BD0">
      <w:pPr>
        <w:spacing w:after="0" w:line="252"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рекламных роликах сноски представлены в виде нескольких частей, следующих друг за другом в кадрах видеороликов. Общая продолжительность сноски в первом видеоролике составляет 5 секунд, во втором – 10 секунд. </w:t>
      </w:r>
      <w:r w:rsidR="00633816" w:rsidRPr="00EF38D2">
        <w:rPr>
          <w:rFonts w:ascii="Times New Roman" w:hAnsi="Times New Roman" w:cs="Times New Roman"/>
          <w:sz w:val="28"/>
          <w:szCs w:val="28"/>
        </w:rPr>
        <w:t>При этом текст сносок выполнен мелким шрифтом белыми буквами на черном фоне. В каждом из них крупным шрифтом указывается процентная ставка по рекламируемому кредиту в минимальном размере – от 5,5 %.</w:t>
      </w:r>
    </w:p>
    <w:p w14:paraId="33BB202B" w14:textId="77777777" w:rsidR="00D57982" w:rsidRPr="00EF38D2" w:rsidRDefault="00D57982" w:rsidP="00633816">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w:t>
      </w:r>
      <w:proofErr w:type="spellStart"/>
      <w:r w:rsidRPr="00EF38D2">
        <w:rPr>
          <w:rFonts w:ascii="Times New Roman" w:hAnsi="Times New Roman" w:cs="Times New Roman"/>
          <w:sz w:val="28"/>
          <w:szCs w:val="28"/>
        </w:rPr>
        <w:t>пэкшотах</w:t>
      </w:r>
      <w:proofErr w:type="spellEnd"/>
      <w:r w:rsidRPr="00EF38D2">
        <w:rPr>
          <w:rFonts w:ascii="Times New Roman" w:hAnsi="Times New Roman" w:cs="Times New Roman"/>
          <w:sz w:val="28"/>
          <w:szCs w:val="28"/>
        </w:rPr>
        <w:t xml:space="preserve"> рекламы потребительского кредита ПАО Банк «ФК</w:t>
      </w:r>
      <w:r w:rsidR="000D43EB" w:rsidRPr="00EF38D2">
        <w:rPr>
          <w:rFonts w:ascii="Times New Roman" w:hAnsi="Times New Roman" w:cs="Times New Roman"/>
          <w:sz w:val="28"/>
          <w:szCs w:val="28"/>
        </w:rPr>
        <w:t> </w:t>
      </w:r>
      <w:r w:rsidRPr="00EF38D2">
        <w:rPr>
          <w:rFonts w:ascii="Times New Roman" w:hAnsi="Times New Roman" w:cs="Times New Roman"/>
          <w:sz w:val="28"/>
          <w:szCs w:val="28"/>
        </w:rPr>
        <w:t xml:space="preserve">Открытие» крупным шрифтом указывается и озвучивается музыкальным исполнителем привлекательная для потребителя информация о </w:t>
      </w:r>
      <w:r w:rsidR="00C376A9" w:rsidRPr="00EF38D2">
        <w:rPr>
          <w:rFonts w:ascii="Times New Roman" w:hAnsi="Times New Roman" w:cs="Times New Roman"/>
          <w:sz w:val="28"/>
          <w:szCs w:val="28"/>
        </w:rPr>
        <w:t xml:space="preserve">процентной </w:t>
      </w:r>
      <w:r w:rsidR="00C376A9" w:rsidRPr="00EF38D2">
        <w:rPr>
          <w:rFonts w:ascii="Times New Roman" w:hAnsi="Times New Roman" w:cs="Times New Roman"/>
          <w:spacing w:val="-2"/>
          <w:sz w:val="28"/>
          <w:szCs w:val="28"/>
        </w:rPr>
        <w:t xml:space="preserve">ставке по кредиту от </w:t>
      </w:r>
      <w:r w:rsidRPr="00EF38D2">
        <w:rPr>
          <w:rFonts w:ascii="Times New Roman" w:hAnsi="Times New Roman" w:cs="Times New Roman"/>
          <w:spacing w:val="-2"/>
          <w:sz w:val="28"/>
          <w:szCs w:val="28"/>
        </w:rPr>
        <w:t>5,5 %, то есть сообщается одно из условий, определяющих</w:t>
      </w:r>
      <w:r w:rsidRPr="00EF38D2">
        <w:rPr>
          <w:rFonts w:ascii="Times New Roman" w:hAnsi="Times New Roman" w:cs="Times New Roman"/>
          <w:sz w:val="28"/>
          <w:szCs w:val="28"/>
        </w:rPr>
        <w:t xml:space="preserve"> стоимость кредита. </w:t>
      </w:r>
    </w:p>
    <w:p w14:paraId="2CCDE11F" w14:textId="77777777" w:rsidR="00633816" w:rsidRPr="00EF38D2" w:rsidRDefault="00633816" w:rsidP="00633816">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Вместе с тем текст с иными условиями кредита, определяющими стоимость кредита и возможность его получения, такими как сумма кредита, срок кредита, условие о заключении договора страхования и прочее размещались в рекламных видеороликах в поясняющих сносках трудным</w:t>
      </w:r>
      <w:r w:rsidR="00C376A9" w:rsidRPr="00EF38D2">
        <w:rPr>
          <w:rFonts w:ascii="Times New Roman" w:hAnsi="Times New Roman" w:cs="Times New Roman"/>
          <w:sz w:val="28"/>
          <w:szCs w:val="28"/>
        </w:rPr>
        <w:br/>
      </w:r>
      <w:r w:rsidRPr="00EF38D2">
        <w:rPr>
          <w:rFonts w:ascii="Times New Roman" w:hAnsi="Times New Roman" w:cs="Times New Roman"/>
          <w:sz w:val="28"/>
          <w:szCs w:val="28"/>
        </w:rPr>
        <w:t>для</w:t>
      </w:r>
      <w:r w:rsidR="00C376A9" w:rsidRPr="00EF38D2">
        <w:rPr>
          <w:rFonts w:ascii="Times New Roman" w:hAnsi="Times New Roman" w:cs="Times New Roman"/>
          <w:sz w:val="28"/>
          <w:szCs w:val="28"/>
        </w:rPr>
        <w:t xml:space="preserve"> </w:t>
      </w:r>
      <w:r w:rsidRPr="00EF38D2">
        <w:rPr>
          <w:rFonts w:ascii="Times New Roman" w:hAnsi="Times New Roman" w:cs="Times New Roman"/>
          <w:sz w:val="28"/>
          <w:szCs w:val="28"/>
        </w:rPr>
        <w:t>восприятия способом в течение короткого времени, что говорит о недобросовестности рекламы.</w:t>
      </w:r>
    </w:p>
    <w:p w14:paraId="71423162"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Форма и время размещения текста поясняющих сносок не позволяют потребителям воспринять (прочитать) данный текст в полном объеме в</w:t>
      </w:r>
      <w:r w:rsidR="000D43EB" w:rsidRPr="00EF38D2">
        <w:rPr>
          <w:rFonts w:ascii="Times New Roman" w:hAnsi="Times New Roman" w:cs="Times New Roman"/>
          <w:sz w:val="28"/>
          <w:szCs w:val="28"/>
        </w:rPr>
        <w:t> </w:t>
      </w:r>
      <w:r w:rsidRPr="00EF38D2">
        <w:rPr>
          <w:rFonts w:ascii="Times New Roman" w:hAnsi="Times New Roman" w:cs="Times New Roman"/>
          <w:sz w:val="28"/>
          <w:szCs w:val="28"/>
        </w:rPr>
        <w:t>отличие от информации о выгодной процентной ставк</w:t>
      </w:r>
      <w:r w:rsidR="00C376A9" w:rsidRPr="00EF38D2">
        <w:rPr>
          <w:rFonts w:ascii="Times New Roman" w:hAnsi="Times New Roman" w:cs="Times New Roman"/>
          <w:sz w:val="28"/>
          <w:szCs w:val="28"/>
        </w:rPr>
        <w:t xml:space="preserve">е в размере от 5,5 %, которая в </w:t>
      </w:r>
      <w:r w:rsidRPr="00EF38D2">
        <w:rPr>
          <w:rFonts w:ascii="Times New Roman" w:hAnsi="Times New Roman" w:cs="Times New Roman"/>
          <w:sz w:val="28"/>
          <w:szCs w:val="28"/>
        </w:rPr>
        <w:t>рекламе приводится крупным шрифтом, а также озвучивается музыкальным исполнителем. Соответственно, потребители не получают всю необходимую для осознанного выбора информацию обо всех условиях кредита, определяющих стоимость кредита.</w:t>
      </w:r>
    </w:p>
    <w:p w14:paraId="136D759D"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случае, когда условия, являющиеся существенной информацией для потребителей, отсутствие которой способно обмануть их ожидания, сформированные рекламой финансовой услуги, формально присутствовали в рекламе, однако форма и время представления сведений таковы, что данная информация не может быть воспринята потребителями, следует признавать, что данные сведения не были доведены для неопределённого круга лиц надлежащим образом, в связи с чем потребитель фактически не получил предусмотренную законом информацию и вводится в заблуждение относительно предлагаемой финансовой услуги.</w:t>
      </w:r>
    </w:p>
    <w:p w14:paraId="6945C8FF"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Соответственно</w:t>
      </w:r>
      <w:r w:rsidR="00BE5B1E" w:rsidRPr="00EF38D2">
        <w:rPr>
          <w:rFonts w:ascii="Times New Roman" w:hAnsi="Times New Roman" w:cs="Times New Roman"/>
          <w:sz w:val="28"/>
          <w:szCs w:val="28"/>
        </w:rPr>
        <w:t>,</w:t>
      </w:r>
      <w:r w:rsidRPr="00EF38D2">
        <w:rPr>
          <w:rFonts w:ascii="Times New Roman" w:hAnsi="Times New Roman" w:cs="Times New Roman"/>
          <w:sz w:val="28"/>
          <w:szCs w:val="28"/>
        </w:rPr>
        <w:t xml:space="preserve"> в рекламе потребительского кредита ПАО Банк </w:t>
      </w:r>
      <w:r w:rsidR="00C376A9" w:rsidRPr="00EF38D2">
        <w:rPr>
          <w:rFonts w:ascii="Times New Roman" w:hAnsi="Times New Roman" w:cs="Times New Roman"/>
          <w:sz w:val="28"/>
          <w:szCs w:val="28"/>
        </w:rPr>
        <w:br/>
      </w:r>
      <w:r w:rsidRPr="00EF38D2">
        <w:rPr>
          <w:rFonts w:ascii="Times New Roman" w:hAnsi="Times New Roman" w:cs="Times New Roman"/>
          <w:sz w:val="28"/>
          <w:szCs w:val="28"/>
        </w:rPr>
        <w:t>«ФК Открытие» при указании одного из условий, определяющих стоимость кредита, умалчиваются остальные такие условия.</w:t>
      </w:r>
    </w:p>
    <w:p w14:paraId="353CCAFC"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Таким образом, в указанной рекламе были установлены нарушения части 3 статьи 28, части 7 статьи 5 </w:t>
      </w:r>
      <w:r w:rsidR="005A599C"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5A599C" w:rsidRPr="00EF38D2">
        <w:rPr>
          <w:rFonts w:ascii="Times New Roman" w:hAnsi="Times New Roman" w:cs="Times New Roman"/>
          <w:sz w:val="28"/>
          <w:szCs w:val="28"/>
        </w:rPr>
        <w:t xml:space="preserve">о </w:t>
      </w:r>
      <w:r w:rsidRPr="00EF38D2">
        <w:rPr>
          <w:rFonts w:ascii="Times New Roman" w:hAnsi="Times New Roman" w:cs="Times New Roman"/>
          <w:sz w:val="28"/>
          <w:szCs w:val="28"/>
        </w:rPr>
        <w:t xml:space="preserve">рекламе. Банку </w:t>
      </w:r>
      <w:r w:rsidR="00606ECD" w:rsidRPr="00EF38D2">
        <w:rPr>
          <w:rFonts w:ascii="Times New Roman" w:hAnsi="Times New Roman" w:cs="Times New Roman"/>
          <w:sz w:val="28"/>
          <w:szCs w:val="28"/>
        </w:rPr>
        <w:br/>
      </w:r>
      <w:r w:rsidRPr="00EF38D2">
        <w:rPr>
          <w:rFonts w:ascii="Times New Roman" w:hAnsi="Times New Roman" w:cs="Times New Roman"/>
          <w:sz w:val="28"/>
          <w:szCs w:val="28"/>
        </w:rPr>
        <w:t>выдано предписание о прекращении нарушения законодательства о рекламе, а</w:t>
      </w:r>
      <w:r w:rsidR="005A599C" w:rsidRPr="00EF38D2">
        <w:rPr>
          <w:rFonts w:ascii="Times New Roman" w:hAnsi="Times New Roman" w:cs="Times New Roman"/>
          <w:sz w:val="28"/>
          <w:szCs w:val="28"/>
        </w:rPr>
        <w:t> </w:t>
      </w:r>
      <w:r w:rsidRPr="00EF38D2">
        <w:rPr>
          <w:rFonts w:ascii="Times New Roman" w:hAnsi="Times New Roman" w:cs="Times New Roman"/>
          <w:sz w:val="28"/>
          <w:szCs w:val="28"/>
        </w:rPr>
        <w:t>также</w:t>
      </w:r>
      <w:r w:rsidR="00606ECD" w:rsidRPr="00EF38D2">
        <w:rPr>
          <w:rFonts w:ascii="Times New Roman" w:hAnsi="Times New Roman" w:cs="Times New Roman"/>
          <w:sz w:val="28"/>
          <w:szCs w:val="28"/>
        </w:rPr>
        <w:t xml:space="preserve"> ПАО Банк «ФК Открытие»</w:t>
      </w:r>
      <w:r w:rsidRPr="00EF38D2">
        <w:rPr>
          <w:rFonts w:ascii="Times New Roman" w:hAnsi="Times New Roman" w:cs="Times New Roman"/>
          <w:sz w:val="28"/>
          <w:szCs w:val="28"/>
        </w:rPr>
        <w:t xml:space="preserve"> привлечен</w:t>
      </w:r>
      <w:r w:rsidR="00606ECD" w:rsidRPr="00EF38D2">
        <w:rPr>
          <w:rFonts w:ascii="Times New Roman" w:hAnsi="Times New Roman" w:cs="Times New Roman"/>
          <w:sz w:val="28"/>
          <w:szCs w:val="28"/>
        </w:rPr>
        <w:t>о</w:t>
      </w:r>
      <w:r w:rsidRPr="00EF38D2">
        <w:rPr>
          <w:rFonts w:ascii="Times New Roman" w:hAnsi="Times New Roman" w:cs="Times New Roman"/>
          <w:sz w:val="28"/>
          <w:szCs w:val="28"/>
        </w:rPr>
        <w:t xml:space="preserve"> к штрафу в размере</w:t>
      </w:r>
      <w:r w:rsidR="00606ECD" w:rsidRPr="00EF38D2">
        <w:rPr>
          <w:rFonts w:ascii="Times New Roman" w:hAnsi="Times New Roman" w:cs="Times New Roman"/>
          <w:sz w:val="28"/>
          <w:szCs w:val="28"/>
        </w:rPr>
        <w:br/>
      </w:r>
      <w:r w:rsidRPr="00EF38D2">
        <w:rPr>
          <w:rFonts w:ascii="Times New Roman" w:hAnsi="Times New Roman" w:cs="Times New Roman"/>
          <w:sz w:val="28"/>
          <w:szCs w:val="28"/>
        </w:rPr>
        <w:t>100 000 рублей.</w:t>
      </w:r>
    </w:p>
    <w:p w14:paraId="7843F20C"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2.</w:t>
      </w:r>
      <w:r w:rsidR="005A599C" w:rsidRPr="00EF38D2">
        <w:rPr>
          <w:rFonts w:ascii="Times New Roman" w:hAnsi="Times New Roman" w:cs="Times New Roman"/>
          <w:sz w:val="28"/>
          <w:szCs w:val="28"/>
        </w:rPr>
        <w:t> </w:t>
      </w:r>
      <w:r w:rsidRPr="00EF38D2">
        <w:rPr>
          <w:rFonts w:ascii="Times New Roman" w:hAnsi="Times New Roman" w:cs="Times New Roman"/>
          <w:sz w:val="28"/>
          <w:szCs w:val="28"/>
        </w:rPr>
        <w:t>Антимонопольными органами также фиксируются нарушения статьи</w:t>
      </w:r>
      <w:r w:rsidR="005A599C" w:rsidRPr="00EF38D2">
        <w:rPr>
          <w:rFonts w:ascii="Times New Roman" w:hAnsi="Times New Roman" w:cs="Times New Roman"/>
          <w:sz w:val="28"/>
          <w:szCs w:val="28"/>
        </w:rPr>
        <w:t> </w:t>
      </w:r>
      <w:r w:rsidRPr="00EF38D2">
        <w:rPr>
          <w:rFonts w:ascii="Times New Roman" w:hAnsi="Times New Roman" w:cs="Times New Roman"/>
          <w:sz w:val="28"/>
          <w:szCs w:val="28"/>
        </w:rPr>
        <w:t xml:space="preserve">24 </w:t>
      </w:r>
      <w:r w:rsidR="005A599C"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5A599C" w:rsidRPr="00EF38D2">
        <w:rPr>
          <w:rFonts w:ascii="Times New Roman" w:hAnsi="Times New Roman" w:cs="Times New Roman"/>
          <w:sz w:val="28"/>
          <w:szCs w:val="28"/>
        </w:rPr>
        <w:t>о</w:t>
      </w:r>
      <w:r w:rsidRPr="00EF38D2">
        <w:rPr>
          <w:rFonts w:ascii="Times New Roman" w:hAnsi="Times New Roman" w:cs="Times New Roman"/>
          <w:sz w:val="28"/>
          <w:szCs w:val="28"/>
        </w:rPr>
        <w:t xml:space="preserve"> рекламе, содержащей требования к рекламе </w:t>
      </w:r>
      <w:r w:rsidR="005A599C" w:rsidRPr="00EF38D2">
        <w:rPr>
          <w:rFonts w:ascii="Times New Roman" w:hAnsi="Times New Roman" w:cs="Times New Roman"/>
          <w:sz w:val="28"/>
          <w:szCs w:val="28"/>
        </w:rPr>
        <w:t>л</w:t>
      </w:r>
      <w:r w:rsidRPr="00EF38D2">
        <w:rPr>
          <w:rFonts w:ascii="Times New Roman" w:hAnsi="Times New Roman" w:cs="Times New Roman"/>
          <w:sz w:val="28"/>
          <w:szCs w:val="28"/>
        </w:rPr>
        <w:t>екарственных средств, медицинских изделий и медицинских услуг, методов профилактики, диагностики, лечения и медицинской реабилитации, методов народной медицины.</w:t>
      </w:r>
    </w:p>
    <w:p w14:paraId="61A9A1A8"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Так, антимонопольный орган сталкивался с рекламой лекарственного препарата «Валокордин», распространявшейся в июле – августе 2022 года в сети Интернет, в том числе в поисковой системе.</w:t>
      </w:r>
    </w:p>
    <w:p w14:paraId="43AB8811"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Согласно регистрационному удостоверению «Валокордин» зарегистрирован в качестве лекарственного препарата, действующее вещество: </w:t>
      </w:r>
      <w:proofErr w:type="spellStart"/>
      <w:r w:rsidRPr="00EF38D2">
        <w:rPr>
          <w:rFonts w:ascii="Times New Roman" w:hAnsi="Times New Roman" w:cs="Times New Roman"/>
          <w:sz w:val="28"/>
          <w:szCs w:val="28"/>
        </w:rPr>
        <w:t>фенобарбитал+этилбромизовалерианат</w:t>
      </w:r>
      <w:proofErr w:type="spellEnd"/>
      <w:r w:rsidRPr="00EF38D2">
        <w:rPr>
          <w:rFonts w:ascii="Times New Roman" w:hAnsi="Times New Roman" w:cs="Times New Roman"/>
          <w:sz w:val="28"/>
          <w:szCs w:val="28"/>
        </w:rPr>
        <w:t>.</w:t>
      </w:r>
    </w:p>
    <w:p w14:paraId="268FCC71" w14:textId="77777777" w:rsidR="00D57982" w:rsidRPr="00EF38D2" w:rsidRDefault="00D57982" w:rsidP="00D57982">
      <w:pPr>
        <w:spacing w:after="0"/>
        <w:ind w:firstLine="709"/>
        <w:jc w:val="both"/>
        <w:rPr>
          <w:rFonts w:ascii="Times New Roman" w:hAnsi="Times New Roman" w:cs="Times New Roman"/>
          <w:sz w:val="28"/>
          <w:szCs w:val="28"/>
        </w:rPr>
      </w:pPr>
      <w:proofErr w:type="spellStart"/>
      <w:r w:rsidRPr="00EF38D2">
        <w:rPr>
          <w:rFonts w:ascii="Times New Roman" w:hAnsi="Times New Roman" w:cs="Times New Roman"/>
          <w:sz w:val="28"/>
          <w:szCs w:val="28"/>
        </w:rPr>
        <w:t>Фенобарбитал</w:t>
      </w:r>
      <w:proofErr w:type="spellEnd"/>
      <w:r w:rsidRPr="00EF38D2">
        <w:rPr>
          <w:rFonts w:ascii="Times New Roman" w:hAnsi="Times New Roman" w:cs="Times New Roman"/>
          <w:sz w:val="28"/>
          <w:szCs w:val="28"/>
        </w:rPr>
        <w:t xml:space="preserve"> включен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r w:rsidR="005A599C" w:rsidRPr="00EF38D2">
        <w:rPr>
          <w:rFonts w:ascii="Times New Roman" w:hAnsi="Times New Roman" w:cs="Times New Roman"/>
          <w:sz w:val="28"/>
          <w:szCs w:val="28"/>
        </w:rPr>
        <w:t> </w:t>
      </w:r>
      <w:r w:rsidRPr="00EF38D2">
        <w:rPr>
          <w:rFonts w:ascii="Times New Roman" w:hAnsi="Times New Roman" w:cs="Times New Roman"/>
          <w:sz w:val="28"/>
          <w:szCs w:val="28"/>
        </w:rPr>
        <w:t>законодательством Российской Федерации и международными договорами Российской Федерации (список III), утвержденный постановлением Правительства Российской Федерации от 30</w:t>
      </w:r>
      <w:r w:rsidR="005A599C" w:rsidRPr="00EF38D2">
        <w:rPr>
          <w:rFonts w:ascii="Times New Roman" w:hAnsi="Times New Roman" w:cs="Times New Roman"/>
          <w:sz w:val="28"/>
          <w:szCs w:val="28"/>
        </w:rPr>
        <w:t>.06.</w:t>
      </w:r>
      <w:r w:rsidRPr="00EF38D2">
        <w:rPr>
          <w:rFonts w:ascii="Times New Roman" w:hAnsi="Times New Roman" w:cs="Times New Roman"/>
          <w:sz w:val="28"/>
          <w:szCs w:val="28"/>
        </w:rPr>
        <w:t>1998 №</w:t>
      </w:r>
      <w:r w:rsidR="005A599C" w:rsidRPr="00EF38D2">
        <w:rPr>
          <w:rFonts w:ascii="Times New Roman" w:hAnsi="Times New Roman" w:cs="Times New Roman"/>
          <w:sz w:val="28"/>
          <w:szCs w:val="28"/>
        </w:rPr>
        <w:t> </w:t>
      </w:r>
      <w:r w:rsidRPr="00EF38D2">
        <w:rPr>
          <w:rFonts w:ascii="Times New Roman" w:hAnsi="Times New Roman" w:cs="Times New Roman"/>
          <w:sz w:val="28"/>
          <w:szCs w:val="28"/>
        </w:rPr>
        <w:t>681.</w:t>
      </w:r>
    </w:p>
    <w:p w14:paraId="75A2E3D6"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Согласно части 9 статьи 24 </w:t>
      </w:r>
      <w:r w:rsidR="005A599C"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5A599C" w:rsidRPr="00EF38D2">
        <w:rPr>
          <w:rFonts w:ascii="Times New Roman" w:hAnsi="Times New Roman" w:cs="Times New Roman"/>
          <w:sz w:val="28"/>
          <w:szCs w:val="28"/>
        </w:rPr>
        <w:t>о</w:t>
      </w:r>
      <w:r w:rsidRPr="00EF38D2">
        <w:rPr>
          <w:rFonts w:ascii="Times New Roman" w:hAnsi="Times New Roman" w:cs="Times New Roman"/>
          <w:sz w:val="28"/>
          <w:szCs w:val="28"/>
        </w:rPr>
        <w:t xml:space="preserve"> рекламе распространение рекламы лекарственных средств, содержащих </w:t>
      </w:r>
      <w:proofErr w:type="spellStart"/>
      <w:r w:rsidRPr="00EF38D2">
        <w:rPr>
          <w:rFonts w:ascii="Times New Roman" w:hAnsi="Times New Roman" w:cs="Times New Roman"/>
          <w:sz w:val="28"/>
          <w:szCs w:val="28"/>
        </w:rPr>
        <w:t>фенобарбитал</w:t>
      </w:r>
      <w:proofErr w:type="spellEnd"/>
      <w:r w:rsidRPr="00EF38D2">
        <w:rPr>
          <w:rFonts w:ascii="Times New Roman" w:hAnsi="Times New Roman" w:cs="Times New Roman"/>
          <w:sz w:val="28"/>
          <w:szCs w:val="28"/>
        </w:rPr>
        <w:t>, в сети Интернет недопустимо.</w:t>
      </w:r>
    </w:p>
    <w:p w14:paraId="050B9250"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Таким образом, указанная реклама лекарственного препарата «Валокордин» была признана нарушающей часть 9 статьи 24 </w:t>
      </w:r>
      <w:r w:rsidR="005A599C"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5A599C" w:rsidRPr="00EF38D2">
        <w:rPr>
          <w:rFonts w:ascii="Times New Roman" w:hAnsi="Times New Roman" w:cs="Times New Roman"/>
          <w:sz w:val="28"/>
          <w:szCs w:val="28"/>
        </w:rPr>
        <w:t>о </w:t>
      </w:r>
      <w:r w:rsidRPr="00EF38D2">
        <w:rPr>
          <w:rFonts w:ascii="Times New Roman" w:hAnsi="Times New Roman" w:cs="Times New Roman"/>
          <w:sz w:val="28"/>
          <w:szCs w:val="28"/>
        </w:rPr>
        <w:t>рекламе.</w:t>
      </w:r>
    </w:p>
    <w:p w14:paraId="27F8CD6C"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соответствии с частями 6, 7 статьи 38 </w:t>
      </w:r>
      <w:r w:rsidR="005A599C"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5A599C" w:rsidRPr="00EF38D2">
        <w:rPr>
          <w:rFonts w:ascii="Times New Roman" w:hAnsi="Times New Roman" w:cs="Times New Roman"/>
          <w:sz w:val="28"/>
          <w:szCs w:val="28"/>
        </w:rPr>
        <w:t xml:space="preserve">о </w:t>
      </w:r>
      <w:r w:rsidRPr="00EF38D2">
        <w:rPr>
          <w:rFonts w:ascii="Times New Roman" w:hAnsi="Times New Roman" w:cs="Times New Roman"/>
          <w:sz w:val="28"/>
          <w:szCs w:val="28"/>
        </w:rPr>
        <w:t xml:space="preserve">рекламе рекламодатель и </w:t>
      </w:r>
      <w:proofErr w:type="spellStart"/>
      <w:r w:rsidRPr="00EF38D2">
        <w:rPr>
          <w:rFonts w:ascii="Times New Roman" w:hAnsi="Times New Roman" w:cs="Times New Roman"/>
          <w:sz w:val="28"/>
          <w:szCs w:val="28"/>
        </w:rPr>
        <w:t>рекламораспространитель</w:t>
      </w:r>
      <w:proofErr w:type="spellEnd"/>
      <w:r w:rsidRPr="00EF38D2">
        <w:rPr>
          <w:rFonts w:ascii="Times New Roman" w:hAnsi="Times New Roman" w:cs="Times New Roman"/>
          <w:sz w:val="28"/>
          <w:szCs w:val="28"/>
        </w:rPr>
        <w:t xml:space="preserve"> несут ответственность за нарушение требований, установленных частью 9 статьи 24 </w:t>
      </w:r>
      <w:r w:rsidR="005A599C"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5A599C" w:rsidRPr="00EF38D2">
        <w:rPr>
          <w:rFonts w:ascii="Times New Roman" w:hAnsi="Times New Roman" w:cs="Times New Roman"/>
          <w:sz w:val="28"/>
          <w:szCs w:val="28"/>
        </w:rPr>
        <w:t>о</w:t>
      </w:r>
      <w:r w:rsidRPr="00EF38D2">
        <w:rPr>
          <w:rFonts w:ascii="Times New Roman" w:hAnsi="Times New Roman" w:cs="Times New Roman"/>
          <w:sz w:val="28"/>
          <w:szCs w:val="28"/>
        </w:rPr>
        <w:t xml:space="preserve"> рекламе.</w:t>
      </w:r>
    </w:p>
    <w:p w14:paraId="0EED7138"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Рекламодателю и </w:t>
      </w:r>
      <w:proofErr w:type="spellStart"/>
      <w:r w:rsidRPr="00EF38D2">
        <w:rPr>
          <w:rFonts w:ascii="Times New Roman" w:hAnsi="Times New Roman" w:cs="Times New Roman"/>
          <w:sz w:val="28"/>
          <w:szCs w:val="28"/>
        </w:rPr>
        <w:t>рекламораспространителям</w:t>
      </w:r>
      <w:proofErr w:type="spellEnd"/>
      <w:r w:rsidRPr="00EF38D2">
        <w:rPr>
          <w:rFonts w:ascii="Times New Roman" w:hAnsi="Times New Roman" w:cs="Times New Roman"/>
          <w:sz w:val="28"/>
          <w:szCs w:val="28"/>
        </w:rPr>
        <w:t xml:space="preserve"> выданы предписания о прекращении нарушения законодательства о рекламе.</w:t>
      </w:r>
    </w:p>
    <w:p w14:paraId="461D21AC" w14:textId="77777777" w:rsidR="00D57982" w:rsidRPr="00EF38D2" w:rsidRDefault="005A599C"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3</w:t>
      </w:r>
      <w:r w:rsidR="00D57982" w:rsidRPr="00EF38D2">
        <w:rPr>
          <w:rFonts w:ascii="Times New Roman" w:hAnsi="Times New Roman" w:cs="Times New Roman"/>
          <w:sz w:val="28"/>
          <w:szCs w:val="28"/>
        </w:rPr>
        <w:t>.</w:t>
      </w:r>
      <w:r w:rsidRPr="00EF38D2">
        <w:rPr>
          <w:rFonts w:ascii="Times New Roman" w:hAnsi="Times New Roman" w:cs="Times New Roman"/>
          <w:sz w:val="28"/>
          <w:szCs w:val="28"/>
        </w:rPr>
        <w:t> </w:t>
      </w:r>
      <w:r w:rsidR="00633816" w:rsidRPr="00EF38D2">
        <w:rPr>
          <w:rFonts w:ascii="Times New Roman" w:hAnsi="Times New Roman" w:cs="Times New Roman"/>
          <w:sz w:val="28"/>
          <w:szCs w:val="28"/>
        </w:rPr>
        <w:t>Сотрудниками ФАС России выявлено превышение уровня громкости звука сообщения о рекламе над уровнем громкости телеканала «ТНТ».</w:t>
      </w:r>
    </w:p>
    <w:p w14:paraId="66A1A364"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Согласно части 12 статьи 14 </w:t>
      </w:r>
      <w:r w:rsidR="006A7340"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6A7340" w:rsidRPr="00EF38D2">
        <w:rPr>
          <w:rFonts w:ascii="Times New Roman" w:hAnsi="Times New Roman" w:cs="Times New Roman"/>
          <w:sz w:val="28"/>
          <w:szCs w:val="28"/>
        </w:rPr>
        <w:t>о</w:t>
      </w:r>
      <w:r w:rsidRPr="00EF38D2">
        <w:rPr>
          <w:rFonts w:ascii="Times New Roman" w:hAnsi="Times New Roman" w:cs="Times New Roman"/>
          <w:sz w:val="28"/>
          <w:szCs w:val="28"/>
        </w:rPr>
        <w:t xml:space="preserve"> рекламе при трансляции рекламы уровень громкости её звука, а также уровень громкости звука сообщения о</w:t>
      </w:r>
      <w:r w:rsidR="00955658" w:rsidRPr="00EF38D2">
        <w:rPr>
          <w:rFonts w:ascii="Times New Roman" w:hAnsi="Times New Roman" w:cs="Times New Roman"/>
          <w:sz w:val="28"/>
          <w:szCs w:val="28"/>
        </w:rPr>
        <w:t> </w:t>
      </w:r>
      <w:r w:rsidRPr="00EF38D2">
        <w:rPr>
          <w:rFonts w:ascii="Times New Roman" w:hAnsi="Times New Roman" w:cs="Times New Roman"/>
          <w:sz w:val="28"/>
          <w:szCs w:val="28"/>
        </w:rPr>
        <w:t>последующей трансляции рекламы не должен превышать средний уровень громкости звука прерываемой рекламой телепрограммы или телепередачи.</w:t>
      </w:r>
    </w:p>
    <w:p w14:paraId="62062059"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В соответствии с частью 16 статьи 14 </w:t>
      </w:r>
      <w:r w:rsidR="00955658"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955658" w:rsidRPr="00EF38D2">
        <w:rPr>
          <w:rFonts w:ascii="Times New Roman" w:hAnsi="Times New Roman" w:cs="Times New Roman"/>
          <w:sz w:val="28"/>
          <w:szCs w:val="28"/>
        </w:rPr>
        <w:t>о</w:t>
      </w:r>
      <w:r w:rsidRPr="00EF38D2">
        <w:rPr>
          <w:rFonts w:ascii="Times New Roman" w:hAnsi="Times New Roman" w:cs="Times New Roman"/>
          <w:sz w:val="28"/>
          <w:szCs w:val="28"/>
        </w:rPr>
        <w:t xml:space="preserve"> рекламе требования части 12 статьи 14 данного з</w:t>
      </w:r>
      <w:r w:rsidR="00D77F5D" w:rsidRPr="00EF38D2">
        <w:rPr>
          <w:rFonts w:ascii="Times New Roman" w:hAnsi="Times New Roman" w:cs="Times New Roman"/>
          <w:sz w:val="28"/>
          <w:szCs w:val="28"/>
        </w:rPr>
        <w:t xml:space="preserve">акона распространяются также на </w:t>
      </w:r>
      <w:r w:rsidRPr="00EF38D2">
        <w:rPr>
          <w:rFonts w:ascii="Times New Roman" w:hAnsi="Times New Roman" w:cs="Times New Roman"/>
          <w:sz w:val="28"/>
          <w:szCs w:val="28"/>
        </w:rPr>
        <w:t>информацию о</w:t>
      </w:r>
      <w:r w:rsidR="00955658" w:rsidRPr="00EF38D2">
        <w:rPr>
          <w:rFonts w:ascii="Times New Roman" w:hAnsi="Times New Roman" w:cs="Times New Roman"/>
          <w:sz w:val="28"/>
          <w:szCs w:val="28"/>
        </w:rPr>
        <w:t> </w:t>
      </w:r>
      <w:r w:rsidRPr="00EF38D2">
        <w:rPr>
          <w:rFonts w:ascii="Times New Roman" w:hAnsi="Times New Roman" w:cs="Times New Roman"/>
          <w:sz w:val="28"/>
          <w:szCs w:val="28"/>
        </w:rPr>
        <w:t>телепередачах, транслируемых по соответствующему телеканалу (анонсы).</w:t>
      </w:r>
    </w:p>
    <w:p w14:paraId="2013DB30"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Методика измерений соотнош</w:t>
      </w:r>
      <w:r w:rsidR="00BE5B1E" w:rsidRPr="00EF38D2">
        <w:rPr>
          <w:rFonts w:ascii="Times New Roman" w:hAnsi="Times New Roman" w:cs="Times New Roman"/>
          <w:sz w:val="28"/>
          <w:szCs w:val="28"/>
        </w:rPr>
        <w:t>ения уровня громкости рекламы и </w:t>
      </w:r>
      <w:r w:rsidRPr="00EF38D2">
        <w:rPr>
          <w:rFonts w:ascii="Times New Roman" w:hAnsi="Times New Roman" w:cs="Times New Roman"/>
          <w:sz w:val="28"/>
          <w:szCs w:val="28"/>
        </w:rPr>
        <w:t>среднего уровня громкости прерываемой рекламой теле- и радиопрограммы, утверждена Приказом ФАС России от 22.05.2015 № 374/15 (зарегистрирован Министерством юстиции Российской Федерации 17.07.2015 рег. № 38079) (далее – Методика).</w:t>
      </w:r>
    </w:p>
    <w:p w14:paraId="34CC86A5"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Измерение уровня громкости фрагментов записи производилось с помощью средства измерения Комплекс программно-аппаратный </w:t>
      </w:r>
      <w:r w:rsidR="00D77F5D" w:rsidRPr="00EF38D2">
        <w:rPr>
          <w:rFonts w:ascii="Times New Roman" w:hAnsi="Times New Roman" w:cs="Times New Roman"/>
          <w:sz w:val="28"/>
          <w:szCs w:val="28"/>
        </w:rPr>
        <w:br/>
      </w:r>
      <w:r w:rsidRPr="00EF38D2">
        <w:rPr>
          <w:rFonts w:ascii="Times New Roman" w:hAnsi="Times New Roman" w:cs="Times New Roman"/>
          <w:sz w:val="28"/>
          <w:szCs w:val="28"/>
        </w:rPr>
        <w:t xml:space="preserve">«АСК-громкость». </w:t>
      </w:r>
    </w:p>
    <w:p w14:paraId="2556495A"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пунктом 2 Методики при трансляции рекламы уровень громкости ее звука, а также уровень громкости звука сообщения о последующей трансляции рекламы не должен превышать средний уровень громкости звука прерываемой рекламой телепрограммы или телепередачи либо радиопрограммы или радиопередачи.</w:t>
      </w:r>
    </w:p>
    <w:p w14:paraId="7A48BA43"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Пунктом 7 Методики установлено, что значение громкости звука блока рекламы или анонсов не должно превышать значение громкости звука </w:t>
      </w:r>
      <w:proofErr w:type="spellStart"/>
      <w:r w:rsidRPr="00EF38D2">
        <w:rPr>
          <w:rFonts w:ascii="Times New Roman" w:hAnsi="Times New Roman" w:cs="Times New Roman"/>
          <w:sz w:val="28"/>
          <w:szCs w:val="28"/>
        </w:rPr>
        <w:t>дорекламного</w:t>
      </w:r>
      <w:proofErr w:type="spellEnd"/>
      <w:r w:rsidRPr="00EF38D2">
        <w:rPr>
          <w:rFonts w:ascii="Times New Roman" w:hAnsi="Times New Roman" w:cs="Times New Roman"/>
          <w:sz w:val="28"/>
          <w:szCs w:val="28"/>
        </w:rPr>
        <w:t xml:space="preserve"> либо </w:t>
      </w:r>
      <w:proofErr w:type="spellStart"/>
      <w:r w:rsidRPr="00EF38D2">
        <w:rPr>
          <w:rFonts w:ascii="Times New Roman" w:hAnsi="Times New Roman" w:cs="Times New Roman"/>
          <w:sz w:val="28"/>
          <w:szCs w:val="28"/>
        </w:rPr>
        <w:t>пострекламного</w:t>
      </w:r>
      <w:proofErr w:type="spellEnd"/>
      <w:r w:rsidRPr="00EF38D2">
        <w:rPr>
          <w:rFonts w:ascii="Times New Roman" w:hAnsi="Times New Roman" w:cs="Times New Roman"/>
          <w:sz w:val="28"/>
          <w:szCs w:val="28"/>
        </w:rPr>
        <w:t xml:space="preserve"> фрагмента более чем на 1,5 дБ.</w:t>
      </w:r>
    </w:p>
    <w:p w14:paraId="531EA1DC"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Таким образом, сообщение о последующей трансляции рекламы, </w:t>
      </w:r>
      <w:proofErr w:type="spellStart"/>
      <w:r w:rsidRPr="00EF38D2">
        <w:rPr>
          <w:rFonts w:ascii="Times New Roman" w:hAnsi="Times New Roman" w:cs="Times New Roman"/>
          <w:sz w:val="28"/>
          <w:szCs w:val="28"/>
        </w:rPr>
        <w:t>транслировавшейся</w:t>
      </w:r>
      <w:proofErr w:type="spellEnd"/>
      <w:r w:rsidRPr="00EF38D2">
        <w:rPr>
          <w:rFonts w:ascii="Times New Roman" w:hAnsi="Times New Roman" w:cs="Times New Roman"/>
          <w:sz w:val="28"/>
          <w:szCs w:val="28"/>
        </w:rPr>
        <w:t xml:space="preserve"> на телеканале «ТНТ»</w:t>
      </w:r>
      <w:r w:rsidR="00BE5B1E" w:rsidRPr="00EF38D2">
        <w:rPr>
          <w:rFonts w:ascii="Times New Roman" w:hAnsi="Times New Roman" w:cs="Times New Roman"/>
          <w:sz w:val="28"/>
          <w:szCs w:val="28"/>
        </w:rPr>
        <w:t>,</w:t>
      </w:r>
      <w:r w:rsidRPr="00EF38D2">
        <w:rPr>
          <w:rFonts w:ascii="Times New Roman" w:hAnsi="Times New Roman" w:cs="Times New Roman"/>
          <w:sz w:val="28"/>
          <w:szCs w:val="28"/>
        </w:rPr>
        <w:t xml:space="preserve"> нарушает часть 12 статьи 14 </w:t>
      </w:r>
      <w:r w:rsidR="00955658"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955658" w:rsidRPr="00EF38D2">
        <w:rPr>
          <w:rFonts w:ascii="Times New Roman" w:hAnsi="Times New Roman" w:cs="Times New Roman"/>
          <w:sz w:val="28"/>
          <w:szCs w:val="28"/>
        </w:rPr>
        <w:t>о</w:t>
      </w:r>
      <w:r w:rsidRPr="00EF38D2">
        <w:rPr>
          <w:rFonts w:ascii="Times New Roman" w:hAnsi="Times New Roman" w:cs="Times New Roman"/>
          <w:sz w:val="28"/>
          <w:szCs w:val="28"/>
        </w:rPr>
        <w:t xml:space="preserve"> рекламе.</w:t>
      </w:r>
    </w:p>
    <w:p w14:paraId="59346922" w14:textId="77777777" w:rsidR="00D57982" w:rsidRPr="00EF38D2" w:rsidRDefault="00D57982" w:rsidP="00D57982">
      <w:pPr>
        <w:spacing w:after="0"/>
        <w:ind w:firstLine="709"/>
        <w:jc w:val="both"/>
        <w:rPr>
          <w:rFonts w:ascii="Times New Roman" w:hAnsi="Times New Roman" w:cs="Times New Roman"/>
          <w:sz w:val="28"/>
          <w:szCs w:val="28"/>
        </w:rPr>
      </w:pPr>
      <w:proofErr w:type="spellStart"/>
      <w:r w:rsidRPr="00EF38D2">
        <w:rPr>
          <w:rFonts w:ascii="Times New Roman" w:hAnsi="Times New Roman" w:cs="Times New Roman"/>
          <w:sz w:val="28"/>
          <w:szCs w:val="28"/>
        </w:rPr>
        <w:t>Рекламораспространителю</w:t>
      </w:r>
      <w:proofErr w:type="spellEnd"/>
      <w:r w:rsidRPr="00EF38D2">
        <w:rPr>
          <w:rFonts w:ascii="Times New Roman" w:hAnsi="Times New Roman" w:cs="Times New Roman"/>
          <w:sz w:val="28"/>
          <w:szCs w:val="28"/>
        </w:rPr>
        <w:t xml:space="preserve"> выдано предписание о прекращении нарушения законодательства о рекламе.</w:t>
      </w:r>
    </w:p>
    <w:p w14:paraId="4AB232FD" w14:textId="77777777" w:rsidR="00D57982" w:rsidRPr="00EF38D2" w:rsidRDefault="00955658"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4</w:t>
      </w:r>
      <w:r w:rsidR="00D57982" w:rsidRPr="00EF38D2">
        <w:rPr>
          <w:rFonts w:ascii="Times New Roman" w:hAnsi="Times New Roman" w:cs="Times New Roman"/>
          <w:sz w:val="28"/>
          <w:szCs w:val="28"/>
        </w:rPr>
        <w:t>.</w:t>
      </w:r>
      <w:r w:rsidRPr="00EF38D2">
        <w:rPr>
          <w:rFonts w:ascii="Times New Roman" w:hAnsi="Times New Roman" w:cs="Times New Roman"/>
          <w:sz w:val="28"/>
          <w:szCs w:val="28"/>
        </w:rPr>
        <w:t> </w:t>
      </w:r>
      <w:r w:rsidR="00D57982" w:rsidRPr="00EF38D2">
        <w:rPr>
          <w:rFonts w:ascii="Times New Roman" w:hAnsi="Times New Roman" w:cs="Times New Roman"/>
          <w:sz w:val="28"/>
          <w:szCs w:val="28"/>
        </w:rPr>
        <w:t xml:space="preserve">Кроме того, антимонопольный орган выявил рекламу табачных изделий, запрещенную </w:t>
      </w:r>
      <w:r w:rsidRPr="00EF38D2">
        <w:rPr>
          <w:rFonts w:ascii="Times New Roman" w:hAnsi="Times New Roman" w:cs="Times New Roman"/>
          <w:sz w:val="28"/>
          <w:szCs w:val="28"/>
        </w:rPr>
        <w:t>З</w:t>
      </w:r>
      <w:r w:rsidR="00D57982" w:rsidRPr="00EF38D2">
        <w:rPr>
          <w:rFonts w:ascii="Times New Roman" w:hAnsi="Times New Roman" w:cs="Times New Roman"/>
          <w:sz w:val="28"/>
          <w:szCs w:val="28"/>
        </w:rPr>
        <w:t xml:space="preserve">аконом </w:t>
      </w:r>
      <w:r w:rsidRPr="00EF38D2">
        <w:rPr>
          <w:rFonts w:ascii="Times New Roman" w:hAnsi="Times New Roman" w:cs="Times New Roman"/>
          <w:sz w:val="28"/>
          <w:szCs w:val="28"/>
        </w:rPr>
        <w:t>о</w:t>
      </w:r>
      <w:r w:rsidR="00D57982" w:rsidRPr="00EF38D2">
        <w:rPr>
          <w:rFonts w:ascii="Times New Roman" w:hAnsi="Times New Roman" w:cs="Times New Roman"/>
          <w:sz w:val="28"/>
          <w:szCs w:val="28"/>
        </w:rPr>
        <w:t xml:space="preserve"> рекламе.</w:t>
      </w:r>
    </w:p>
    <w:p w14:paraId="21969569"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соответствии с пунктом 8 статьи 7 </w:t>
      </w:r>
      <w:r w:rsidR="00955658"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955658" w:rsidRPr="00EF38D2">
        <w:rPr>
          <w:rFonts w:ascii="Times New Roman" w:hAnsi="Times New Roman" w:cs="Times New Roman"/>
          <w:sz w:val="28"/>
          <w:szCs w:val="28"/>
        </w:rPr>
        <w:t>о</w:t>
      </w:r>
      <w:r w:rsidRPr="00EF38D2">
        <w:rPr>
          <w:rFonts w:ascii="Times New Roman" w:hAnsi="Times New Roman" w:cs="Times New Roman"/>
          <w:sz w:val="28"/>
          <w:szCs w:val="28"/>
        </w:rPr>
        <w:t xml:space="preserve"> рекламе не допускается реклама табака, табачной продукции, табачных изделий, </w:t>
      </w:r>
      <w:proofErr w:type="spellStart"/>
      <w:r w:rsidRPr="00EF38D2">
        <w:rPr>
          <w:rFonts w:ascii="Times New Roman" w:hAnsi="Times New Roman" w:cs="Times New Roman"/>
          <w:sz w:val="28"/>
          <w:szCs w:val="28"/>
        </w:rPr>
        <w:t>никотинсодержащей</w:t>
      </w:r>
      <w:proofErr w:type="spellEnd"/>
      <w:r w:rsidRPr="00EF38D2">
        <w:rPr>
          <w:rFonts w:ascii="Times New Roman" w:hAnsi="Times New Roman" w:cs="Times New Roman"/>
          <w:sz w:val="28"/>
          <w:szCs w:val="28"/>
        </w:rPr>
        <w:t xml:space="preserve"> продукции, курительных принадлежностей, в том числе трубок, сигаретной бумаги, зажигалок, а также устройств для потребления </w:t>
      </w:r>
      <w:proofErr w:type="spellStart"/>
      <w:r w:rsidRPr="00EF38D2">
        <w:rPr>
          <w:rFonts w:ascii="Times New Roman" w:hAnsi="Times New Roman" w:cs="Times New Roman"/>
          <w:sz w:val="28"/>
          <w:szCs w:val="28"/>
        </w:rPr>
        <w:t>никотинсодержащей</w:t>
      </w:r>
      <w:proofErr w:type="spellEnd"/>
      <w:r w:rsidRPr="00EF38D2">
        <w:rPr>
          <w:rFonts w:ascii="Times New Roman" w:hAnsi="Times New Roman" w:cs="Times New Roman"/>
          <w:sz w:val="28"/>
          <w:szCs w:val="28"/>
        </w:rPr>
        <w:t xml:space="preserve"> продукции, кальянов.</w:t>
      </w:r>
    </w:p>
    <w:p w14:paraId="28EEADD8"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На основании части 4 статьи 2 </w:t>
      </w:r>
      <w:r w:rsidR="00955658"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955658" w:rsidRPr="00EF38D2">
        <w:rPr>
          <w:rFonts w:ascii="Times New Roman" w:hAnsi="Times New Roman" w:cs="Times New Roman"/>
          <w:sz w:val="28"/>
          <w:szCs w:val="28"/>
        </w:rPr>
        <w:t>о</w:t>
      </w:r>
      <w:r w:rsidRPr="00EF38D2">
        <w:rPr>
          <w:rFonts w:ascii="Times New Roman" w:hAnsi="Times New Roman" w:cs="Times New Roman"/>
          <w:sz w:val="28"/>
          <w:szCs w:val="28"/>
        </w:rPr>
        <w:t xml:space="preserve"> рекламе специальные требования и ограничения, установленные настоящим Федеральным законом в отношении рекламы отдельных видов тов</w:t>
      </w:r>
      <w:r w:rsidR="00BE5B1E" w:rsidRPr="00EF38D2">
        <w:rPr>
          <w:rFonts w:ascii="Times New Roman" w:hAnsi="Times New Roman" w:cs="Times New Roman"/>
          <w:sz w:val="28"/>
          <w:szCs w:val="28"/>
        </w:rPr>
        <w:t>аров, распространяются также на </w:t>
      </w:r>
      <w:r w:rsidRPr="00EF38D2">
        <w:rPr>
          <w:rFonts w:ascii="Times New Roman" w:hAnsi="Times New Roman" w:cs="Times New Roman"/>
          <w:sz w:val="28"/>
          <w:szCs w:val="28"/>
        </w:rPr>
        <w:t>рекламу средств индивидуализации таких товаров, их изготовителей или продавцов, за исключением случая, если реклама средств индивидуализации отдельного товара, его изготовителя или продавца явно не относится к товару, в отношении рекламы которого настоящим Федеральным законом установлены специальные требования и ограничения.</w:t>
      </w:r>
    </w:p>
    <w:p w14:paraId="679002FF"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 учетом изложенного в рекламе магазина «</w:t>
      </w:r>
      <w:proofErr w:type="spellStart"/>
      <w:r w:rsidRPr="00EF38D2">
        <w:rPr>
          <w:rFonts w:ascii="Times New Roman" w:hAnsi="Times New Roman" w:cs="Times New Roman"/>
          <w:sz w:val="28"/>
          <w:szCs w:val="28"/>
        </w:rPr>
        <w:t>вейп</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шоп</w:t>
      </w:r>
      <w:proofErr w:type="spellEnd"/>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Vapor</w:t>
      </w:r>
      <w:proofErr w:type="spellEnd"/>
      <w:r w:rsidRPr="00EF38D2">
        <w:rPr>
          <w:rFonts w:ascii="Times New Roman" w:hAnsi="Times New Roman" w:cs="Times New Roman"/>
          <w:sz w:val="28"/>
          <w:szCs w:val="28"/>
        </w:rPr>
        <w:t xml:space="preserve"> KING» (продавца курительных принадлежностей), распространявшейся в социальной </w:t>
      </w:r>
      <w:r w:rsidRPr="00EF38D2">
        <w:rPr>
          <w:rFonts w:ascii="Times New Roman" w:hAnsi="Times New Roman" w:cs="Times New Roman"/>
          <w:sz w:val="28"/>
          <w:szCs w:val="28"/>
        </w:rPr>
        <w:lastRenderedPageBreak/>
        <w:t>сети «</w:t>
      </w:r>
      <w:proofErr w:type="spellStart"/>
      <w:r w:rsidRPr="00EF38D2">
        <w:rPr>
          <w:rFonts w:ascii="Times New Roman" w:hAnsi="Times New Roman" w:cs="Times New Roman"/>
          <w:sz w:val="28"/>
          <w:szCs w:val="28"/>
        </w:rPr>
        <w:t>ВКонтакте</w:t>
      </w:r>
      <w:proofErr w:type="spellEnd"/>
      <w:r w:rsidRPr="00EF38D2">
        <w:rPr>
          <w:rFonts w:ascii="Times New Roman" w:hAnsi="Times New Roman" w:cs="Times New Roman"/>
          <w:sz w:val="28"/>
          <w:szCs w:val="28"/>
        </w:rPr>
        <w:t>» в группе «Микрорайон 1 Мая Балашиха», было выявлено нарушение пункта 8 статьи 7 Федерального закона «О рекламе».</w:t>
      </w:r>
    </w:p>
    <w:p w14:paraId="1ACFCE13" w14:textId="77777777" w:rsidR="00D57982" w:rsidRPr="00EF38D2" w:rsidRDefault="00D57982" w:rsidP="00D57982">
      <w:pPr>
        <w:spacing w:after="0"/>
        <w:ind w:firstLine="709"/>
        <w:jc w:val="both"/>
        <w:rPr>
          <w:rFonts w:ascii="Times New Roman" w:hAnsi="Times New Roman" w:cs="Times New Roman"/>
          <w:sz w:val="28"/>
          <w:szCs w:val="28"/>
        </w:rPr>
      </w:pPr>
      <w:proofErr w:type="spellStart"/>
      <w:r w:rsidRPr="00EF38D2">
        <w:rPr>
          <w:rFonts w:ascii="Times New Roman" w:hAnsi="Times New Roman" w:cs="Times New Roman"/>
          <w:sz w:val="28"/>
          <w:szCs w:val="28"/>
        </w:rPr>
        <w:t>Рекламораспространителю</w:t>
      </w:r>
      <w:proofErr w:type="spellEnd"/>
      <w:r w:rsidRPr="00EF38D2">
        <w:rPr>
          <w:rFonts w:ascii="Times New Roman" w:hAnsi="Times New Roman" w:cs="Times New Roman"/>
          <w:sz w:val="28"/>
          <w:szCs w:val="28"/>
        </w:rPr>
        <w:t xml:space="preserve"> выдано предписание о прекращении нарушения законодательства о рекламе.</w:t>
      </w:r>
    </w:p>
    <w:p w14:paraId="312175C9" w14:textId="77777777" w:rsidR="00D57982" w:rsidRPr="00EF38D2" w:rsidRDefault="00D57982" w:rsidP="00D57982">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Меры поддержки рекламной отрасли</w:t>
      </w:r>
    </w:p>
    <w:p w14:paraId="6BB0736A"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14 июля 2022 г. вступил в силу Федеральный закон от 14.07.2022 № 286</w:t>
      </w:r>
      <w:r w:rsidR="00907DBC" w:rsidRPr="00EF38D2">
        <w:rPr>
          <w:rFonts w:ascii="Times New Roman" w:hAnsi="Times New Roman" w:cs="Times New Roman"/>
          <w:sz w:val="28"/>
          <w:szCs w:val="28"/>
        </w:rPr>
        <w:noBreakHyphen/>
      </w:r>
      <w:r w:rsidRPr="00EF38D2">
        <w:rPr>
          <w:rFonts w:ascii="Times New Roman" w:hAnsi="Times New Roman" w:cs="Times New Roman"/>
          <w:sz w:val="28"/>
          <w:szCs w:val="28"/>
        </w:rPr>
        <w:t xml:space="preserve">ФЗ «О внесении изменений в Федеральный закон «О рекламе» и Федеральный закон «О внесении изменений в отдельные законодательные акты Российской Федерации». Данным Законом статья 40 </w:t>
      </w:r>
      <w:r w:rsidR="00955658" w:rsidRPr="00EF38D2">
        <w:rPr>
          <w:rFonts w:ascii="Times New Roman" w:hAnsi="Times New Roman" w:cs="Times New Roman"/>
          <w:sz w:val="28"/>
          <w:szCs w:val="28"/>
        </w:rPr>
        <w:t>З</w:t>
      </w:r>
      <w:r w:rsidRPr="00EF38D2">
        <w:rPr>
          <w:rFonts w:ascii="Times New Roman" w:hAnsi="Times New Roman" w:cs="Times New Roman"/>
          <w:sz w:val="28"/>
          <w:szCs w:val="28"/>
        </w:rPr>
        <w:t xml:space="preserve">акона </w:t>
      </w:r>
      <w:r w:rsidR="00955658" w:rsidRPr="00EF38D2">
        <w:rPr>
          <w:rFonts w:ascii="Times New Roman" w:hAnsi="Times New Roman" w:cs="Times New Roman"/>
          <w:sz w:val="28"/>
          <w:szCs w:val="28"/>
        </w:rPr>
        <w:t>о</w:t>
      </w:r>
      <w:r w:rsidRPr="00EF38D2">
        <w:rPr>
          <w:rFonts w:ascii="Times New Roman" w:hAnsi="Times New Roman" w:cs="Times New Roman"/>
          <w:sz w:val="28"/>
          <w:szCs w:val="28"/>
        </w:rPr>
        <w:t xml:space="preserve"> рекламе дополнена новой частью 8, закрепляющей, что особенности исполнения и</w:t>
      </w:r>
      <w:r w:rsidR="00955658" w:rsidRPr="00EF38D2">
        <w:rPr>
          <w:rFonts w:ascii="Times New Roman" w:hAnsi="Times New Roman" w:cs="Times New Roman"/>
          <w:sz w:val="28"/>
          <w:szCs w:val="28"/>
        </w:rPr>
        <w:t> </w:t>
      </w:r>
      <w:r w:rsidRPr="00EF38D2">
        <w:rPr>
          <w:rFonts w:ascii="Times New Roman" w:hAnsi="Times New Roman" w:cs="Times New Roman"/>
          <w:sz w:val="28"/>
          <w:szCs w:val="28"/>
        </w:rPr>
        <w:t>заключения в 2022 и 2023 годах договоров на установку и эксплуатацию рекламных конструкций на земельном участке, здании или ином недвижимом имуществе, находящихся в государственной или муниципальной собственности, и на земельном участке, государственная собственность на</w:t>
      </w:r>
      <w:r w:rsidR="00955658" w:rsidRPr="00EF38D2">
        <w:rPr>
          <w:rFonts w:ascii="Times New Roman" w:hAnsi="Times New Roman" w:cs="Times New Roman"/>
          <w:sz w:val="28"/>
          <w:szCs w:val="28"/>
        </w:rPr>
        <w:t> </w:t>
      </w:r>
      <w:r w:rsidRPr="00EF38D2">
        <w:rPr>
          <w:rFonts w:ascii="Times New Roman" w:hAnsi="Times New Roman" w:cs="Times New Roman"/>
          <w:sz w:val="28"/>
          <w:szCs w:val="28"/>
        </w:rPr>
        <w:t xml:space="preserve">который не разграничена, устанавливаются </w:t>
      </w:r>
      <w:r w:rsidR="005F7E95" w:rsidRPr="00EF38D2">
        <w:rPr>
          <w:rFonts w:ascii="Times New Roman" w:hAnsi="Times New Roman" w:cs="Times New Roman"/>
          <w:sz w:val="28"/>
          <w:szCs w:val="28"/>
        </w:rPr>
        <w:t>З</w:t>
      </w:r>
      <w:r w:rsidRPr="00EF38D2">
        <w:rPr>
          <w:rFonts w:ascii="Times New Roman" w:hAnsi="Times New Roman" w:cs="Times New Roman"/>
          <w:sz w:val="28"/>
          <w:szCs w:val="28"/>
        </w:rPr>
        <w:t>аконом № 46-ФЗ, который предоставляет возможность органам власти и органам местного самоуправления изменять условия договоров на установку и эксплуатацию рекламных конструкций в части:</w:t>
      </w:r>
    </w:p>
    <w:p w14:paraId="6B4889B7"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их продления без торгов на 1 год;</w:t>
      </w:r>
    </w:p>
    <w:p w14:paraId="58D81403" w14:textId="77777777" w:rsidR="00D57982" w:rsidRPr="00EF38D2" w:rsidRDefault="00D57982" w:rsidP="00D5798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предоставления отсрочки платежей и снижения платы по ним до 50 % на</w:t>
      </w:r>
      <w:r w:rsidR="00955658" w:rsidRPr="00EF38D2">
        <w:rPr>
          <w:rFonts w:ascii="Times New Roman" w:hAnsi="Times New Roman" w:cs="Times New Roman"/>
          <w:sz w:val="28"/>
          <w:szCs w:val="28"/>
        </w:rPr>
        <w:t> </w:t>
      </w:r>
      <w:r w:rsidRPr="00EF38D2">
        <w:rPr>
          <w:rFonts w:ascii="Times New Roman" w:hAnsi="Times New Roman" w:cs="Times New Roman"/>
          <w:sz w:val="28"/>
          <w:szCs w:val="28"/>
        </w:rPr>
        <w:t>срок не более 1 года.</w:t>
      </w:r>
    </w:p>
    <w:p w14:paraId="74848B88" w14:textId="77777777" w:rsidR="00633816" w:rsidRPr="00EF38D2" w:rsidRDefault="00633816" w:rsidP="00633816">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имеющейся информации, в период с 14.07.2022 по 31.12.2022 продлено 18 367 договоров на установку и эксплуатацию рекламных конструкций, в период с 01.01.2023 по 01.03.2023 – 4 035 таких договоров.</w:t>
      </w:r>
    </w:p>
    <w:p w14:paraId="1BE9D572" w14:textId="77777777" w:rsidR="00633816" w:rsidRPr="00EF38D2" w:rsidRDefault="00AC0187" w:rsidP="00633816">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период с 14.07.2022 по 31.12.2022</w:t>
      </w:r>
      <w:r w:rsidR="00633816" w:rsidRPr="00EF38D2">
        <w:rPr>
          <w:rFonts w:ascii="Times New Roman" w:hAnsi="Times New Roman" w:cs="Times New Roman"/>
          <w:sz w:val="28"/>
          <w:szCs w:val="28"/>
        </w:rPr>
        <w:t xml:space="preserve"> выявлено 1 282 пересмотренных договоров на установку и эксплуатацию рекламных конструкций (снижение оплаты и отсрочка).</w:t>
      </w:r>
    </w:p>
    <w:p w14:paraId="74AE45C3" w14:textId="77777777" w:rsidR="00756F39" w:rsidRPr="00EF38D2" w:rsidRDefault="00756F39" w:rsidP="00BA75CA">
      <w:pPr>
        <w:spacing w:after="0" w:line="25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5CB73164" w14:textId="77777777" w:rsidR="00756F39" w:rsidRPr="00EF38D2" w:rsidRDefault="00756F39"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подготовка совместно с предпринимательским сообществом предложений по изменению законодательства о рекламе;</w:t>
      </w:r>
    </w:p>
    <w:p w14:paraId="7AEEA45D" w14:textId="77777777" w:rsidR="00756F39" w:rsidRPr="00EF38D2" w:rsidRDefault="00756F39"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повышение уровня взаимодействия с предпринимательским сообществом для целей выработки единых подходов и стандартов применения законодательства о рекламе, в том числе для рекламы в сети Интернет.</w:t>
      </w:r>
    </w:p>
    <w:p w14:paraId="3024783A" w14:textId="77777777" w:rsidR="001C1444" w:rsidRPr="00EF38D2" w:rsidRDefault="001C1444" w:rsidP="00BA75CA">
      <w:pPr>
        <w:spacing w:after="0" w:line="254" w:lineRule="auto"/>
        <w:ind w:firstLine="709"/>
        <w:jc w:val="both"/>
        <w:rPr>
          <w:rFonts w:ascii="Times New Roman" w:hAnsi="Times New Roman" w:cs="Times New Roman"/>
          <w:sz w:val="28"/>
          <w:szCs w:val="28"/>
        </w:rPr>
      </w:pPr>
    </w:p>
    <w:p w14:paraId="0225070A" w14:textId="77777777" w:rsidR="00BD59C9" w:rsidRPr="00EF38D2" w:rsidRDefault="00BD59C9" w:rsidP="00BA75CA">
      <w:pPr>
        <w:pStyle w:val="1"/>
        <w:spacing w:before="0" w:line="254" w:lineRule="auto"/>
        <w:ind w:firstLine="709"/>
        <w:jc w:val="both"/>
        <w:rPr>
          <w:rFonts w:ascii="Times New Roman" w:hAnsi="Times New Roman" w:cs="Times New Roman"/>
          <w:b/>
          <w:color w:val="auto"/>
          <w:sz w:val="28"/>
          <w:szCs w:val="28"/>
        </w:rPr>
      </w:pPr>
      <w:bookmarkStart w:id="49" w:name="_Toc141432891"/>
      <w:r w:rsidRPr="00EF38D2">
        <w:rPr>
          <w:rFonts w:ascii="Times New Roman" w:hAnsi="Times New Roman" w:cs="Times New Roman"/>
          <w:b/>
          <w:color w:val="auto"/>
          <w:sz w:val="28"/>
          <w:szCs w:val="28"/>
        </w:rPr>
        <w:t>Глава 1</w:t>
      </w:r>
      <w:r w:rsidR="00C32E03" w:rsidRPr="00EF38D2">
        <w:rPr>
          <w:rFonts w:ascii="Times New Roman" w:hAnsi="Times New Roman" w:cs="Times New Roman"/>
          <w:b/>
          <w:color w:val="auto"/>
          <w:sz w:val="28"/>
          <w:szCs w:val="28"/>
        </w:rPr>
        <w:t>0</w:t>
      </w:r>
      <w:r w:rsidRPr="00EF38D2">
        <w:rPr>
          <w:rFonts w:ascii="Times New Roman" w:hAnsi="Times New Roman" w:cs="Times New Roman"/>
          <w:b/>
          <w:color w:val="auto"/>
          <w:sz w:val="28"/>
          <w:szCs w:val="28"/>
        </w:rPr>
        <w:t>.</w:t>
      </w:r>
      <w:r w:rsidRPr="00EF38D2">
        <w:rPr>
          <w:rFonts w:ascii="Times New Roman" w:hAnsi="Times New Roman" w:cs="Times New Roman"/>
          <w:b/>
          <w:color w:val="auto"/>
          <w:sz w:val="28"/>
          <w:szCs w:val="28"/>
        </w:rPr>
        <w:tab/>
        <w:t>ФАС России – открытое ведомство</w:t>
      </w:r>
      <w:bookmarkEnd w:id="49"/>
    </w:p>
    <w:p w14:paraId="618BC66D" w14:textId="77777777" w:rsidR="00BD59C9" w:rsidRPr="00EF38D2" w:rsidRDefault="00BD59C9" w:rsidP="00BA75CA">
      <w:pPr>
        <w:pStyle w:val="2"/>
        <w:spacing w:before="0" w:line="254" w:lineRule="auto"/>
        <w:ind w:firstLine="709"/>
        <w:jc w:val="both"/>
        <w:rPr>
          <w:rFonts w:ascii="Times New Roman" w:hAnsi="Times New Roman" w:cs="Times New Roman"/>
          <w:b/>
          <w:color w:val="auto"/>
          <w:sz w:val="28"/>
          <w:szCs w:val="28"/>
        </w:rPr>
      </w:pPr>
      <w:bookmarkStart w:id="50" w:name="_Toc141432892"/>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0</w:t>
      </w:r>
      <w:r w:rsidRPr="00EF38D2">
        <w:rPr>
          <w:rFonts w:ascii="Times New Roman" w:hAnsi="Times New Roman" w:cs="Times New Roman"/>
          <w:b/>
          <w:color w:val="auto"/>
          <w:sz w:val="28"/>
          <w:szCs w:val="28"/>
        </w:rPr>
        <w:t>.1.</w:t>
      </w:r>
      <w:r w:rsidRPr="00EF38D2">
        <w:rPr>
          <w:rFonts w:ascii="Times New Roman" w:hAnsi="Times New Roman" w:cs="Times New Roman"/>
          <w:b/>
          <w:color w:val="auto"/>
          <w:sz w:val="28"/>
          <w:szCs w:val="28"/>
        </w:rPr>
        <w:tab/>
        <w:t>Взаимодействие с общественными организациями, федеральными органами исполнительной власти и органами государственной власти субъектов Российской Федерации.</w:t>
      </w:r>
      <w:bookmarkEnd w:id="50"/>
    </w:p>
    <w:p w14:paraId="4A481B7E" w14:textId="41D852B6" w:rsidR="00B348EB" w:rsidRPr="00EF38D2" w:rsidRDefault="00BD59C9" w:rsidP="00BA75CA">
      <w:pPr>
        <w:pStyle w:val="3"/>
        <w:spacing w:before="0" w:line="254" w:lineRule="auto"/>
        <w:ind w:firstLine="709"/>
        <w:jc w:val="both"/>
        <w:rPr>
          <w:rFonts w:ascii="Times New Roman" w:hAnsi="Times New Roman" w:cs="Times New Roman"/>
          <w:b/>
          <w:color w:val="auto"/>
          <w:sz w:val="28"/>
          <w:szCs w:val="28"/>
        </w:rPr>
      </w:pPr>
      <w:bookmarkStart w:id="51" w:name="_Toc141432893"/>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0</w:t>
      </w:r>
      <w:r w:rsidR="00CD4BD0" w:rsidRPr="00EF38D2">
        <w:rPr>
          <w:rFonts w:ascii="Times New Roman" w:hAnsi="Times New Roman" w:cs="Times New Roman"/>
          <w:b/>
          <w:color w:val="auto"/>
          <w:sz w:val="28"/>
          <w:szCs w:val="28"/>
        </w:rPr>
        <w:t>.1.1. </w:t>
      </w:r>
      <w:r w:rsidRPr="00EF38D2">
        <w:rPr>
          <w:rFonts w:ascii="Times New Roman" w:hAnsi="Times New Roman" w:cs="Times New Roman"/>
          <w:b/>
          <w:color w:val="auto"/>
          <w:sz w:val="28"/>
          <w:szCs w:val="28"/>
        </w:rPr>
        <w:t>Взаимодействие с общественными организациями</w:t>
      </w:r>
      <w:bookmarkEnd w:id="51"/>
    </w:p>
    <w:p w14:paraId="4B537DB9" w14:textId="77777777" w:rsidR="009E4217" w:rsidRPr="00EF38D2" w:rsidRDefault="009E4217" w:rsidP="00BA75CA">
      <w:pPr>
        <w:tabs>
          <w:tab w:val="left" w:pos="1701"/>
        </w:tabs>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ФАС России имеет давние и налаженные связи с различными общественными организациями и объединениями малого и среднего </w:t>
      </w:r>
      <w:r w:rsidRPr="00EF38D2">
        <w:rPr>
          <w:rFonts w:ascii="Times New Roman" w:hAnsi="Times New Roman" w:cs="Times New Roman"/>
          <w:sz w:val="28"/>
          <w:szCs w:val="28"/>
        </w:rPr>
        <w:lastRenderedPageBreak/>
        <w:t xml:space="preserve">предпринимательства, такими как Общероссийская общественная организация малого и среднего предпринимательства «ОПОРА РОССИИ», Общероссийская общественная организация «Деловая Россия», </w:t>
      </w:r>
      <w:r w:rsidR="00BB3316" w:rsidRPr="00EF38D2">
        <w:rPr>
          <w:rFonts w:ascii="Times New Roman" w:hAnsi="Times New Roman" w:cs="Times New Roman"/>
          <w:sz w:val="28"/>
          <w:szCs w:val="28"/>
        </w:rPr>
        <w:t>Общероссийское объединение работодателей «</w:t>
      </w:r>
      <w:r w:rsidR="007577C0" w:rsidRPr="00EF38D2">
        <w:rPr>
          <w:rFonts w:ascii="Times New Roman" w:hAnsi="Times New Roman" w:cs="Times New Roman"/>
          <w:sz w:val="28"/>
          <w:szCs w:val="28"/>
        </w:rPr>
        <w:t>Российский союз промышленников и предпринимателей</w:t>
      </w:r>
      <w:r w:rsidR="00BB3316"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7577C0" w:rsidRPr="00EF38D2">
        <w:rPr>
          <w:rFonts w:ascii="Times New Roman" w:hAnsi="Times New Roman" w:cs="Times New Roman"/>
          <w:sz w:val="28"/>
          <w:szCs w:val="28"/>
        </w:rPr>
        <w:t xml:space="preserve">Торгово-промышленная палата Российской Федерации </w:t>
      </w:r>
      <w:r w:rsidRPr="00EF38D2">
        <w:rPr>
          <w:rFonts w:ascii="Times New Roman" w:hAnsi="Times New Roman" w:cs="Times New Roman"/>
          <w:sz w:val="28"/>
          <w:szCs w:val="28"/>
        </w:rPr>
        <w:t>и</w:t>
      </w:r>
      <w:r w:rsidR="007577C0" w:rsidRPr="00EF38D2">
        <w:rPr>
          <w:rFonts w:ascii="Times New Roman" w:hAnsi="Times New Roman" w:cs="Times New Roman"/>
          <w:sz w:val="28"/>
          <w:szCs w:val="28"/>
        </w:rPr>
        <w:t> </w:t>
      </w:r>
      <w:r w:rsidRPr="00EF38D2">
        <w:rPr>
          <w:rFonts w:ascii="Times New Roman" w:hAnsi="Times New Roman" w:cs="Times New Roman"/>
          <w:sz w:val="28"/>
          <w:szCs w:val="28"/>
        </w:rPr>
        <w:t>другими.</w:t>
      </w:r>
    </w:p>
    <w:p w14:paraId="5D0B10F3" w14:textId="77777777" w:rsidR="009E4217" w:rsidRPr="00EF38D2" w:rsidRDefault="009E4217" w:rsidP="00BA75CA">
      <w:pPr>
        <w:tabs>
          <w:tab w:val="left" w:pos="1701"/>
        </w:tabs>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Представители общественных объединений предпринимателей входят в</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состав Общественного совета при ФАС России (далее – Общественный совет), в составы общественных советов при территориальных органах ФАС</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России, а также экспертные советы при ФАС России, информация о</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проведении которых приведена в приложении № 2 к Докладу.</w:t>
      </w:r>
    </w:p>
    <w:p w14:paraId="0C9625F4" w14:textId="77777777" w:rsidR="009E4217" w:rsidRPr="00EF38D2" w:rsidRDefault="009E4217" w:rsidP="00BA75CA">
      <w:pPr>
        <w:tabs>
          <w:tab w:val="left" w:pos="1701"/>
        </w:tabs>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формате Общественного совета в 2022 году проведены следующие мероприятия с представителями общественных организаций:</w:t>
      </w:r>
    </w:p>
    <w:p w14:paraId="773AB5CA" w14:textId="77777777" w:rsidR="009E4217" w:rsidRPr="00EF38D2" w:rsidRDefault="009E4217" w:rsidP="00BA75CA">
      <w:pPr>
        <w:tabs>
          <w:tab w:val="left" w:pos="1701"/>
        </w:tabs>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9 заседаний Общественного совета: 5 очных и 4 заочных;</w:t>
      </w:r>
    </w:p>
    <w:p w14:paraId="225CF069" w14:textId="77777777" w:rsidR="009E4217" w:rsidRPr="00EF38D2" w:rsidRDefault="009E4217" w:rsidP="00BA75CA">
      <w:pPr>
        <w:tabs>
          <w:tab w:val="left" w:pos="1701"/>
        </w:tabs>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6 декабря 2022 года проведена </w:t>
      </w:r>
      <w:r w:rsidR="007577C0" w:rsidRPr="00EF38D2">
        <w:rPr>
          <w:rFonts w:ascii="Times New Roman" w:hAnsi="Times New Roman" w:cs="Times New Roman"/>
          <w:sz w:val="28"/>
          <w:szCs w:val="28"/>
          <w:lang w:val="en-US"/>
        </w:rPr>
        <w:t>III</w:t>
      </w:r>
      <w:r w:rsidR="007577C0" w:rsidRPr="00EF38D2">
        <w:rPr>
          <w:rFonts w:ascii="Times New Roman" w:hAnsi="Times New Roman" w:cs="Times New Roman"/>
          <w:sz w:val="28"/>
          <w:szCs w:val="28"/>
        </w:rPr>
        <w:t xml:space="preserve"> </w:t>
      </w:r>
      <w:r w:rsidRPr="00EF38D2">
        <w:rPr>
          <w:rFonts w:ascii="Times New Roman" w:hAnsi="Times New Roman" w:cs="Times New Roman"/>
          <w:sz w:val="28"/>
          <w:szCs w:val="28"/>
        </w:rPr>
        <w:t>Всероссийская научно-практическая конференция общественных советов ФАС России и ее территориальных органов.</w:t>
      </w:r>
    </w:p>
    <w:p w14:paraId="627FA085" w14:textId="63E82F8A" w:rsidR="009E4217" w:rsidRPr="00EF38D2" w:rsidRDefault="009E4217" w:rsidP="00BA75CA">
      <w:pPr>
        <w:tabs>
          <w:tab w:val="left" w:pos="1701"/>
        </w:tabs>
        <w:spacing w:after="0" w:line="254"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Общероссийская общественная организация «Деловая Россия»</w:t>
      </w:r>
    </w:p>
    <w:p w14:paraId="553DE6E1" w14:textId="77777777" w:rsidR="009E4217" w:rsidRDefault="009E4217" w:rsidP="00BA75CA">
      <w:pPr>
        <w:tabs>
          <w:tab w:val="left" w:pos="1701"/>
        </w:tabs>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18 марта 2022 года состоялась встреча в формате «Вопрос-ответ» с</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представителями «Деловой России».</w:t>
      </w:r>
    </w:p>
    <w:p w14:paraId="1979EF12" w14:textId="77777777" w:rsidR="004705F2" w:rsidRPr="00EF38D2" w:rsidRDefault="004705F2" w:rsidP="00BA75CA">
      <w:pPr>
        <w:tabs>
          <w:tab w:val="left" w:pos="1701"/>
        </w:tabs>
        <w:spacing w:after="0" w:line="254" w:lineRule="auto"/>
        <w:ind w:firstLine="709"/>
        <w:jc w:val="both"/>
        <w:rPr>
          <w:rFonts w:ascii="Times New Roman" w:hAnsi="Times New Roman" w:cs="Times New Roman"/>
          <w:sz w:val="28"/>
          <w:szCs w:val="28"/>
        </w:rPr>
      </w:pPr>
    </w:p>
    <w:p w14:paraId="42CF3A67" w14:textId="5D74A60F" w:rsidR="009E4217" w:rsidRPr="00EF38D2" w:rsidRDefault="009E4217" w:rsidP="00BA75CA">
      <w:pPr>
        <w:tabs>
          <w:tab w:val="left" w:pos="1701"/>
        </w:tabs>
        <w:spacing w:after="0" w:line="254"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Общероссийская общественная организация малого и среднего предпринимательства «ОПОРА РОССИИ»</w:t>
      </w:r>
    </w:p>
    <w:p w14:paraId="23005424" w14:textId="77777777" w:rsidR="009E4217" w:rsidRPr="00EF38D2" w:rsidRDefault="009E4217" w:rsidP="00BA75CA">
      <w:pPr>
        <w:tabs>
          <w:tab w:val="left" w:pos="1701"/>
        </w:tabs>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30 марта 2022 года состоялось расширенное заседание Президиумов Правлений «ОПОРА РОССИИ», Ассоциации «Некоммерческое пар</w:t>
      </w:r>
      <w:r w:rsidR="00AC0187" w:rsidRPr="00EF38D2">
        <w:rPr>
          <w:rFonts w:ascii="Times New Roman" w:hAnsi="Times New Roman" w:cs="Times New Roman"/>
          <w:sz w:val="28"/>
          <w:szCs w:val="28"/>
        </w:rPr>
        <w:t>тнерство «ОПОРА» и ФАС России. На заседании о</w:t>
      </w:r>
      <w:r w:rsidRPr="00EF38D2">
        <w:rPr>
          <w:rFonts w:ascii="Times New Roman" w:hAnsi="Times New Roman" w:cs="Times New Roman"/>
          <w:sz w:val="28"/>
          <w:szCs w:val="28"/>
        </w:rPr>
        <w:t>бсу</w:t>
      </w:r>
      <w:r w:rsidR="00AC0187" w:rsidRPr="00EF38D2">
        <w:rPr>
          <w:rFonts w:ascii="Times New Roman" w:hAnsi="Times New Roman" w:cs="Times New Roman"/>
          <w:sz w:val="28"/>
          <w:szCs w:val="28"/>
        </w:rPr>
        <w:t>ждались</w:t>
      </w:r>
      <w:r w:rsidRPr="00EF38D2">
        <w:rPr>
          <w:rFonts w:ascii="Times New Roman" w:hAnsi="Times New Roman" w:cs="Times New Roman"/>
          <w:sz w:val="28"/>
          <w:szCs w:val="28"/>
        </w:rPr>
        <w:t xml:space="preserve"> вопросы поддержки бизнеса в сферах государственного заказа, розничной торговли, обращения</w:t>
      </w:r>
      <w:r w:rsidR="00AC0187" w:rsidRPr="00EF38D2">
        <w:rPr>
          <w:rFonts w:ascii="Times New Roman" w:hAnsi="Times New Roman" w:cs="Times New Roman"/>
          <w:sz w:val="28"/>
          <w:szCs w:val="28"/>
        </w:rPr>
        <w:br/>
      </w:r>
      <w:r w:rsidRPr="00EF38D2">
        <w:rPr>
          <w:rFonts w:ascii="Times New Roman" w:hAnsi="Times New Roman" w:cs="Times New Roman"/>
          <w:sz w:val="28"/>
          <w:szCs w:val="28"/>
        </w:rPr>
        <w:t>с отходами, аренды федерального имущества, а также регулирования рынков рекламы и туризма.</w:t>
      </w:r>
    </w:p>
    <w:p w14:paraId="5EA8B0EF" w14:textId="77777777" w:rsidR="009E4217" w:rsidRPr="00EF38D2" w:rsidRDefault="009E4217" w:rsidP="009E4217">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апреле 2022 года проведено совещание с «ОПОРОЙ РОССИИ» по вопросу совместной доработки проекта Методики расчета предельного размера платы за проведение технического осмотра транспортных средств в части индексации пред</w:t>
      </w:r>
      <w:r w:rsidR="00BE5B1E" w:rsidRPr="00EF38D2">
        <w:rPr>
          <w:rFonts w:ascii="Times New Roman" w:hAnsi="Times New Roman" w:cs="Times New Roman"/>
          <w:sz w:val="28"/>
          <w:szCs w:val="28"/>
        </w:rPr>
        <w:t>ельного размера платы на индекс-</w:t>
      </w:r>
      <w:r w:rsidRPr="00EF38D2">
        <w:rPr>
          <w:rFonts w:ascii="Times New Roman" w:hAnsi="Times New Roman" w:cs="Times New Roman"/>
          <w:sz w:val="28"/>
          <w:szCs w:val="28"/>
        </w:rPr>
        <w:t xml:space="preserve">дефлятор во всех субъектах Российской Федерации, начиная с 2012 года. </w:t>
      </w:r>
      <w:r w:rsidR="007577C0" w:rsidRPr="00EF38D2">
        <w:rPr>
          <w:rFonts w:ascii="Times New Roman" w:hAnsi="Times New Roman" w:cs="Times New Roman"/>
          <w:sz w:val="28"/>
          <w:szCs w:val="28"/>
        </w:rPr>
        <w:t>Утвержденный Методикой подход к расчету и установлению предельного размера платы за проведение т</w:t>
      </w:r>
      <w:r w:rsidR="00AC0187" w:rsidRPr="00EF38D2">
        <w:rPr>
          <w:rFonts w:ascii="Times New Roman" w:hAnsi="Times New Roman" w:cs="Times New Roman"/>
          <w:sz w:val="28"/>
          <w:szCs w:val="28"/>
        </w:rPr>
        <w:t>ехнического осмотра</w:t>
      </w:r>
      <w:r w:rsidR="007577C0" w:rsidRPr="00EF38D2">
        <w:rPr>
          <w:rFonts w:ascii="Times New Roman" w:hAnsi="Times New Roman" w:cs="Times New Roman"/>
          <w:sz w:val="28"/>
          <w:szCs w:val="28"/>
        </w:rPr>
        <w:t xml:space="preserve"> позволяет компенсировать затраты операторов и стимулировать развитие данного рынка услуг.</w:t>
      </w:r>
    </w:p>
    <w:p w14:paraId="0898A216" w14:textId="77777777" w:rsidR="009E4217" w:rsidRPr="00EF38D2" w:rsidRDefault="000612FF" w:rsidP="00633816">
      <w:pPr>
        <w:tabs>
          <w:tab w:val="left" w:pos="1701"/>
        </w:tabs>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Торгово-промышлен</w:t>
      </w:r>
      <w:r w:rsidR="00633816" w:rsidRPr="00EF38D2">
        <w:rPr>
          <w:rFonts w:ascii="Times New Roman" w:hAnsi="Times New Roman" w:cs="Times New Roman"/>
          <w:b/>
          <w:i/>
          <w:sz w:val="28"/>
          <w:szCs w:val="28"/>
        </w:rPr>
        <w:t>ная палата Российской Федерации</w:t>
      </w:r>
    </w:p>
    <w:p w14:paraId="628ED0A0" w14:textId="77777777" w:rsidR="009E4217" w:rsidRPr="00EF38D2" w:rsidRDefault="009E4217" w:rsidP="009E4217">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Взаимодействие с Торгово-промышленной палатой Российской Федерации</w:t>
      </w:r>
      <w:r w:rsidR="000612FF" w:rsidRPr="00EF38D2">
        <w:rPr>
          <w:rFonts w:ascii="Times New Roman" w:hAnsi="Times New Roman" w:cs="Times New Roman"/>
          <w:sz w:val="28"/>
          <w:szCs w:val="28"/>
        </w:rPr>
        <w:t xml:space="preserve"> (далее – ТПП РФ)</w:t>
      </w:r>
      <w:r w:rsidRPr="00EF38D2">
        <w:rPr>
          <w:rFonts w:ascii="Times New Roman" w:hAnsi="Times New Roman" w:cs="Times New Roman"/>
          <w:sz w:val="28"/>
          <w:szCs w:val="28"/>
        </w:rPr>
        <w:t xml:space="preserve"> и другими общественными объединениями позволяет ФАС России оперативно реагировать на изменяющиеся социально-экономические условия и придерживаться принципа </w:t>
      </w:r>
      <w:proofErr w:type="spellStart"/>
      <w:r w:rsidRPr="00EF38D2">
        <w:rPr>
          <w:rFonts w:ascii="Times New Roman" w:hAnsi="Times New Roman" w:cs="Times New Roman"/>
          <w:sz w:val="28"/>
          <w:szCs w:val="28"/>
        </w:rPr>
        <w:t>клиентоцентричности</w:t>
      </w:r>
      <w:proofErr w:type="spellEnd"/>
      <w:r w:rsidRPr="00EF38D2">
        <w:rPr>
          <w:rFonts w:ascii="Times New Roman" w:hAnsi="Times New Roman" w:cs="Times New Roman"/>
          <w:sz w:val="28"/>
          <w:szCs w:val="28"/>
        </w:rPr>
        <w:t>.</w:t>
      </w:r>
    </w:p>
    <w:p w14:paraId="1BE67187" w14:textId="77777777" w:rsidR="009E4217" w:rsidRPr="00EF38D2" w:rsidRDefault="009E4217" w:rsidP="009E4217">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2 ноября 2022 года в рамках цикла мероприятий «Встречи на Ильинке» состоялась встреча руководителя ФАС России М.А. </w:t>
      </w:r>
      <w:proofErr w:type="spellStart"/>
      <w:r w:rsidRPr="00EF38D2">
        <w:rPr>
          <w:rFonts w:ascii="Times New Roman" w:hAnsi="Times New Roman" w:cs="Times New Roman"/>
          <w:sz w:val="28"/>
          <w:szCs w:val="28"/>
        </w:rPr>
        <w:t>Шаскольского</w:t>
      </w:r>
      <w:proofErr w:type="spellEnd"/>
      <w:r w:rsidRPr="00EF38D2">
        <w:rPr>
          <w:rFonts w:ascii="Times New Roman" w:hAnsi="Times New Roman" w:cs="Times New Roman"/>
          <w:sz w:val="28"/>
          <w:szCs w:val="28"/>
        </w:rPr>
        <w:t xml:space="preserve"> с представителями ТПП РФ. </w:t>
      </w:r>
      <w:r w:rsidR="00BE5B1E" w:rsidRPr="00EF38D2">
        <w:rPr>
          <w:rFonts w:ascii="Times New Roman" w:hAnsi="Times New Roman" w:cs="Times New Roman"/>
          <w:sz w:val="28"/>
          <w:szCs w:val="28"/>
        </w:rPr>
        <w:t>На встрече обсуждались</w:t>
      </w:r>
      <w:r w:rsidRPr="00EF38D2">
        <w:rPr>
          <w:rFonts w:ascii="Times New Roman" w:hAnsi="Times New Roman" w:cs="Times New Roman"/>
          <w:sz w:val="28"/>
          <w:szCs w:val="28"/>
        </w:rPr>
        <w:t xml:space="preserve"> в том числе вопросы принятия пятого антимонопольного пакета, правового статуса </w:t>
      </w:r>
      <w:proofErr w:type="spellStart"/>
      <w:r w:rsidRPr="00EF38D2">
        <w:rPr>
          <w:rFonts w:ascii="Times New Roman" w:hAnsi="Times New Roman" w:cs="Times New Roman"/>
          <w:sz w:val="28"/>
          <w:szCs w:val="28"/>
        </w:rPr>
        <w:t>самозанятых</w:t>
      </w:r>
      <w:proofErr w:type="spellEnd"/>
      <w:r w:rsidRPr="00EF38D2">
        <w:rPr>
          <w:rFonts w:ascii="Times New Roman" w:hAnsi="Times New Roman" w:cs="Times New Roman"/>
          <w:sz w:val="28"/>
          <w:szCs w:val="28"/>
        </w:rPr>
        <w:t xml:space="preserve"> граждан, проблемы ценового регулирования перевалки в портах</w:t>
      </w:r>
      <w:r w:rsidR="00A542A2" w:rsidRPr="00EF38D2">
        <w:rPr>
          <w:rFonts w:ascii="Times New Roman" w:hAnsi="Times New Roman" w:cs="Times New Roman"/>
          <w:sz w:val="28"/>
          <w:szCs w:val="28"/>
        </w:rPr>
        <w:t>,</w:t>
      </w:r>
      <w:r w:rsidRPr="00EF38D2">
        <w:rPr>
          <w:rFonts w:ascii="Times New Roman" w:hAnsi="Times New Roman" w:cs="Times New Roman"/>
          <w:sz w:val="28"/>
          <w:szCs w:val="28"/>
        </w:rPr>
        <w:t xml:space="preserve"> тарифного регулирования железнодорожных перевозок и другие.</w:t>
      </w:r>
    </w:p>
    <w:p w14:paraId="729E14FE" w14:textId="77777777" w:rsidR="009E4217" w:rsidRPr="00EF38D2" w:rsidRDefault="009E4217" w:rsidP="009E4217">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текущем году ФАС России и </w:t>
      </w:r>
      <w:r w:rsidR="000612FF" w:rsidRPr="00EF38D2">
        <w:rPr>
          <w:rFonts w:ascii="Times New Roman" w:hAnsi="Times New Roman" w:cs="Times New Roman"/>
          <w:sz w:val="28"/>
          <w:szCs w:val="28"/>
        </w:rPr>
        <w:t>ТПП РФ</w:t>
      </w:r>
      <w:r w:rsidRPr="00EF38D2">
        <w:rPr>
          <w:rFonts w:ascii="Times New Roman" w:hAnsi="Times New Roman" w:cs="Times New Roman"/>
          <w:sz w:val="28"/>
          <w:szCs w:val="28"/>
        </w:rPr>
        <w:t xml:space="preserve"> продолжают совместно реализовывать принятые на встрече решения. Так, например, 18.04.2023 состоялась рабочая встреча представителей ФАС России и представителей </w:t>
      </w:r>
      <w:r w:rsidR="000612FF" w:rsidRPr="00EF38D2">
        <w:rPr>
          <w:rFonts w:ascii="Times New Roman" w:hAnsi="Times New Roman" w:cs="Times New Roman"/>
          <w:sz w:val="28"/>
          <w:szCs w:val="28"/>
        </w:rPr>
        <w:t>ТПП РФ</w:t>
      </w:r>
      <w:r w:rsidRPr="00EF38D2">
        <w:rPr>
          <w:rFonts w:ascii="Times New Roman" w:hAnsi="Times New Roman" w:cs="Times New Roman"/>
          <w:sz w:val="28"/>
          <w:szCs w:val="28"/>
        </w:rPr>
        <w:t xml:space="preserve">, предметом обсуждения которой стал вопрос о создании равных условий для </w:t>
      </w:r>
      <w:proofErr w:type="spellStart"/>
      <w:r w:rsidRPr="00EF38D2">
        <w:rPr>
          <w:rFonts w:ascii="Times New Roman" w:hAnsi="Times New Roman" w:cs="Times New Roman"/>
          <w:sz w:val="28"/>
          <w:szCs w:val="28"/>
        </w:rPr>
        <w:t>самозаняты</w:t>
      </w:r>
      <w:r w:rsidR="00FE2EC0" w:rsidRPr="00EF38D2">
        <w:rPr>
          <w:rFonts w:ascii="Times New Roman" w:hAnsi="Times New Roman" w:cs="Times New Roman"/>
          <w:sz w:val="28"/>
          <w:szCs w:val="28"/>
        </w:rPr>
        <w:t>х</w:t>
      </w:r>
      <w:proofErr w:type="spellEnd"/>
      <w:r w:rsidRPr="00EF38D2">
        <w:rPr>
          <w:rFonts w:ascii="Times New Roman" w:hAnsi="Times New Roman" w:cs="Times New Roman"/>
          <w:sz w:val="28"/>
          <w:szCs w:val="28"/>
        </w:rPr>
        <w:t xml:space="preserve"> и представител</w:t>
      </w:r>
      <w:r w:rsidR="00FE2EC0" w:rsidRPr="00EF38D2">
        <w:rPr>
          <w:rFonts w:ascii="Times New Roman" w:hAnsi="Times New Roman" w:cs="Times New Roman"/>
          <w:sz w:val="28"/>
          <w:szCs w:val="28"/>
        </w:rPr>
        <w:t>ей</w:t>
      </w:r>
      <w:r w:rsidRPr="00EF38D2">
        <w:rPr>
          <w:rFonts w:ascii="Times New Roman" w:hAnsi="Times New Roman" w:cs="Times New Roman"/>
          <w:sz w:val="28"/>
          <w:szCs w:val="28"/>
        </w:rPr>
        <w:t xml:space="preserve"> </w:t>
      </w:r>
      <w:proofErr w:type="spellStart"/>
      <w:r w:rsidRPr="00EF38D2">
        <w:rPr>
          <w:rFonts w:ascii="Times New Roman" w:hAnsi="Times New Roman" w:cs="Times New Roman"/>
          <w:sz w:val="28"/>
          <w:szCs w:val="28"/>
        </w:rPr>
        <w:t>микробизнеса</w:t>
      </w:r>
      <w:proofErr w:type="spellEnd"/>
      <w:r w:rsidRPr="00EF38D2">
        <w:rPr>
          <w:rFonts w:ascii="Times New Roman" w:hAnsi="Times New Roman" w:cs="Times New Roman"/>
          <w:sz w:val="28"/>
          <w:szCs w:val="28"/>
        </w:rPr>
        <w:t xml:space="preserve"> при осуществлении ими предпринимательской деятельности.</w:t>
      </w:r>
    </w:p>
    <w:p w14:paraId="35984305" w14:textId="77777777" w:rsidR="009E4217" w:rsidRPr="00EF38D2" w:rsidRDefault="009E4217" w:rsidP="009E4217">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ТПП России ежегодно участвует в подготовке «белой книги» </w:t>
      </w:r>
      <w:proofErr w:type="spellStart"/>
      <w:r w:rsidRPr="00EF38D2">
        <w:rPr>
          <w:rFonts w:ascii="Times New Roman" w:hAnsi="Times New Roman" w:cs="Times New Roman"/>
          <w:sz w:val="28"/>
          <w:szCs w:val="28"/>
        </w:rPr>
        <w:t>проконкурентных</w:t>
      </w:r>
      <w:proofErr w:type="spellEnd"/>
      <w:r w:rsidRPr="00EF38D2">
        <w:rPr>
          <w:rFonts w:ascii="Times New Roman" w:hAnsi="Times New Roman" w:cs="Times New Roman"/>
          <w:sz w:val="28"/>
          <w:szCs w:val="28"/>
        </w:rPr>
        <w:t xml:space="preserve"> региональных практик.</w:t>
      </w:r>
    </w:p>
    <w:p w14:paraId="2D4FDC47" w14:textId="1EF5E3EE" w:rsidR="000612FF" w:rsidRPr="00EF38D2" w:rsidRDefault="000612FF" w:rsidP="009E4217">
      <w:pPr>
        <w:tabs>
          <w:tab w:val="left" w:pos="1701"/>
        </w:tabs>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Российский союз про</w:t>
      </w:r>
      <w:r w:rsidR="00BA75CA" w:rsidRPr="00EF38D2">
        <w:rPr>
          <w:rFonts w:ascii="Times New Roman" w:hAnsi="Times New Roman" w:cs="Times New Roman"/>
          <w:b/>
          <w:i/>
          <w:sz w:val="28"/>
          <w:szCs w:val="28"/>
        </w:rPr>
        <w:t>мышленников и предпринимателей</w:t>
      </w:r>
    </w:p>
    <w:p w14:paraId="6BC251E1" w14:textId="5F05C38C" w:rsidR="009E4217" w:rsidRPr="00EF38D2" w:rsidRDefault="009E4217" w:rsidP="00BA75CA">
      <w:pPr>
        <w:tabs>
          <w:tab w:val="left" w:pos="1701"/>
        </w:tabs>
        <w:spacing w:after="0"/>
        <w:ind w:firstLine="709"/>
        <w:jc w:val="both"/>
        <w:rPr>
          <w:rFonts w:ascii="Times New Roman" w:hAnsi="Times New Roman" w:cs="Times New Roman"/>
          <w:sz w:val="28"/>
          <w:szCs w:val="28"/>
          <w:u w:val="single"/>
        </w:rPr>
      </w:pPr>
      <w:r w:rsidRPr="00EF38D2">
        <w:rPr>
          <w:rFonts w:ascii="Times New Roman" w:hAnsi="Times New Roman" w:cs="Times New Roman"/>
          <w:sz w:val="28"/>
          <w:szCs w:val="28"/>
        </w:rPr>
        <w:t>В феврале 2022 года статс-секретарь</w:t>
      </w:r>
      <w:r w:rsidR="00FE2EC0" w:rsidRPr="00EF38D2">
        <w:rPr>
          <w:rFonts w:ascii="Times New Roman" w:hAnsi="Times New Roman" w:cs="Times New Roman"/>
          <w:sz w:val="28"/>
          <w:szCs w:val="28"/>
        </w:rPr>
        <w:t xml:space="preserve"> – </w:t>
      </w:r>
      <w:r w:rsidRPr="00EF38D2">
        <w:rPr>
          <w:rFonts w:ascii="Times New Roman" w:hAnsi="Times New Roman" w:cs="Times New Roman"/>
          <w:sz w:val="28"/>
          <w:szCs w:val="28"/>
        </w:rPr>
        <w:t>заместитель руководителя ФАС</w:t>
      </w:r>
      <w:r w:rsidR="00A542A2" w:rsidRPr="00EF38D2">
        <w:rPr>
          <w:rFonts w:ascii="Times New Roman" w:hAnsi="Times New Roman" w:cs="Times New Roman"/>
          <w:sz w:val="28"/>
          <w:szCs w:val="28"/>
        </w:rPr>
        <w:t> </w:t>
      </w:r>
      <w:r w:rsidRPr="00EF38D2">
        <w:rPr>
          <w:rFonts w:ascii="Times New Roman" w:hAnsi="Times New Roman" w:cs="Times New Roman"/>
          <w:sz w:val="28"/>
          <w:szCs w:val="28"/>
        </w:rPr>
        <w:t>России С.А.</w:t>
      </w:r>
      <w:r w:rsidR="00A542A2" w:rsidRPr="00EF38D2">
        <w:rPr>
          <w:rFonts w:ascii="Times New Roman" w:hAnsi="Times New Roman" w:cs="Times New Roman"/>
          <w:sz w:val="28"/>
          <w:szCs w:val="28"/>
        </w:rPr>
        <w:t> </w:t>
      </w:r>
      <w:proofErr w:type="spellStart"/>
      <w:r w:rsidRPr="00EF38D2">
        <w:rPr>
          <w:rFonts w:ascii="Times New Roman" w:hAnsi="Times New Roman" w:cs="Times New Roman"/>
          <w:sz w:val="28"/>
          <w:szCs w:val="28"/>
        </w:rPr>
        <w:t>Пузыревский</w:t>
      </w:r>
      <w:proofErr w:type="spellEnd"/>
      <w:r w:rsidRPr="00EF38D2">
        <w:rPr>
          <w:rFonts w:ascii="Times New Roman" w:hAnsi="Times New Roman" w:cs="Times New Roman"/>
          <w:sz w:val="28"/>
          <w:szCs w:val="28"/>
        </w:rPr>
        <w:t xml:space="preserve"> и заместитель руководителя ФАС России Г.Г.</w:t>
      </w:r>
      <w:r w:rsidR="00A542A2" w:rsidRPr="00EF38D2">
        <w:rPr>
          <w:rFonts w:ascii="Times New Roman" w:hAnsi="Times New Roman" w:cs="Times New Roman"/>
          <w:sz w:val="28"/>
          <w:szCs w:val="28"/>
        </w:rPr>
        <w:t> </w:t>
      </w:r>
      <w:r w:rsidRPr="00EF38D2">
        <w:rPr>
          <w:rFonts w:ascii="Times New Roman" w:hAnsi="Times New Roman" w:cs="Times New Roman"/>
          <w:sz w:val="28"/>
          <w:szCs w:val="28"/>
        </w:rPr>
        <w:t xml:space="preserve">Магазинов приняли участие в заседании Комитета </w:t>
      </w:r>
      <w:r w:rsidR="00BA75CA" w:rsidRPr="00EF38D2">
        <w:rPr>
          <w:rFonts w:ascii="Times New Roman" w:hAnsi="Times New Roman" w:cs="Times New Roman"/>
          <w:sz w:val="28"/>
          <w:szCs w:val="28"/>
        </w:rPr>
        <w:t>Российского союза промышленников и предпринимателей (далее – РСПП)</w:t>
      </w:r>
      <w:r w:rsidRPr="00EF38D2">
        <w:rPr>
          <w:rFonts w:ascii="Times New Roman" w:hAnsi="Times New Roman" w:cs="Times New Roman"/>
          <w:sz w:val="28"/>
          <w:szCs w:val="28"/>
        </w:rPr>
        <w:t xml:space="preserve"> по развитию конкуренции.</w:t>
      </w:r>
    </w:p>
    <w:p w14:paraId="18CC0686" w14:textId="77777777" w:rsidR="009E4217" w:rsidRPr="00EF38D2" w:rsidRDefault="009E4217" w:rsidP="009E4217">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13 апреля 2022 года руководитель ФАС России М.А.</w:t>
      </w:r>
      <w:r w:rsidR="00A542A2" w:rsidRPr="00EF38D2">
        <w:rPr>
          <w:rFonts w:ascii="Times New Roman" w:hAnsi="Times New Roman" w:cs="Times New Roman"/>
          <w:sz w:val="28"/>
          <w:szCs w:val="28"/>
        </w:rPr>
        <w:t> </w:t>
      </w:r>
      <w:proofErr w:type="spellStart"/>
      <w:r w:rsidRPr="00EF38D2">
        <w:rPr>
          <w:rFonts w:ascii="Times New Roman" w:hAnsi="Times New Roman" w:cs="Times New Roman"/>
          <w:sz w:val="28"/>
          <w:szCs w:val="28"/>
        </w:rPr>
        <w:t>Шаскольский</w:t>
      </w:r>
      <w:proofErr w:type="spellEnd"/>
      <w:r w:rsidRPr="00EF38D2">
        <w:rPr>
          <w:rFonts w:ascii="Times New Roman" w:hAnsi="Times New Roman" w:cs="Times New Roman"/>
          <w:sz w:val="28"/>
          <w:szCs w:val="28"/>
        </w:rPr>
        <w:t xml:space="preserve"> принял участие в заседании Бюро Правления РСПП, где выступил с докладом «О возможных направлениях оптимизации антимонопольных рисков для</w:t>
      </w:r>
      <w:r w:rsidR="00A542A2" w:rsidRPr="00EF38D2">
        <w:rPr>
          <w:rFonts w:ascii="Times New Roman" w:hAnsi="Times New Roman" w:cs="Times New Roman"/>
          <w:sz w:val="28"/>
          <w:szCs w:val="28"/>
        </w:rPr>
        <w:t> </w:t>
      </w:r>
      <w:r w:rsidRPr="00EF38D2">
        <w:rPr>
          <w:rFonts w:ascii="Times New Roman" w:hAnsi="Times New Roman" w:cs="Times New Roman"/>
          <w:sz w:val="28"/>
          <w:szCs w:val="28"/>
        </w:rPr>
        <w:t>бизнеса в современных условиях».</w:t>
      </w:r>
    </w:p>
    <w:p w14:paraId="6622F7CD" w14:textId="77777777" w:rsidR="009E4217" w:rsidRPr="00EF38D2" w:rsidRDefault="009E4217" w:rsidP="009E4217">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12 мая 2022 года представители общественных организаций РСПП, «ОПОРА РОССИИ», ТПП России, «Деловая Россия» приняли участие в</w:t>
      </w:r>
      <w:r w:rsidR="00A542A2" w:rsidRPr="00EF38D2">
        <w:rPr>
          <w:rFonts w:ascii="Times New Roman" w:hAnsi="Times New Roman" w:cs="Times New Roman"/>
          <w:sz w:val="28"/>
          <w:szCs w:val="28"/>
        </w:rPr>
        <w:t> </w:t>
      </w:r>
      <w:r w:rsidRPr="00EF38D2">
        <w:rPr>
          <w:rFonts w:ascii="Times New Roman" w:hAnsi="Times New Roman" w:cs="Times New Roman"/>
          <w:sz w:val="28"/>
          <w:szCs w:val="28"/>
        </w:rPr>
        <w:t>заседании Методического совета ФАС России, в рамках которого состоялось обсуждение проекта доклада о состоянии конкуренции в России за 2021 год.</w:t>
      </w:r>
    </w:p>
    <w:p w14:paraId="66896B5B" w14:textId="77777777" w:rsidR="009E4217" w:rsidRPr="00EF38D2" w:rsidRDefault="009E4217" w:rsidP="009E4217">
      <w:pPr>
        <w:tabs>
          <w:tab w:val="left" w:pos="1701"/>
        </w:tabs>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Задача:</w:t>
      </w:r>
    </w:p>
    <w:p w14:paraId="30B22ED8" w14:textId="369DDECE" w:rsidR="009E4217" w:rsidRPr="00EF38D2" w:rsidRDefault="009E4217" w:rsidP="00BA75CA">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дальнейшее </w:t>
      </w:r>
      <w:r w:rsidR="00BB3316" w:rsidRPr="00EF38D2">
        <w:rPr>
          <w:rFonts w:ascii="Times New Roman" w:hAnsi="Times New Roman" w:cs="Times New Roman"/>
          <w:sz w:val="28"/>
          <w:szCs w:val="28"/>
        </w:rPr>
        <w:t>взаимодействие</w:t>
      </w:r>
      <w:r w:rsidRPr="00EF38D2">
        <w:rPr>
          <w:rFonts w:ascii="Times New Roman" w:hAnsi="Times New Roman" w:cs="Times New Roman"/>
          <w:sz w:val="28"/>
          <w:szCs w:val="28"/>
        </w:rPr>
        <w:t xml:space="preserve"> с общественными организациями и</w:t>
      </w:r>
      <w:r w:rsidR="00BB3316" w:rsidRPr="00EF38D2">
        <w:rPr>
          <w:rFonts w:ascii="Times New Roman" w:hAnsi="Times New Roman" w:cs="Times New Roman"/>
          <w:sz w:val="28"/>
          <w:szCs w:val="28"/>
        </w:rPr>
        <w:t> </w:t>
      </w:r>
      <w:r w:rsidRPr="00EF38D2">
        <w:rPr>
          <w:rFonts w:ascii="Times New Roman" w:hAnsi="Times New Roman" w:cs="Times New Roman"/>
          <w:sz w:val="28"/>
          <w:szCs w:val="28"/>
        </w:rPr>
        <w:t>объединениями представителей малого и среднего предпринимательства</w:t>
      </w:r>
      <w:r w:rsidR="00BB3316" w:rsidRPr="00EF38D2">
        <w:rPr>
          <w:rFonts w:ascii="Times New Roman" w:hAnsi="Times New Roman" w:cs="Times New Roman"/>
          <w:sz w:val="28"/>
          <w:szCs w:val="28"/>
        </w:rPr>
        <w:t xml:space="preserve"> в целях развития конкуренции, предпринимательства, и, в конечном итоге, поддержк</w:t>
      </w:r>
      <w:r w:rsidR="000612FF" w:rsidRPr="00EF38D2">
        <w:rPr>
          <w:rFonts w:ascii="Times New Roman" w:hAnsi="Times New Roman" w:cs="Times New Roman"/>
          <w:sz w:val="28"/>
          <w:szCs w:val="28"/>
        </w:rPr>
        <w:t>и</w:t>
      </w:r>
      <w:r w:rsidR="00BB3316" w:rsidRPr="00EF38D2">
        <w:rPr>
          <w:rFonts w:ascii="Times New Roman" w:hAnsi="Times New Roman" w:cs="Times New Roman"/>
          <w:sz w:val="28"/>
          <w:szCs w:val="28"/>
        </w:rPr>
        <w:t xml:space="preserve"> экономики Российской Федерации.</w:t>
      </w:r>
    </w:p>
    <w:p w14:paraId="3EBBDF79" w14:textId="77777777" w:rsidR="00BD59C9" w:rsidRPr="00EF38D2" w:rsidRDefault="00BD59C9" w:rsidP="00BD59C9">
      <w:pPr>
        <w:tabs>
          <w:tab w:val="left" w:pos="1701"/>
        </w:tabs>
        <w:spacing w:after="0"/>
        <w:ind w:firstLine="709"/>
        <w:jc w:val="both"/>
        <w:rPr>
          <w:rFonts w:ascii="Times New Roman" w:hAnsi="Times New Roman" w:cs="Times New Roman"/>
          <w:sz w:val="28"/>
          <w:szCs w:val="28"/>
        </w:rPr>
      </w:pPr>
    </w:p>
    <w:p w14:paraId="4878F7FA" w14:textId="77777777" w:rsidR="00B331C8" w:rsidRPr="00EF38D2" w:rsidRDefault="00BD59C9" w:rsidP="00B331C8">
      <w:pPr>
        <w:pStyle w:val="3"/>
        <w:spacing w:before="0"/>
        <w:ind w:firstLine="709"/>
        <w:jc w:val="both"/>
        <w:rPr>
          <w:rFonts w:ascii="Times New Roman" w:hAnsi="Times New Roman" w:cs="Times New Roman"/>
          <w:b/>
          <w:color w:val="auto"/>
          <w:sz w:val="28"/>
          <w:szCs w:val="28"/>
        </w:rPr>
      </w:pPr>
      <w:bookmarkStart w:id="52" w:name="_Toc141432894"/>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0</w:t>
      </w:r>
      <w:r w:rsidRPr="00EF38D2">
        <w:rPr>
          <w:rFonts w:ascii="Times New Roman" w:hAnsi="Times New Roman" w:cs="Times New Roman"/>
          <w:b/>
          <w:color w:val="auto"/>
          <w:sz w:val="28"/>
          <w:szCs w:val="28"/>
        </w:rPr>
        <w:t>.1.2.</w:t>
      </w:r>
      <w:r w:rsidRPr="00EF38D2">
        <w:rPr>
          <w:rFonts w:ascii="Times New Roman" w:hAnsi="Times New Roman" w:cs="Times New Roman"/>
          <w:b/>
          <w:color w:val="auto"/>
          <w:sz w:val="28"/>
          <w:szCs w:val="28"/>
        </w:rPr>
        <w:tab/>
        <w:t>Взаимодействие с федеральными органами исполнительной власти в рамках соглашений о взаимодействии</w:t>
      </w:r>
      <w:bookmarkEnd w:id="52"/>
    </w:p>
    <w:p w14:paraId="63CE158C" w14:textId="3763D9F3"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Приказ МВД России № 878 и ФАС России № 215 от 30.12.2004 </w:t>
      </w:r>
      <w:r w:rsidR="00EF38D2" w:rsidRPr="00EF38D2">
        <w:rPr>
          <w:rFonts w:ascii="Times New Roman" w:hAnsi="Times New Roman" w:cs="Times New Roman"/>
          <w:sz w:val="28"/>
          <w:szCs w:val="28"/>
        </w:rPr>
        <w:br/>
      </w:r>
      <w:r w:rsidRPr="00EF38D2">
        <w:rPr>
          <w:rFonts w:ascii="Times New Roman" w:hAnsi="Times New Roman" w:cs="Times New Roman"/>
          <w:sz w:val="28"/>
          <w:szCs w:val="28"/>
        </w:rPr>
        <w:t>«Об утверждении Положения о порядке взаимодействия Министерства внутренних дел Российской Федерации и Федеральной антимонопольной службы» (далее – Приказ).</w:t>
      </w:r>
    </w:p>
    <w:p w14:paraId="741D92FE" w14:textId="199655BC"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2.</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Соглашение о сотрудничестве Следственного комитета Российской Федерации и Федеральной антимонопольной службы от 30.10.2012 </w:t>
      </w:r>
      <w:r w:rsidR="00EF38D2" w:rsidRPr="00EF38D2">
        <w:rPr>
          <w:rFonts w:ascii="Times New Roman" w:hAnsi="Times New Roman" w:cs="Times New Roman"/>
          <w:sz w:val="28"/>
          <w:szCs w:val="28"/>
        </w:rPr>
        <w:br/>
      </w:r>
      <w:r w:rsidRPr="00EF38D2">
        <w:rPr>
          <w:rFonts w:ascii="Times New Roman" w:hAnsi="Times New Roman" w:cs="Times New Roman"/>
          <w:sz w:val="28"/>
          <w:szCs w:val="28"/>
        </w:rPr>
        <w:t>№ 208-796-12/09-45 (далее – Соглашение).</w:t>
      </w:r>
    </w:p>
    <w:p w14:paraId="2D9D1322"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взаимодействия в соответствии с положениями Приказа и Соглашения ФАС России своевременно информирует Министерство внутренних дел Российской Федерации и Следственный комитет Российской Федерации о всех фактах правонарушений, выявленных в процессе осуществления контрольно-надзорной деятельности по соблюдению требований антимонопольного законодательства и направляет</w:t>
      </w:r>
      <w:r w:rsidR="00750BB6" w:rsidRPr="00EF38D2">
        <w:rPr>
          <w:rFonts w:ascii="Times New Roman" w:hAnsi="Times New Roman" w:cs="Times New Roman"/>
          <w:sz w:val="28"/>
          <w:szCs w:val="28"/>
        </w:rPr>
        <w:br/>
      </w:r>
      <w:r w:rsidRPr="00EF38D2">
        <w:rPr>
          <w:rFonts w:ascii="Times New Roman" w:hAnsi="Times New Roman" w:cs="Times New Roman"/>
          <w:spacing w:val="-4"/>
          <w:sz w:val="28"/>
          <w:szCs w:val="28"/>
        </w:rPr>
        <w:t>в</w:t>
      </w:r>
      <w:r w:rsidR="00AC0187" w:rsidRPr="00EF38D2">
        <w:rPr>
          <w:rFonts w:ascii="Times New Roman" w:hAnsi="Times New Roman" w:cs="Times New Roman"/>
          <w:spacing w:val="-4"/>
          <w:sz w:val="28"/>
          <w:szCs w:val="28"/>
        </w:rPr>
        <w:t xml:space="preserve"> </w:t>
      </w:r>
      <w:r w:rsidRPr="00EF38D2">
        <w:rPr>
          <w:rFonts w:ascii="Times New Roman" w:hAnsi="Times New Roman" w:cs="Times New Roman"/>
          <w:spacing w:val="-4"/>
          <w:sz w:val="28"/>
          <w:szCs w:val="28"/>
        </w:rPr>
        <w:t>правоохранительные органы все необходимые материалы о правон</w:t>
      </w:r>
      <w:r w:rsidR="00676B66" w:rsidRPr="00EF38D2">
        <w:rPr>
          <w:rFonts w:ascii="Times New Roman" w:hAnsi="Times New Roman" w:cs="Times New Roman"/>
          <w:spacing w:val="-4"/>
          <w:sz w:val="28"/>
          <w:szCs w:val="28"/>
        </w:rPr>
        <w:t>арушениях</w:t>
      </w:r>
      <w:r w:rsidR="00676B66" w:rsidRPr="00EF38D2">
        <w:rPr>
          <w:rFonts w:ascii="Times New Roman" w:hAnsi="Times New Roman" w:cs="Times New Roman"/>
          <w:sz w:val="28"/>
          <w:szCs w:val="28"/>
        </w:rPr>
        <w:t xml:space="preserve"> с признаками уголовно </w:t>
      </w:r>
      <w:r w:rsidRPr="00EF38D2">
        <w:rPr>
          <w:rFonts w:ascii="Times New Roman" w:hAnsi="Times New Roman" w:cs="Times New Roman"/>
          <w:sz w:val="28"/>
          <w:szCs w:val="28"/>
        </w:rPr>
        <w:t>наказуемых деяний для возбуждения уголовных дел.</w:t>
      </w:r>
    </w:p>
    <w:p w14:paraId="7DF3D8BD"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и её территориальными органами в истекшем году направлено в правоохранительные органы для рассмотрения и принятия решения в порядке, предусмотренном статьями 144–145 УПК РФ, 96 сообщений (заявлений) о преступлении, из них 28 – коррупционной и экономической направленности и 68 – о преступлениях, предусмотренных статьей 178 УК РФ.</w:t>
      </w:r>
    </w:p>
    <w:p w14:paraId="0ECEBF40"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выявления, предупреждения и пресечения </w:t>
      </w:r>
      <w:proofErr w:type="spellStart"/>
      <w:r w:rsidRPr="00EF38D2">
        <w:rPr>
          <w:rFonts w:ascii="Times New Roman" w:hAnsi="Times New Roman" w:cs="Times New Roman"/>
          <w:sz w:val="28"/>
          <w:szCs w:val="28"/>
        </w:rPr>
        <w:t>антиконкурентных</w:t>
      </w:r>
      <w:proofErr w:type="spellEnd"/>
      <w:r w:rsidRPr="00EF38D2">
        <w:rPr>
          <w:rFonts w:ascii="Times New Roman" w:hAnsi="Times New Roman" w:cs="Times New Roman"/>
          <w:sz w:val="28"/>
          <w:szCs w:val="28"/>
        </w:rPr>
        <w:t xml:space="preserve"> действий, нарушений антимонопольного и уголовного законодательства, а также информационного взаимодействия в 2022 году ФАС России в рамках реализации Соглашения в Следственный комитет направлено 17 материалов, получено от Следственного комитета 15 материалов, а также в рамках реализации Приказа ФАС России в МВД России направлено 43 материала, получен – 61 материал.</w:t>
      </w:r>
    </w:p>
    <w:p w14:paraId="2C8BC601"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 имеющимся сведениям в 2022 году органами дознания и следствия по сообщениям (заявлениям) антимонопольного органа, а также материалам </w:t>
      </w:r>
      <w:proofErr w:type="spellStart"/>
      <w:r w:rsidRPr="00EF38D2">
        <w:rPr>
          <w:rFonts w:ascii="Times New Roman" w:hAnsi="Times New Roman" w:cs="Times New Roman"/>
          <w:sz w:val="28"/>
          <w:szCs w:val="28"/>
        </w:rPr>
        <w:t>доследственных</w:t>
      </w:r>
      <w:proofErr w:type="spellEnd"/>
      <w:r w:rsidRPr="00EF38D2">
        <w:rPr>
          <w:rFonts w:ascii="Times New Roman" w:hAnsi="Times New Roman" w:cs="Times New Roman"/>
          <w:sz w:val="28"/>
          <w:szCs w:val="28"/>
        </w:rPr>
        <w:t xml:space="preserve"> проверок, проведенных с участием антимонопольного органа либо с использованием материалов антимонопольного органа, возбуждено 27 уголовных дел: из них 12 дел – по статье 178 УК РФ, в том числе 2 дела – по материалам ФАС России и Московского УФАС России, по которым ранее принимались решения об отказе в возбуждении уголовного дела; 15 дел</w:t>
      </w:r>
      <w:r w:rsidR="00AC0187" w:rsidRPr="00EF38D2">
        <w:rPr>
          <w:rFonts w:ascii="Times New Roman" w:hAnsi="Times New Roman" w:cs="Times New Roman"/>
          <w:sz w:val="28"/>
          <w:szCs w:val="28"/>
        </w:rPr>
        <w:br/>
      </w:r>
      <w:r w:rsidRPr="00EF38D2">
        <w:rPr>
          <w:rFonts w:ascii="Times New Roman" w:hAnsi="Times New Roman" w:cs="Times New Roman"/>
          <w:spacing w:val="-4"/>
          <w:sz w:val="28"/>
          <w:szCs w:val="28"/>
        </w:rPr>
        <w:t>по</w:t>
      </w:r>
      <w:r w:rsidR="00AC0187" w:rsidRPr="00EF38D2">
        <w:rPr>
          <w:rFonts w:ascii="Times New Roman" w:hAnsi="Times New Roman" w:cs="Times New Roman"/>
          <w:spacing w:val="-4"/>
          <w:sz w:val="28"/>
          <w:szCs w:val="28"/>
        </w:rPr>
        <w:t xml:space="preserve"> </w:t>
      </w:r>
      <w:r w:rsidRPr="00EF38D2">
        <w:rPr>
          <w:rFonts w:ascii="Times New Roman" w:hAnsi="Times New Roman" w:cs="Times New Roman"/>
          <w:spacing w:val="-4"/>
          <w:sz w:val="28"/>
          <w:szCs w:val="28"/>
        </w:rPr>
        <w:t>иным составам преступлений, связанных с нарушениями антимонопольного</w:t>
      </w:r>
      <w:r w:rsidRPr="00EF38D2">
        <w:rPr>
          <w:rFonts w:ascii="Times New Roman" w:hAnsi="Times New Roman" w:cs="Times New Roman"/>
          <w:sz w:val="28"/>
          <w:szCs w:val="28"/>
        </w:rPr>
        <w:t xml:space="preserve"> законодательства. Решения об отказе в возбуждении уголовного дела были отменены по результатам их обжалования ФАС России в Генеральной прокуратуре Российской Федерации.</w:t>
      </w:r>
    </w:p>
    <w:p w14:paraId="0937E058"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Изучение и анализ практики ФАС России, информации</w:t>
      </w:r>
      <w:r w:rsidR="00AC0187" w:rsidRPr="00EF38D2">
        <w:rPr>
          <w:rFonts w:ascii="Times New Roman" w:hAnsi="Times New Roman" w:cs="Times New Roman"/>
          <w:sz w:val="28"/>
          <w:szCs w:val="28"/>
        </w:rPr>
        <w:t>,</w:t>
      </w:r>
      <w:r w:rsidRPr="00EF38D2">
        <w:rPr>
          <w:rFonts w:ascii="Times New Roman" w:hAnsi="Times New Roman" w:cs="Times New Roman"/>
          <w:sz w:val="28"/>
          <w:szCs w:val="28"/>
        </w:rPr>
        <w:t xml:space="preserve"> представленной территориальными органами ФАС России, а также мониторинг практики взаимодействия антимонопольных органов, МВД России и Следственного комитета свидетельствуют, что основными формами взаимодействия по</w:t>
      </w:r>
      <w:r w:rsidRPr="00EF38D2">
        <w:rPr>
          <w:rFonts w:ascii="Times New Roman" w:hAnsi="Times New Roman" w:cs="Times New Roman"/>
          <w:sz w:val="28"/>
          <w:szCs w:val="28"/>
        </w:rPr>
        <w:noBreakHyphen/>
        <w:t>прежнему являются совместные проверки соблюдения антимонопольного законодательства хозяйствующими субъектами, органами исполнительной</w:t>
      </w:r>
      <w:r w:rsidR="007A7622" w:rsidRPr="00EF38D2">
        <w:rPr>
          <w:rFonts w:ascii="Times New Roman" w:hAnsi="Times New Roman" w:cs="Times New Roman"/>
          <w:sz w:val="28"/>
          <w:szCs w:val="28"/>
        </w:rPr>
        <w:br/>
      </w:r>
      <w:r w:rsidRPr="00EF38D2">
        <w:rPr>
          <w:rFonts w:ascii="Times New Roman" w:hAnsi="Times New Roman" w:cs="Times New Roman"/>
          <w:sz w:val="28"/>
          <w:szCs w:val="28"/>
        </w:rPr>
        <w:lastRenderedPageBreak/>
        <w:t>и</w:t>
      </w:r>
      <w:r w:rsidR="007A7622" w:rsidRPr="00EF38D2">
        <w:rPr>
          <w:rFonts w:ascii="Times New Roman" w:hAnsi="Times New Roman" w:cs="Times New Roman"/>
          <w:sz w:val="28"/>
          <w:szCs w:val="28"/>
        </w:rPr>
        <w:t xml:space="preserve"> </w:t>
      </w:r>
      <w:r w:rsidRPr="00EF38D2">
        <w:rPr>
          <w:rFonts w:ascii="Times New Roman" w:hAnsi="Times New Roman" w:cs="Times New Roman"/>
          <w:sz w:val="28"/>
          <w:szCs w:val="28"/>
        </w:rPr>
        <w:t>государственной власти, местного самоуправления, иными осуществляющими функции указанных органов или организаций, участие представителей антимонопольных органов в качестве специалистов в </w:t>
      </w:r>
      <w:proofErr w:type="spellStart"/>
      <w:r w:rsidRPr="00EF38D2">
        <w:rPr>
          <w:rFonts w:ascii="Times New Roman" w:hAnsi="Times New Roman" w:cs="Times New Roman"/>
          <w:sz w:val="28"/>
          <w:szCs w:val="28"/>
        </w:rPr>
        <w:t>доследственных</w:t>
      </w:r>
      <w:proofErr w:type="spellEnd"/>
      <w:r w:rsidRPr="00EF38D2">
        <w:rPr>
          <w:rFonts w:ascii="Times New Roman" w:hAnsi="Times New Roman" w:cs="Times New Roman"/>
          <w:sz w:val="28"/>
          <w:szCs w:val="28"/>
        </w:rPr>
        <w:t xml:space="preserve"> проверках и по уголовным делам, проведение совместных обучающих семинаров и совещаний. Антимонопольными органами в 2022 году совместно с МВД России проведено 20 совместных проверок соблюдения антимонопольного законодательства.</w:t>
      </w:r>
    </w:p>
    <w:p w14:paraId="3FA64A7D" w14:textId="4EC9DAAA"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3.</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Соглашение о взаимодействии между ФАС России и Федеральной службой по надзору в сфере здравоохранения и социального развития от 22.11.2007, в рамках которого предусмотрено взаимодействие сторон</w:t>
      </w:r>
      <w:r w:rsidR="007A7622" w:rsidRPr="00EF38D2">
        <w:rPr>
          <w:rFonts w:ascii="Times New Roman" w:hAnsi="Times New Roman" w:cs="Times New Roman"/>
          <w:sz w:val="28"/>
          <w:szCs w:val="28"/>
        </w:rPr>
        <w:br/>
      </w:r>
      <w:r w:rsidRPr="00EF38D2">
        <w:rPr>
          <w:rFonts w:ascii="Times New Roman" w:hAnsi="Times New Roman" w:cs="Times New Roman"/>
          <w:sz w:val="28"/>
          <w:szCs w:val="28"/>
        </w:rPr>
        <w:t>по</w:t>
      </w:r>
      <w:r w:rsidR="007A7622" w:rsidRPr="00EF38D2">
        <w:rPr>
          <w:rFonts w:ascii="Times New Roman" w:hAnsi="Times New Roman" w:cs="Times New Roman"/>
          <w:sz w:val="28"/>
          <w:szCs w:val="28"/>
        </w:rPr>
        <w:t xml:space="preserve"> </w:t>
      </w:r>
      <w:r w:rsidRPr="00EF38D2">
        <w:rPr>
          <w:rFonts w:ascii="Times New Roman" w:hAnsi="Times New Roman" w:cs="Times New Roman"/>
          <w:sz w:val="28"/>
          <w:szCs w:val="28"/>
        </w:rPr>
        <w:t>вопросам выявления, предупреждения и пресечения в сфере здравоохранения и социального развития нарушений антимонопольного законодательства, законодательства о рекламе, законодательства о размещении заказов на поставки товаров, выполнение работ, оказание услуг для государственных и муниципальных нужд, а также законодательства в сфере здравоохранения и социального развития. В 2022 году осуществлялось взаимодействие по следующим вопросам:</w:t>
      </w:r>
    </w:p>
    <w:p w14:paraId="698471ED"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обмен сведениями о медицинских изделиях, включенных</w:t>
      </w:r>
      <w:r w:rsidR="007A7622" w:rsidRPr="00EF38D2">
        <w:rPr>
          <w:rFonts w:ascii="Times New Roman" w:hAnsi="Times New Roman" w:cs="Times New Roman"/>
          <w:sz w:val="28"/>
          <w:szCs w:val="28"/>
        </w:rPr>
        <w:br/>
      </w:r>
      <w:r w:rsidRPr="00EF38D2">
        <w:rPr>
          <w:rFonts w:ascii="Times New Roman" w:hAnsi="Times New Roman" w:cs="Times New Roman"/>
          <w:sz w:val="28"/>
          <w:szCs w:val="28"/>
        </w:rPr>
        <w:t>в</w:t>
      </w:r>
      <w:r w:rsidR="007A7622" w:rsidRPr="00EF38D2">
        <w:rPr>
          <w:rFonts w:ascii="Times New Roman" w:hAnsi="Times New Roman" w:cs="Times New Roman"/>
          <w:sz w:val="28"/>
          <w:szCs w:val="28"/>
        </w:rPr>
        <w:t xml:space="preserve"> </w:t>
      </w:r>
      <w:r w:rsidRPr="00EF38D2">
        <w:rPr>
          <w:rFonts w:ascii="Times New Roman" w:hAnsi="Times New Roman" w:cs="Times New Roman"/>
          <w:sz w:val="28"/>
          <w:szCs w:val="28"/>
        </w:rPr>
        <w:t>государственный реестр медицинских изделий и организаций (индивидуальных предпринимателей), осуществляющих производство</w:t>
      </w:r>
      <w:r w:rsidR="007A7622" w:rsidRPr="00EF38D2">
        <w:rPr>
          <w:rFonts w:ascii="Times New Roman" w:hAnsi="Times New Roman" w:cs="Times New Roman"/>
          <w:sz w:val="28"/>
          <w:szCs w:val="28"/>
        </w:rPr>
        <w:br/>
      </w:r>
      <w:r w:rsidRPr="00EF38D2">
        <w:rPr>
          <w:rFonts w:ascii="Times New Roman" w:hAnsi="Times New Roman" w:cs="Times New Roman"/>
          <w:spacing w:val="-2"/>
          <w:sz w:val="28"/>
          <w:szCs w:val="28"/>
        </w:rPr>
        <w:t>и</w:t>
      </w:r>
      <w:r w:rsidR="007A7622" w:rsidRPr="00EF38D2">
        <w:rPr>
          <w:rFonts w:ascii="Times New Roman" w:hAnsi="Times New Roman" w:cs="Times New Roman"/>
          <w:spacing w:val="-2"/>
          <w:sz w:val="28"/>
          <w:szCs w:val="28"/>
        </w:rPr>
        <w:t xml:space="preserve"> </w:t>
      </w:r>
      <w:r w:rsidRPr="00EF38D2">
        <w:rPr>
          <w:rFonts w:ascii="Times New Roman" w:hAnsi="Times New Roman" w:cs="Times New Roman"/>
          <w:spacing w:val="-2"/>
          <w:sz w:val="28"/>
          <w:szCs w:val="28"/>
        </w:rPr>
        <w:t>изготовление медицинских изделий, изделиях</w:t>
      </w:r>
      <w:r w:rsidR="007A7622" w:rsidRPr="00EF38D2">
        <w:rPr>
          <w:rFonts w:ascii="Times New Roman" w:hAnsi="Times New Roman" w:cs="Times New Roman"/>
          <w:spacing w:val="-2"/>
          <w:sz w:val="28"/>
          <w:szCs w:val="28"/>
        </w:rPr>
        <w:t>,</w:t>
      </w:r>
      <w:r w:rsidRPr="00EF38D2">
        <w:rPr>
          <w:rFonts w:ascii="Times New Roman" w:hAnsi="Times New Roman" w:cs="Times New Roman"/>
          <w:spacing w:val="-2"/>
          <w:sz w:val="28"/>
          <w:szCs w:val="28"/>
        </w:rPr>
        <w:t xml:space="preserve"> не являющихся медицинскими</w:t>
      </w:r>
      <w:r w:rsidRPr="00EF38D2">
        <w:rPr>
          <w:rFonts w:ascii="Times New Roman" w:hAnsi="Times New Roman" w:cs="Times New Roman"/>
          <w:sz w:val="28"/>
          <w:szCs w:val="28"/>
        </w:rPr>
        <w:t xml:space="preserve"> (в целях их исключения из реестра), и лекарственных препаратах, входящих</w:t>
      </w:r>
      <w:r w:rsidR="007A7622" w:rsidRPr="00EF38D2">
        <w:rPr>
          <w:rFonts w:ascii="Times New Roman" w:hAnsi="Times New Roman" w:cs="Times New Roman"/>
          <w:sz w:val="28"/>
          <w:szCs w:val="28"/>
        </w:rPr>
        <w:br/>
      </w:r>
      <w:r w:rsidRPr="00EF38D2">
        <w:rPr>
          <w:rFonts w:ascii="Times New Roman" w:hAnsi="Times New Roman" w:cs="Times New Roman"/>
          <w:sz w:val="28"/>
          <w:szCs w:val="28"/>
        </w:rPr>
        <w:t>в перечень жизненно необходимых и важнейших лекарственных препаратов (ФАС России получены сведения по 32 направленным запросам);</w:t>
      </w:r>
    </w:p>
    <w:p w14:paraId="19138D1B"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совместное участие в комиссии, утвержденной приказом ФГБУ «ЦМИКЭЭ» Росздравнадзора от 22.09.2015 № 1462-к «О создании комиссии по рассмотрению вопросов классификации изделий в соответствии с номенклатурной классификацией медицинских изделий по видам» (участие в 6 заседаниях комиссии);</w:t>
      </w:r>
    </w:p>
    <w:p w14:paraId="1E190FE4"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совместное участие в межведомственной комиссии, утвержденной приказом Росздравнадзора от 19.05.2022 № 4282 «Об утверждении Положения о межведомственной комиссии по формированию перечня видов медицинских изделий, подлежащих обращению в соответствии с Особенностями обращения, включая особенности государственной регистрации, медицинских изделий в случае их </w:t>
      </w:r>
      <w:proofErr w:type="spellStart"/>
      <w:r w:rsidRPr="00EF38D2">
        <w:rPr>
          <w:rFonts w:ascii="Times New Roman" w:hAnsi="Times New Roman" w:cs="Times New Roman"/>
          <w:sz w:val="28"/>
          <w:szCs w:val="28"/>
        </w:rPr>
        <w:t>дефектуры</w:t>
      </w:r>
      <w:proofErr w:type="spellEnd"/>
      <w:r w:rsidRPr="00EF38D2">
        <w:rPr>
          <w:rFonts w:ascii="Times New Roman" w:hAnsi="Times New Roman" w:cs="Times New Roman"/>
          <w:sz w:val="28"/>
          <w:szCs w:val="28"/>
        </w:rPr>
        <w:t xml:space="preserve"> или риска возникновения </w:t>
      </w:r>
      <w:proofErr w:type="spellStart"/>
      <w:r w:rsidRPr="00EF38D2">
        <w:rPr>
          <w:rFonts w:ascii="Times New Roman" w:hAnsi="Times New Roman" w:cs="Times New Roman"/>
          <w:sz w:val="28"/>
          <w:szCs w:val="28"/>
        </w:rPr>
        <w:t>дефектуры</w:t>
      </w:r>
      <w:proofErr w:type="spellEnd"/>
      <w:r w:rsidRPr="00EF38D2">
        <w:rPr>
          <w:rFonts w:ascii="Times New Roman" w:hAnsi="Times New Roman" w:cs="Times New Roman"/>
          <w:sz w:val="28"/>
          <w:szCs w:val="28"/>
        </w:rPr>
        <w:t xml:space="preserve"> в связи</w:t>
      </w:r>
      <w:r w:rsidR="007A7622" w:rsidRPr="00EF38D2">
        <w:rPr>
          <w:rFonts w:ascii="Times New Roman" w:hAnsi="Times New Roman" w:cs="Times New Roman"/>
          <w:sz w:val="28"/>
          <w:szCs w:val="28"/>
        </w:rPr>
        <w:br/>
      </w:r>
      <w:r w:rsidRPr="00EF38D2">
        <w:rPr>
          <w:rFonts w:ascii="Times New Roman" w:hAnsi="Times New Roman" w:cs="Times New Roman"/>
          <w:sz w:val="28"/>
          <w:szCs w:val="28"/>
        </w:rPr>
        <w:t>с</w:t>
      </w:r>
      <w:r w:rsidR="007A7622" w:rsidRPr="00EF38D2">
        <w:rPr>
          <w:rFonts w:ascii="Times New Roman" w:hAnsi="Times New Roman" w:cs="Times New Roman"/>
          <w:sz w:val="28"/>
          <w:szCs w:val="28"/>
        </w:rPr>
        <w:t xml:space="preserve"> </w:t>
      </w:r>
      <w:r w:rsidRPr="00EF38D2">
        <w:rPr>
          <w:rFonts w:ascii="Times New Roman" w:hAnsi="Times New Roman" w:cs="Times New Roman"/>
          <w:sz w:val="28"/>
          <w:szCs w:val="28"/>
        </w:rPr>
        <w:t>введением в отношении Российской Федерации ограничительных мер экономического характера, утвержденными постановлением Правительства Российской Федерации от 01.04.2022 № 552» (участие в 4 заседаниях комиссии).</w:t>
      </w:r>
    </w:p>
    <w:p w14:paraId="42835174" w14:textId="30239804" w:rsidR="00E051F5" w:rsidRPr="00EF38D2" w:rsidRDefault="00E051F5" w:rsidP="007A762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4.</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Соглашение о взаимодействии между ФАС России и Федеральной службой судебных приставов от 17.12.2009 № 12/01-9/09/01, в рамках </w:t>
      </w:r>
      <w:r w:rsidRPr="00EF38D2">
        <w:rPr>
          <w:rFonts w:ascii="Times New Roman" w:hAnsi="Times New Roman" w:cs="Times New Roman"/>
          <w:sz w:val="28"/>
          <w:szCs w:val="28"/>
        </w:rPr>
        <w:lastRenderedPageBreak/>
        <w:t>которого ФССП</w:t>
      </w:r>
      <w:r w:rsidR="007A7622" w:rsidRPr="00EF38D2">
        <w:rPr>
          <w:rFonts w:ascii="Times New Roman" w:hAnsi="Times New Roman" w:cs="Times New Roman"/>
          <w:sz w:val="28"/>
          <w:szCs w:val="28"/>
        </w:rPr>
        <w:t xml:space="preserve"> </w:t>
      </w:r>
      <w:r w:rsidRPr="00EF38D2">
        <w:rPr>
          <w:rFonts w:ascii="Times New Roman" w:hAnsi="Times New Roman" w:cs="Times New Roman"/>
          <w:sz w:val="28"/>
          <w:szCs w:val="28"/>
        </w:rPr>
        <w:t>России оказывает ФАС России и ее территориальным органам содействие при испол</w:t>
      </w:r>
      <w:r w:rsidR="00676B66" w:rsidRPr="00EF38D2">
        <w:rPr>
          <w:rFonts w:ascii="Times New Roman" w:hAnsi="Times New Roman" w:cs="Times New Roman"/>
          <w:sz w:val="28"/>
          <w:szCs w:val="28"/>
        </w:rPr>
        <w:t>нении постановлений по делам об </w:t>
      </w:r>
      <w:r w:rsidRPr="00EF38D2">
        <w:rPr>
          <w:rFonts w:ascii="Times New Roman" w:hAnsi="Times New Roman" w:cs="Times New Roman"/>
          <w:sz w:val="28"/>
          <w:szCs w:val="28"/>
        </w:rPr>
        <w:t>административных правонарушениях, вынесенных ФАС России и ее территориальными органами, и исполнительных документов, выданных судами на основании принятых</w:t>
      </w:r>
      <w:r w:rsidR="007A7622" w:rsidRPr="00EF38D2">
        <w:rPr>
          <w:rFonts w:ascii="Times New Roman" w:hAnsi="Times New Roman" w:cs="Times New Roman"/>
          <w:sz w:val="28"/>
          <w:szCs w:val="28"/>
        </w:rPr>
        <w:t xml:space="preserve"> ими судебных актов по делам об </w:t>
      </w:r>
      <w:r w:rsidRPr="00EF38D2">
        <w:rPr>
          <w:rFonts w:ascii="Times New Roman" w:hAnsi="Times New Roman" w:cs="Times New Roman"/>
          <w:sz w:val="28"/>
          <w:szCs w:val="28"/>
        </w:rPr>
        <w:t>административных правонарушениях (далее – исполнительные документы).</w:t>
      </w:r>
    </w:p>
    <w:p w14:paraId="42D8AEC0"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На основании данного соглашения ФАС России через электронную систему АС МЭВ ФАС России направляет исполнительные документы для принудительного взыскания просроченных задолженностей. </w:t>
      </w:r>
    </w:p>
    <w:p w14:paraId="0DB4CCE7" w14:textId="65F5936C"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5.</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Соглашение о взаимодействии Федеральной антимонопольной службы и Федеральной службы по интеллектуальной собственности, патентам и товарным знакам от 09.04.2010, в рамках которого Роспатент оказывает ФАС России и</w:t>
      </w:r>
      <w:r w:rsidR="007A7622" w:rsidRPr="00EF38D2">
        <w:rPr>
          <w:rFonts w:ascii="Times New Roman" w:hAnsi="Times New Roman" w:cs="Times New Roman"/>
          <w:sz w:val="28"/>
          <w:szCs w:val="28"/>
        </w:rPr>
        <w:t xml:space="preserve"> </w:t>
      </w:r>
      <w:r w:rsidRPr="00EF38D2">
        <w:rPr>
          <w:rFonts w:ascii="Times New Roman" w:hAnsi="Times New Roman" w:cs="Times New Roman"/>
          <w:sz w:val="28"/>
          <w:szCs w:val="28"/>
        </w:rPr>
        <w:t>ее</w:t>
      </w:r>
      <w:r w:rsidR="007A7622" w:rsidRPr="00EF38D2">
        <w:rPr>
          <w:rFonts w:ascii="Times New Roman" w:hAnsi="Times New Roman" w:cs="Times New Roman"/>
          <w:sz w:val="28"/>
          <w:szCs w:val="28"/>
        </w:rPr>
        <w:t xml:space="preserve"> </w:t>
      </w:r>
      <w:r w:rsidRPr="00EF38D2">
        <w:rPr>
          <w:rFonts w:ascii="Times New Roman" w:hAnsi="Times New Roman" w:cs="Times New Roman"/>
          <w:sz w:val="28"/>
          <w:szCs w:val="28"/>
        </w:rPr>
        <w:t>территориальным органам содействие в проведении исследований, связанных с правовой охраной и защитой средств индивидуализации и</w:t>
      </w:r>
      <w:r w:rsidR="007A7622"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результатов интеллектуальной деятельности, являющихся объектами патентных прав. На основании данного соглашения ФАС России запрашивалась позиция Роспатента по вопросу степени сходства используемых в гражданском обороте обозначений с охраняемыми средствами индивидуализации или промышленными образцами.</w:t>
      </w:r>
    </w:p>
    <w:p w14:paraId="6C256287" w14:textId="4D185143"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6.</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Соглашение о взаимодействии между ФАС России и Федеральной службой по надзору в сфере связи, информационных технологий и массовых коммуникаций от 18.10.2013.</w:t>
      </w:r>
    </w:p>
    <w:p w14:paraId="7141C01D"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осуществлялось взаимодействие с </w:t>
      </w:r>
      <w:proofErr w:type="spellStart"/>
      <w:r w:rsidRPr="00EF38D2">
        <w:rPr>
          <w:rFonts w:ascii="Times New Roman" w:hAnsi="Times New Roman" w:cs="Times New Roman"/>
          <w:sz w:val="28"/>
          <w:szCs w:val="28"/>
        </w:rPr>
        <w:t>Роскомнадзором</w:t>
      </w:r>
      <w:proofErr w:type="spellEnd"/>
      <w:r w:rsidRPr="00EF38D2">
        <w:rPr>
          <w:rFonts w:ascii="Times New Roman" w:hAnsi="Times New Roman" w:cs="Times New Roman"/>
          <w:sz w:val="28"/>
          <w:szCs w:val="28"/>
        </w:rPr>
        <w:t xml:space="preserve"> в целях сбора информации о потребителях услуг</w:t>
      </w:r>
      <w:r w:rsidR="007A7622" w:rsidRPr="00EF38D2">
        <w:rPr>
          <w:rFonts w:ascii="Times New Roman" w:hAnsi="Times New Roman" w:cs="Times New Roman"/>
          <w:sz w:val="28"/>
          <w:szCs w:val="28"/>
        </w:rPr>
        <w:br/>
      </w:r>
      <w:r w:rsidRPr="00EF38D2">
        <w:rPr>
          <w:rFonts w:ascii="Times New Roman" w:hAnsi="Times New Roman" w:cs="Times New Roman"/>
          <w:sz w:val="28"/>
          <w:szCs w:val="28"/>
        </w:rPr>
        <w:t>по</w:t>
      </w:r>
      <w:r w:rsidR="007A7622"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предоставлению доступа к</w:t>
      </w:r>
      <w:r w:rsidR="007A7622" w:rsidRPr="00EF38D2">
        <w:rPr>
          <w:rFonts w:ascii="Times New Roman" w:hAnsi="Times New Roman" w:cs="Times New Roman"/>
          <w:sz w:val="28"/>
          <w:szCs w:val="28"/>
        </w:rPr>
        <w:t xml:space="preserve"> </w:t>
      </w:r>
      <w:r w:rsidRPr="00EF38D2">
        <w:rPr>
          <w:rFonts w:ascii="Times New Roman" w:hAnsi="Times New Roman" w:cs="Times New Roman"/>
          <w:sz w:val="28"/>
          <w:szCs w:val="28"/>
        </w:rPr>
        <w:t>инфраструктуре для размещения сетей электросвязи (операторах связи) для проведения анализов товарных рынков.</w:t>
      </w:r>
    </w:p>
    <w:p w14:paraId="0274081C" w14:textId="2F32BE62"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7.</w:t>
      </w:r>
      <w:r w:rsidR="00EF38D2">
        <w:rPr>
          <w:rFonts w:ascii="Times New Roman" w:hAnsi="Times New Roman" w:cs="Times New Roman"/>
          <w:sz w:val="28"/>
          <w:szCs w:val="28"/>
        </w:rPr>
        <w:t xml:space="preserve"> </w:t>
      </w:r>
      <w:r w:rsidRPr="00EF38D2">
        <w:rPr>
          <w:rFonts w:ascii="Times New Roman" w:hAnsi="Times New Roman" w:cs="Times New Roman"/>
          <w:sz w:val="28"/>
          <w:szCs w:val="28"/>
        </w:rPr>
        <w:t>Соглашение о взаимодействии между Министерством Российской Федерации по развитию Дальнего Востока и Федеральной антимонопольной службой от 16.01.2015.</w:t>
      </w:r>
    </w:p>
    <w:p w14:paraId="3867B91E"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отчетном периоде ФАС России продолжена совместная работа с </w:t>
      </w:r>
      <w:proofErr w:type="spellStart"/>
      <w:r w:rsidRPr="00EF38D2">
        <w:rPr>
          <w:rFonts w:ascii="Times New Roman" w:hAnsi="Times New Roman" w:cs="Times New Roman"/>
          <w:sz w:val="28"/>
          <w:szCs w:val="28"/>
        </w:rPr>
        <w:t>Минвостокразвития</w:t>
      </w:r>
      <w:proofErr w:type="spellEnd"/>
      <w:r w:rsidRPr="00EF38D2">
        <w:rPr>
          <w:rFonts w:ascii="Times New Roman" w:hAnsi="Times New Roman" w:cs="Times New Roman"/>
          <w:sz w:val="28"/>
          <w:szCs w:val="28"/>
        </w:rPr>
        <w:t xml:space="preserve"> России в рамках подписанного 16.01.2015 Соглашения о взаимодействии между Министерством Российской Федерации по развитию Дальнего Востока и Федеральной антимонопольной службой (далее – Соглашение), а также утвержденного в 2016 году Плана мероприятий в рамках реализации Соглашения, в соответствии с которым ответственные структурные подразделения центрального аппарата ФАС России осуществляют мероприятия, направленные на развитие и защиту конкуренции на территории Дальневосточного федерального округа (далее – ДФО), создание условий для эффективного развития конкуренции на товарных рынках ДФО, включающие обмен информационно-аналитической информацией о состоянии развития конкуренции.</w:t>
      </w:r>
    </w:p>
    <w:p w14:paraId="7E358E69"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Так, в соответствии с пунктом 11 вышеуказанного Плана в 2022 году ФАС России в адрес </w:t>
      </w:r>
      <w:proofErr w:type="spellStart"/>
      <w:r w:rsidRPr="00EF38D2">
        <w:rPr>
          <w:rFonts w:ascii="Times New Roman" w:hAnsi="Times New Roman" w:cs="Times New Roman"/>
          <w:sz w:val="28"/>
          <w:szCs w:val="28"/>
        </w:rPr>
        <w:t>Минвостокразвития</w:t>
      </w:r>
      <w:proofErr w:type="spellEnd"/>
      <w:r w:rsidRPr="00EF38D2">
        <w:rPr>
          <w:rFonts w:ascii="Times New Roman" w:hAnsi="Times New Roman" w:cs="Times New Roman"/>
          <w:sz w:val="28"/>
          <w:szCs w:val="28"/>
        </w:rPr>
        <w:t xml:space="preserve"> России дважды направлялась информация о ходатайствах иностранных инвесторов, предусмотренных Федеральным законом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о планировании совершения сделок в отношении российских компаний, реализующих инвестиционные проекты на территории Дальнего Востока, а также об уведомлениях по заключенным сделкам.</w:t>
      </w:r>
    </w:p>
    <w:p w14:paraId="67A5532B" w14:textId="7FFF7BDB"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8.</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Соглашение о взаимодействии ФАС России и Федеральной службы государственной регистрации кадастра и картографии от 16.07.2015 № 09-62, в рамках исполнения пункта 3.3 в адрес </w:t>
      </w:r>
      <w:proofErr w:type="spellStart"/>
      <w:r w:rsidRPr="00EF38D2">
        <w:rPr>
          <w:rFonts w:ascii="Times New Roman" w:hAnsi="Times New Roman" w:cs="Times New Roman"/>
          <w:sz w:val="28"/>
          <w:szCs w:val="28"/>
        </w:rPr>
        <w:t>Росреестра</w:t>
      </w:r>
      <w:proofErr w:type="spellEnd"/>
      <w:r w:rsidRPr="00EF38D2">
        <w:rPr>
          <w:rFonts w:ascii="Times New Roman" w:hAnsi="Times New Roman" w:cs="Times New Roman"/>
          <w:sz w:val="28"/>
          <w:szCs w:val="28"/>
        </w:rPr>
        <w:t xml:space="preserve"> направлено</w:t>
      </w:r>
      <w:r w:rsidR="007A7622" w:rsidRPr="00EF38D2">
        <w:rPr>
          <w:rFonts w:ascii="Times New Roman" w:hAnsi="Times New Roman" w:cs="Times New Roman"/>
          <w:sz w:val="28"/>
          <w:szCs w:val="28"/>
        </w:rPr>
        <w:br/>
      </w:r>
      <w:r w:rsidRPr="00EF38D2">
        <w:rPr>
          <w:rFonts w:ascii="Times New Roman" w:hAnsi="Times New Roman" w:cs="Times New Roman"/>
          <w:sz w:val="28"/>
          <w:szCs w:val="28"/>
        </w:rPr>
        <w:t>в 2022 году три ответа на запросы о соответствии сделки требованиям антимонопольного законодательства Российской Федерации.</w:t>
      </w:r>
    </w:p>
    <w:p w14:paraId="4C7490BB" w14:textId="523F4136"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9.</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Соглашение о сотрудничестве по развитию товарных рынков </w:t>
      </w:r>
      <w:r w:rsidR="00EF38D2">
        <w:rPr>
          <w:rFonts w:ascii="Times New Roman" w:hAnsi="Times New Roman" w:cs="Times New Roman"/>
          <w:sz w:val="28"/>
          <w:szCs w:val="28"/>
        </w:rPr>
        <w:br/>
      </w:r>
      <w:r w:rsidRPr="00EF38D2">
        <w:rPr>
          <w:rFonts w:ascii="Times New Roman" w:hAnsi="Times New Roman" w:cs="Times New Roman"/>
          <w:sz w:val="28"/>
          <w:szCs w:val="28"/>
        </w:rPr>
        <w:t xml:space="preserve">между Федеральной антимонопольной службой, Центральным банком Российской Федерации и Федеральной </w:t>
      </w:r>
      <w:r w:rsidR="00EF38D2">
        <w:rPr>
          <w:rFonts w:ascii="Times New Roman" w:hAnsi="Times New Roman" w:cs="Times New Roman"/>
          <w:sz w:val="28"/>
          <w:szCs w:val="28"/>
        </w:rPr>
        <w:t xml:space="preserve">налоговой службой от 10.12.2015 </w:t>
      </w:r>
      <w:r w:rsidRPr="00EF38D2">
        <w:rPr>
          <w:rFonts w:ascii="Times New Roman" w:hAnsi="Times New Roman" w:cs="Times New Roman"/>
          <w:sz w:val="28"/>
          <w:szCs w:val="28"/>
        </w:rPr>
        <w:t>№ БР-Д-55/786/09-66/ММВ-23-13/83.</w:t>
      </w:r>
    </w:p>
    <w:p w14:paraId="2EE1364B" w14:textId="3DBCC011"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 2015 года взаимодействие ФАС России, ФНС России и Банка России осуществляется в рамках соглашения о сотрудничестве от 10.12.2015 № БР</w:t>
      </w:r>
      <w:r w:rsidRPr="00EF38D2">
        <w:rPr>
          <w:rFonts w:ascii="Times New Roman" w:hAnsi="Times New Roman" w:cs="Times New Roman"/>
          <w:sz w:val="28"/>
          <w:szCs w:val="28"/>
        </w:rPr>
        <w:noBreakHyphen/>
        <w:t>Д</w:t>
      </w:r>
      <w:r w:rsidRPr="00EF38D2">
        <w:rPr>
          <w:rFonts w:ascii="Times New Roman" w:hAnsi="Times New Roman" w:cs="Times New Roman"/>
          <w:sz w:val="28"/>
          <w:szCs w:val="28"/>
        </w:rPr>
        <w:noBreakHyphen/>
        <w:t xml:space="preserve">55/786/09-66/ММВ-23-13/83 (далее – Соглашение о взаимодействии), </w:t>
      </w:r>
      <w:r w:rsidR="00FD4D2E" w:rsidRPr="00EF38D2">
        <w:rPr>
          <w:rFonts w:ascii="Times New Roman" w:hAnsi="Times New Roman" w:cs="Times New Roman"/>
          <w:sz w:val="28"/>
          <w:szCs w:val="28"/>
        </w:rPr>
        <w:t xml:space="preserve">в соответствии с </w:t>
      </w:r>
      <w:r w:rsidRPr="00EF38D2">
        <w:rPr>
          <w:rFonts w:ascii="Times New Roman" w:hAnsi="Times New Roman" w:cs="Times New Roman"/>
          <w:sz w:val="28"/>
          <w:szCs w:val="28"/>
        </w:rPr>
        <w:t xml:space="preserve">которым был создан Биржевой комитет. Взаимодействие заинтересованных федеральных органов исполнительной власти </w:t>
      </w:r>
      <w:r w:rsidR="00BA75CA" w:rsidRPr="00EF38D2">
        <w:rPr>
          <w:rFonts w:ascii="Times New Roman" w:hAnsi="Times New Roman" w:cs="Times New Roman"/>
          <w:sz w:val="28"/>
          <w:szCs w:val="28"/>
        </w:rPr>
        <w:br/>
      </w:r>
      <w:r w:rsidRPr="00EF38D2">
        <w:rPr>
          <w:rFonts w:ascii="Times New Roman" w:hAnsi="Times New Roman" w:cs="Times New Roman"/>
          <w:sz w:val="28"/>
          <w:szCs w:val="28"/>
        </w:rPr>
        <w:t xml:space="preserve">(ФАС России, ФНС России, Минсельхоз России, </w:t>
      </w:r>
      <w:proofErr w:type="spellStart"/>
      <w:r w:rsidRPr="00EF38D2">
        <w:rPr>
          <w:rFonts w:ascii="Times New Roman" w:hAnsi="Times New Roman" w:cs="Times New Roman"/>
          <w:sz w:val="28"/>
          <w:szCs w:val="28"/>
        </w:rPr>
        <w:t>Минпромторг</w:t>
      </w:r>
      <w:proofErr w:type="spellEnd"/>
      <w:r w:rsidRPr="00EF38D2">
        <w:rPr>
          <w:rFonts w:ascii="Times New Roman" w:hAnsi="Times New Roman" w:cs="Times New Roman"/>
          <w:sz w:val="28"/>
          <w:szCs w:val="28"/>
        </w:rPr>
        <w:t xml:space="preserve"> России</w:t>
      </w:r>
      <w:r w:rsidR="00BA75CA" w:rsidRPr="00EF38D2">
        <w:rPr>
          <w:rFonts w:ascii="Times New Roman" w:hAnsi="Times New Roman" w:cs="Times New Roman"/>
          <w:sz w:val="28"/>
          <w:szCs w:val="28"/>
        </w:rPr>
        <w:br/>
      </w:r>
      <w:r w:rsidRPr="00EF38D2">
        <w:rPr>
          <w:rFonts w:ascii="Times New Roman" w:hAnsi="Times New Roman" w:cs="Times New Roman"/>
          <w:sz w:val="28"/>
          <w:szCs w:val="28"/>
        </w:rPr>
        <w:t>и</w:t>
      </w:r>
      <w:r w:rsidR="00BA75CA" w:rsidRPr="00EF38D2">
        <w:rPr>
          <w:rFonts w:ascii="Times New Roman" w:hAnsi="Times New Roman" w:cs="Times New Roman"/>
          <w:sz w:val="28"/>
          <w:szCs w:val="28"/>
        </w:rPr>
        <w:t xml:space="preserve"> </w:t>
      </w:r>
      <w:r w:rsidRPr="00EF38D2">
        <w:rPr>
          <w:rFonts w:ascii="Times New Roman" w:hAnsi="Times New Roman" w:cs="Times New Roman"/>
          <w:sz w:val="28"/>
          <w:szCs w:val="28"/>
        </w:rPr>
        <w:t>Ми</w:t>
      </w:r>
      <w:r w:rsidR="00676B66" w:rsidRPr="00EF38D2">
        <w:rPr>
          <w:rFonts w:ascii="Times New Roman" w:hAnsi="Times New Roman" w:cs="Times New Roman"/>
          <w:sz w:val="28"/>
          <w:szCs w:val="28"/>
        </w:rPr>
        <w:t>нэнерго России) и Банка России –</w:t>
      </w:r>
      <w:r w:rsidRPr="00EF38D2">
        <w:rPr>
          <w:rFonts w:ascii="Times New Roman" w:hAnsi="Times New Roman" w:cs="Times New Roman"/>
          <w:sz w:val="28"/>
          <w:szCs w:val="28"/>
        </w:rPr>
        <w:t xml:space="preserve"> членов Биржевого комитета осуществляется в рамках деятельности Биржевого комитета. Так, по состоянию на 26.04.2023 было проведено</w:t>
      </w:r>
      <w:r w:rsidR="007A7622" w:rsidRPr="00EF38D2">
        <w:rPr>
          <w:rFonts w:ascii="Times New Roman" w:hAnsi="Times New Roman" w:cs="Times New Roman"/>
          <w:sz w:val="28"/>
          <w:szCs w:val="28"/>
        </w:rPr>
        <w:t xml:space="preserve"> </w:t>
      </w:r>
      <w:r w:rsidRPr="00EF38D2">
        <w:rPr>
          <w:rFonts w:ascii="Times New Roman" w:hAnsi="Times New Roman" w:cs="Times New Roman"/>
          <w:sz w:val="28"/>
          <w:szCs w:val="28"/>
        </w:rPr>
        <w:t>372</w:t>
      </w:r>
      <w:r w:rsidR="006D626A"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заседания подкомитета Биржевого комитета ФАС России</w:t>
      </w:r>
      <w:r w:rsidR="00BA75CA" w:rsidRPr="00EF38D2">
        <w:rPr>
          <w:rFonts w:ascii="Times New Roman" w:hAnsi="Times New Roman" w:cs="Times New Roman"/>
          <w:sz w:val="28"/>
          <w:szCs w:val="28"/>
        </w:rPr>
        <w:t xml:space="preserve"> </w:t>
      </w:r>
      <w:r w:rsidRPr="00EF38D2">
        <w:rPr>
          <w:rFonts w:ascii="Times New Roman" w:hAnsi="Times New Roman" w:cs="Times New Roman"/>
          <w:sz w:val="28"/>
          <w:szCs w:val="28"/>
        </w:rPr>
        <w:t>по нефтепродуктам.</w:t>
      </w:r>
    </w:p>
    <w:p w14:paraId="10ECA55A"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14.04.2023 по результатам подписания дополнительного соглашения № 3 к Соглашению в состав Биржевого комитета вошли Минфин России и Минэкономразвития России.</w:t>
      </w:r>
    </w:p>
    <w:p w14:paraId="619039D2"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Дальнейшее взаимодействие заинтересованных федеральных органов исполнительных власти и Банка России по Соглашению о взаимодействии будет осуществляться в рамках деятельности Биржевого комитета.</w:t>
      </w:r>
    </w:p>
    <w:p w14:paraId="75071C1B" w14:textId="40A348D4"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10.</w:t>
      </w:r>
      <w:r w:rsidR="00EF38D2">
        <w:rPr>
          <w:rFonts w:ascii="Times New Roman" w:hAnsi="Times New Roman" w:cs="Times New Roman"/>
          <w:sz w:val="28"/>
          <w:szCs w:val="28"/>
        </w:rPr>
        <w:t>  </w:t>
      </w:r>
      <w:r w:rsidRPr="00EF38D2">
        <w:rPr>
          <w:rFonts w:ascii="Times New Roman" w:hAnsi="Times New Roman" w:cs="Times New Roman"/>
          <w:sz w:val="28"/>
          <w:szCs w:val="28"/>
        </w:rPr>
        <w:t xml:space="preserve">Соглашение об информационном взаимодействии между ФАС России и Федеральной таможенной службой от 28.12.2016 </w:t>
      </w:r>
      <w:r w:rsidR="00750BB6" w:rsidRPr="00EF38D2">
        <w:rPr>
          <w:rFonts w:ascii="Times New Roman" w:hAnsi="Times New Roman" w:cs="Times New Roman"/>
          <w:sz w:val="28"/>
          <w:szCs w:val="28"/>
        </w:rPr>
        <w:br/>
      </w:r>
      <w:r w:rsidRPr="00EF38D2">
        <w:rPr>
          <w:rFonts w:ascii="Times New Roman" w:hAnsi="Times New Roman" w:cs="Times New Roman"/>
          <w:sz w:val="28"/>
          <w:szCs w:val="28"/>
        </w:rPr>
        <w:t>№ 09-76-01-69/0005.</w:t>
      </w:r>
    </w:p>
    <w:p w14:paraId="2CCE2A73"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продолжена реализация данного Соглашения, в рамках которого ФТС России предоставляет в ФАС России следующую информацию:</w:t>
      </w:r>
    </w:p>
    <w:p w14:paraId="7C3F5451"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ежемесячные агрегированные данные таможенной статистики внешней торговли Российской Федерации об экспортно-импортных операциях по</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десятизначным кодам ТН ВЭД ЕАЭС с уточнением предыдущих периодов текущего года и соответствующих периодов предыдущего года;</w:t>
      </w:r>
    </w:p>
    <w:p w14:paraId="24929FC3"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ежемесячные данные взаимной торговли Российской Федерации с государствами – членами Евразийского экономического союза в формате, утвержденном Решением Коллегии Евразийской экономической комиссии от</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19 декабря 2016 г. № 167 «О предоставлении Евразийской экономической комиссии официальной статистической информации уполномоченными органами государств – членов Евразийского экономического союза»;</w:t>
      </w:r>
    </w:p>
    <w:p w14:paraId="2807CAE4"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ежемесячные детальные данные статистических форм учета перемещения товаров Единой автоматизированной информационной системы таможенных органов по согласованным в технических условиях информационного взаимодействия между Сторонами позициям с учетом сведений об отправителе, получателе (ОГРН, ИНН, наименование, адрес), описание товара без учета сведений, составляющих государственную тайну;</w:t>
      </w:r>
    </w:p>
    <w:p w14:paraId="4DFF5881"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ежемесячные детальные данные деклараций на товары Единой автоматизированной информационной системы таможенных органов по согласованным в технических условиях информационного взаимодействия между Сторонами позициям с учетом сведений об отправителе, получателе, декларанте, лице, ответственном за финансовое урегулирование (ОГРН, ИНН, наименование, адрес), описание товара без учета сведений о таможенных органах и отметках об осуществленных формах таможенного контроля, местах досмотра и хранения товаров, суммах начисленных и уплаченных таможенных платежей, сведений о внешнеторговой сделке и других сведений, составляющих коммерческую, банковскую, налоговую или иную охраняемую законом тайну.</w:t>
      </w:r>
    </w:p>
    <w:p w14:paraId="57F3383C"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Для обеспечения выполнения требований по обеспечению информационной безопасности при организации информационного взаимодействия ФАС России с ФТС России в целях обеспечения конфиденциальности передаваемой информации между информационными системами ведомст</w:t>
      </w:r>
      <w:r w:rsidR="00676B66" w:rsidRPr="00EF38D2">
        <w:rPr>
          <w:rFonts w:ascii="Times New Roman" w:hAnsi="Times New Roman" w:cs="Times New Roman"/>
          <w:sz w:val="28"/>
          <w:szCs w:val="28"/>
        </w:rPr>
        <w:t>в взаимодействие осуществляется</w:t>
      </w:r>
      <w:r w:rsidRPr="00EF38D2">
        <w:rPr>
          <w:rFonts w:ascii="Times New Roman" w:hAnsi="Times New Roman" w:cs="Times New Roman"/>
          <w:sz w:val="28"/>
          <w:szCs w:val="28"/>
        </w:rPr>
        <w:t xml:space="preserve"> в том числе с использованием сети «Интернет» по защищенным каналам связи.</w:t>
      </w:r>
    </w:p>
    <w:p w14:paraId="28C13ACD" w14:textId="365ED52E"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11.</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Соглашение о взаимодействии между Центральным </w:t>
      </w:r>
      <w:r w:rsidR="00750BB6" w:rsidRPr="00EF38D2">
        <w:rPr>
          <w:rFonts w:ascii="Times New Roman" w:hAnsi="Times New Roman" w:cs="Times New Roman"/>
          <w:sz w:val="28"/>
          <w:szCs w:val="28"/>
        </w:rPr>
        <w:t>б</w:t>
      </w:r>
      <w:r w:rsidRPr="00EF38D2">
        <w:rPr>
          <w:rFonts w:ascii="Times New Roman" w:hAnsi="Times New Roman" w:cs="Times New Roman"/>
          <w:sz w:val="28"/>
          <w:szCs w:val="28"/>
        </w:rPr>
        <w:t>анком Российской Федерации и ФАС России от 08.06.2017 № БР-Д-40/559.</w:t>
      </w:r>
    </w:p>
    <w:p w14:paraId="17F99E9F"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Банк России принимал активное участие, в частности, в:</w:t>
      </w:r>
    </w:p>
    <w:p w14:paraId="5E46EC90"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реализации мероприятий Национального плана, в том числе в разработке плана мероприятий («дорожной карты») развития конкуренции на рынках финансовых услуг на 2022–2025 годы, а также в обсуждении вопроса об изменении подхода к согласованию сделок экономической концентрации;</w:t>
      </w:r>
    </w:p>
    <w:p w14:paraId="61EE2FFF"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разработке и обсуждении общих исключений в отношении соглашений между кредитными и страховыми организациями, а также иностранными страховыми организациями, утвержденных постановлением Правительства Российской Федерации от 18.01.2023 № 39.</w:t>
      </w:r>
    </w:p>
    <w:p w14:paraId="09B421C2"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работы ФАС России и Банка России было издано совместное письмо от 13.09.2022 № АК/85107/22 «О раскрытии информации по некоторым бонусным программам» с рекомендациями для кредитных организаций по раскрытию информации о полных условиях и правилах обслуживания банковских карт с возможностью получения «</w:t>
      </w:r>
      <w:proofErr w:type="spellStart"/>
      <w:r w:rsidRPr="00EF38D2">
        <w:rPr>
          <w:rFonts w:ascii="Times New Roman" w:hAnsi="Times New Roman" w:cs="Times New Roman"/>
          <w:sz w:val="28"/>
          <w:szCs w:val="28"/>
        </w:rPr>
        <w:t>кешбэка</w:t>
      </w:r>
      <w:proofErr w:type="spellEnd"/>
      <w:r w:rsidRPr="00EF38D2">
        <w:rPr>
          <w:rFonts w:ascii="Times New Roman" w:hAnsi="Times New Roman" w:cs="Times New Roman"/>
          <w:sz w:val="28"/>
          <w:szCs w:val="28"/>
        </w:rPr>
        <w:t>».</w:t>
      </w:r>
    </w:p>
    <w:p w14:paraId="5E7FB3F7"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информационного взаимодействия в 2022 году Банк России по запросам ФАС России предоставлял информацию, необходимую для реализации возложенных на ФАС России функций, в том числе:</w:t>
      </w:r>
    </w:p>
    <w:p w14:paraId="6427F62D"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статистические показатели и информацию об отдельных субъектах страхового дела, данные статической формы отчетности по отдельным страховщикам и по страховой брокерской деятельности;</w:t>
      </w:r>
    </w:p>
    <w:p w14:paraId="6C1C0851"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ежеквартальные сведения об отдельных показателях деятельности кредитных организаций и др.</w:t>
      </w:r>
    </w:p>
    <w:p w14:paraId="0A7801D1"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Банк России провел мониторинг возможных нарушений финансовыми организациями законодательства о рекламе в регионах Российской Федерации. Указанная информация была направлена в территориальные органы ФАС России для использования в работе.</w:t>
      </w:r>
    </w:p>
    <w:p w14:paraId="38EA621A"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в течение 2022 года представители ФАС России и Банка Рос</w:t>
      </w:r>
      <w:r w:rsidR="00750BB6" w:rsidRPr="00EF38D2">
        <w:rPr>
          <w:rFonts w:ascii="Times New Roman" w:hAnsi="Times New Roman" w:cs="Times New Roman"/>
          <w:sz w:val="28"/>
          <w:szCs w:val="28"/>
        </w:rPr>
        <w:t xml:space="preserve">сии неоднократно организовывали и (или) </w:t>
      </w:r>
      <w:r w:rsidRPr="00EF38D2">
        <w:rPr>
          <w:rFonts w:ascii="Times New Roman" w:hAnsi="Times New Roman" w:cs="Times New Roman"/>
          <w:sz w:val="28"/>
          <w:szCs w:val="28"/>
        </w:rPr>
        <w:t>принимали участие</w:t>
      </w:r>
      <w:r w:rsidR="00750BB6" w:rsidRPr="00EF38D2">
        <w:rPr>
          <w:rFonts w:ascii="Times New Roman" w:hAnsi="Times New Roman" w:cs="Times New Roman"/>
          <w:sz w:val="28"/>
          <w:szCs w:val="28"/>
        </w:rPr>
        <w:br/>
      </w:r>
      <w:r w:rsidRPr="00EF38D2">
        <w:rPr>
          <w:rFonts w:ascii="Times New Roman" w:hAnsi="Times New Roman" w:cs="Times New Roman"/>
          <w:sz w:val="28"/>
          <w:szCs w:val="28"/>
        </w:rPr>
        <w:t>в соответствующих мероприятиях, связанных с развитием конкуренции</w:t>
      </w:r>
      <w:r w:rsidR="00750BB6" w:rsidRPr="00EF38D2">
        <w:rPr>
          <w:rFonts w:ascii="Times New Roman" w:hAnsi="Times New Roman" w:cs="Times New Roman"/>
          <w:sz w:val="28"/>
          <w:szCs w:val="28"/>
        </w:rPr>
        <w:br/>
      </w:r>
      <w:r w:rsidRPr="00EF38D2">
        <w:rPr>
          <w:rFonts w:ascii="Times New Roman" w:hAnsi="Times New Roman" w:cs="Times New Roman"/>
          <w:sz w:val="28"/>
          <w:szCs w:val="28"/>
        </w:rPr>
        <w:t>на рынке финансовых услуг.</w:t>
      </w:r>
    </w:p>
    <w:p w14:paraId="12C25B9C"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Одновременно отмечаем, что в 2022 году ФАС России направляла в Банк России обращения физических и юридических лиц по вопросам соблюдения финансовыми организациями законодательных актов, нормативных актов Банка России, а также по иным вопросам, входящим в компетенцию Банка России. Аналогичным образом Банк России направлял в ФАС России обращения физических и юридических лиц для рассмотрения в пределах компетенции.</w:t>
      </w:r>
    </w:p>
    <w:p w14:paraId="4541332F" w14:textId="7E54F499"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12.</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Соглашение № 26С/09-174 о взаимодействии между Федеральной антимонопольной службой и Министерством сельского хозяйства Российской Федерации от 14.12.2018.</w:t>
      </w:r>
    </w:p>
    <w:p w14:paraId="71555ECC"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реализации данного Соглашения на постоянной основе происходит взаимодействие с Минсельхозом России, в том числе по</w:t>
      </w:r>
      <w:r w:rsidR="006D626A" w:rsidRPr="00EF38D2">
        <w:rPr>
          <w:rFonts w:ascii="Times New Roman" w:hAnsi="Times New Roman" w:cs="Times New Roman"/>
          <w:sz w:val="28"/>
          <w:szCs w:val="28"/>
        </w:rPr>
        <w:t> </w:t>
      </w:r>
      <w:r w:rsidRPr="00EF38D2">
        <w:rPr>
          <w:rFonts w:ascii="Times New Roman" w:hAnsi="Times New Roman" w:cs="Times New Roman"/>
          <w:sz w:val="28"/>
          <w:szCs w:val="28"/>
        </w:rPr>
        <w:t>следующим вопросам:</w:t>
      </w:r>
    </w:p>
    <w:p w14:paraId="7322B84F"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направление информации по ситуации на агропродовольственных рынках, в том числе в рамках исполнения поручений Президента Российской Федерации и Правительства Российской Федерации;</w:t>
      </w:r>
    </w:p>
    <w:p w14:paraId="1605A6D0"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оказание взаимной методологической помощи и экспертной оценки по вопросам функционирования рынков АПК;</w:t>
      </w:r>
    </w:p>
    <w:p w14:paraId="71DD33A1"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совместное участие в рабочих группах, совещаниях, заседаниях подкомитета Биржевого комитета по развитию организованных торгов </w:t>
      </w:r>
      <w:proofErr w:type="spellStart"/>
      <w:r w:rsidRPr="00EF38D2">
        <w:rPr>
          <w:rFonts w:ascii="Times New Roman" w:hAnsi="Times New Roman" w:cs="Times New Roman"/>
          <w:sz w:val="28"/>
          <w:szCs w:val="28"/>
        </w:rPr>
        <w:t>агропродукцией</w:t>
      </w:r>
      <w:proofErr w:type="spellEnd"/>
      <w:r w:rsidRPr="00EF38D2">
        <w:rPr>
          <w:rFonts w:ascii="Times New Roman" w:hAnsi="Times New Roman" w:cs="Times New Roman"/>
          <w:sz w:val="28"/>
          <w:szCs w:val="28"/>
        </w:rPr>
        <w:t>, проведении Инцидентов № 31 и № 33;</w:t>
      </w:r>
    </w:p>
    <w:p w14:paraId="4E129EEC"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участие в качестве третьих лиц в комиссиях по рассмотрению антимонопольным органом дел о нарушении антимонопольного законодательства.</w:t>
      </w:r>
    </w:p>
    <w:p w14:paraId="3B67B241" w14:textId="3D78BF72"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13.</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Соглашение о сотрудничестве и организации информационного взаимодействия ФАС России и ФНС России от 18.02.2021 № ЕД-23-18/11@.</w:t>
      </w:r>
    </w:p>
    <w:p w14:paraId="142E3E62"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осуществляла взаимодей</w:t>
      </w:r>
      <w:r w:rsidR="00676B66" w:rsidRPr="00EF38D2">
        <w:rPr>
          <w:rFonts w:ascii="Times New Roman" w:hAnsi="Times New Roman" w:cs="Times New Roman"/>
          <w:sz w:val="28"/>
          <w:szCs w:val="28"/>
        </w:rPr>
        <w:t>ствие с ФНС России, в том числе</w:t>
      </w:r>
      <w:r w:rsidRPr="00EF38D2">
        <w:rPr>
          <w:rFonts w:ascii="Times New Roman" w:hAnsi="Times New Roman" w:cs="Times New Roman"/>
          <w:sz w:val="28"/>
          <w:szCs w:val="28"/>
        </w:rPr>
        <w:t xml:space="preserve"> в рамках исполнения поручения Правительства Российской Федерации по вопросу анализа ценовой ситуации на рынке сахара по всем звеньям товаропроводящей цепочки.</w:t>
      </w:r>
    </w:p>
    <w:p w14:paraId="4D1BF61D" w14:textId="77777777" w:rsidR="003513FE"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в течение 2022 года взаимодействие с ФНС России и ее территориальными органами осуществлялось путем направления запросов о представлении информации и документов, необходимых для исполнения возложенных на Ф</w:t>
      </w:r>
      <w:r w:rsidR="003513FE" w:rsidRPr="00EF38D2">
        <w:rPr>
          <w:rFonts w:ascii="Times New Roman" w:hAnsi="Times New Roman" w:cs="Times New Roman"/>
          <w:sz w:val="28"/>
          <w:szCs w:val="28"/>
        </w:rPr>
        <w:t>АС России полномочий, через:</w:t>
      </w:r>
    </w:p>
    <w:p w14:paraId="44BD9F6F" w14:textId="40BF2375" w:rsidR="003513FE" w:rsidRPr="00EF38D2" w:rsidRDefault="009B40B2"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w:t>
      </w:r>
      <w:r w:rsidR="00E051F5" w:rsidRPr="00EF38D2">
        <w:rPr>
          <w:rFonts w:ascii="Times New Roman" w:hAnsi="Times New Roman" w:cs="Times New Roman"/>
          <w:sz w:val="28"/>
          <w:szCs w:val="28"/>
        </w:rPr>
        <w:t xml:space="preserve">истему электронного </w:t>
      </w:r>
      <w:r w:rsidR="003513FE" w:rsidRPr="00EF38D2">
        <w:rPr>
          <w:rFonts w:ascii="Times New Roman" w:hAnsi="Times New Roman" w:cs="Times New Roman"/>
          <w:sz w:val="28"/>
          <w:szCs w:val="28"/>
        </w:rPr>
        <w:t>документооборота (СЭД «Кодекс»);</w:t>
      </w:r>
    </w:p>
    <w:p w14:paraId="399A4A8E" w14:textId="0700BD80" w:rsidR="00E051F5" w:rsidRPr="00EF38D2" w:rsidRDefault="009B40B2"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а</w:t>
      </w:r>
      <w:r w:rsidR="00E051F5" w:rsidRPr="00EF38D2">
        <w:rPr>
          <w:rFonts w:ascii="Times New Roman" w:hAnsi="Times New Roman" w:cs="Times New Roman"/>
          <w:sz w:val="28"/>
          <w:szCs w:val="28"/>
        </w:rPr>
        <w:t>втоматизированную систему межведомственного электронного взаимодействия Федеральной ант</w:t>
      </w:r>
      <w:r w:rsidR="003513FE" w:rsidRPr="00EF38D2">
        <w:rPr>
          <w:rFonts w:ascii="Times New Roman" w:hAnsi="Times New Roman" w:cs="Times New Roman"/>
          <w:sz w:val="28"/>
          <w:szCs w:val="28"/>
        </w:rPr>
        <w:t>имонопольной службы (АС МЭВ ФАС </w:t>
      </w:r>
      <w:r w:rsidR="00E051F5" w:rsidRPr="00EF38D2">
        <w:rPr>
          <w:rFonts w:ascii="Times New Roman" w:hAnsi="Times New Roman" w:cs="Times New Roman"/>
          <w:sz w:val="28"/>
          <w:szCs w:val="28"/>
        </w:rPr>
        <w:t>России).</w:t>
      </w:r>
    </w:p>
    <w:p w14:paraId="6F2AEC45" w14:textId="77777777" w:rsidR="00E051F5" w:rsidRPr="00EF38D2" w:rsidRDefault="00E051F5" w:rsidP="00E051F5">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ФНС России также направляла в ФАС России материалы для проведения соответствующих проверок на предмет наличия признаков нарушения антимонопольного законодательства. Аналогичным образом ФАС России направляла в ФНС России материалы для рассмотрения в пределах компетенции.</w:t>
      </w:r>
    </w:p>
    <w:p w14:paraId="5CB7063B" w14:textId="75D16E28"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14.</w:t>
      </w:r>
      <w:r w:rsidR="00EF38D2">
        <w:rPr>
          <w:rFonts w:ascii="Times New Roman" w:hAnsi="Times New Roman" w:cs="Times New Roman"/>
          <w:sz w:val="28"/>
          <w:szCs w:val="28"/>
        </w:rPr>
        <w:t>  </w:t>
      </w:r>
      <w:r w:rsidRPr="00EF38D2">
        <w:rPr>
          <w:rFonts w:ascii="Times New Roman" w:hAnsi="Times New Roman" w:cs="Times New Roman"/>
          <w:sz w:val="28"/>
          <w:szCs w:val="28"/>
        </w:rPr>
        <w:t>Соглашение об информационном взаимодействии между Федеральной антимонопольной службой и Федеральной службой государственной статистики от 12.03.2021 № 09-201/10-С.</w:t>
      </w:r>
    </w:p>
    <w:p w14:paraId="7476E650"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продолжена реализация данного Соглашения, в рамках которого Росстат предоставляет в ФАС России следующую информацию:</w:t>
      </w:r>
    </w:p>
    <w:p w14:paraId="106E85F3"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конъюнктура и деловая активность организаций розничной торговли;</w:t>
      </w:r>
    </w:p>
    <w:p w14:paraId="7B156A8E"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конъюнктура и деловая активность организаций оптовой торговли;</w:t>
      </w:r>
    </w:p>
    <w:p w14:paraId="7FA5BB06"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информация об образовании и использовании лома и отходов черных и цветных металлов с учетом конфиденциальности;</w:t>
      </w:r>
    </w:p>
    <w:p w14:paraId="1404D5AF"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информация об объемах реализации отдельных товаров на биржах и торговых (биржевых) секциях;</w:t>
      </w:r>
    </w:p>
    <w:p w14:paraId="188661D5"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сведения об отгрузке нефтепродуктов потребителям с учетом конфиденциальности;</w:t>
      </w:r>
    </w:p>
    <w:p w14:paraId="7663F840"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сведения о производстве и отгрузке продукции в натуральном выражении с учетом конфиденциальности;</w:t>
      </w:r>
    </w:p>
    <w:p w14:paraId="7437A137"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сведения о производстве продукции по видам с учетом конфиденциальности;</w:t>
      </w:r>
    </w:p>
    <w:p w14:paraId="15309F76"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информация из Автоматизированной системы генеральной совокупности объектов федерального статистического наблюдения.</w:t>
      </w:r>
    </w:p>
    <w:p w14:paraId="05623BAD"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Для обеспечения выполнения требований по обеспечению информационной безопасности при организации информационного взаимодействия ФАС России с Росстатом в целях обеспечения конфиденциальности передаваемой информации между информационными системами ведомст</w:t>
      </w:r>
      <w:r w:rsidR="00676B66" w:rsidRPr="00EF38D2">
        <w:rPr>
          <w:rFonts w:ascii="Times New Roman" w:hAnsi="Times New Roman" w:cs="Times New Roman"/>
          <w:sz w:val="28"/>
          <w:szCs w:val="28"/>
        </w:rPr>
        <w:t>в взаимодействие осуществляется</w:t>
      </w:r>
      <w:r w:rsidRPr="00EF38D2">
        <w:rPr>
          <w:rFonts w:ascii="Times New Roman" w:hAnsi="Times New Roman" w:cs="Times New Roman"/>
          <w:sz w:val="28"/>
          <w:szCs w:val="28"/>
        </w:rPr>
        <w:t xml:space="preserve"> в том числе с использованием сети «Интернет» по защищенным каналам связи.</w:t>
      </w:r>
    </w:p>
    <w:p w14:paraId="24980C1A" w14:textId="265904F9"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15.</w:t>
      </w:r>
      <w:r w:rsidR="00EF38D2">
        <w:rPr>
          <w:rFonts w:ascii="Times New Roman" w:hAnsi="Times New Roman" w:cs="Times New Roman"/>
          <w:sz w:val="28"/>
          <w:szCs w:val="28"/>
        </w:rPr>
        <w:t>  </w:t>
      </w:r>
      <w:r w:rsidRPr="00EF38D2">
        <w:rPr>
          <w:rFonts w:ascii="Times New Roman" w:hAnsi="Times New Roman" w:cs="Times New Roman"/>
          <w:sz w:val="28"/>
          <w:szCs w:val="28"/>
        </w:rPr>
        <w:t xml:space="preserve">Соглашение об информационном взаимодействии между ФАС России и </w:t>
      </w:r>
      <w:proofErr w:type="spellStart"/>
      <w:r w:rsidRPr="00EF38D2">
        <w:rPr>
          <w:rFonts w:ascii="Times New Roman" w:hAnsi="Times New Roman" w:cs="Times New Roman"/>
          <w:sz w:val="28"/>
          <w:szCs w:val="28"/>
        </w:rPr>
        <w:t>Россельхознадзором</w:t>
      </w:r>
      <w:proofErr w:type="spellEnd"/>
      <w:r w:rsidRPr="00EF38D2">
        <w:rPr>
          <w:rFonts w:ascii="Times New Roman" w:hAnsi="Times New Roman" w:cs="Times New Roman"/>
          <w:sz w:val="28"/>
          <w:szCs w:val="28"/>
        </w:rPr>
        <w:t xml:space="preserve"> от 06.09.2021 № 09-217.</w:t>
      </w:r>
    </w:p>
    <w:p w14:paraId="78151A62" w14:textId="7A385133"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 результатам заключения данного Соглашения сотрудники центрального аппарата и территориальные органы ФАС России </w:t>
      </w:r>
      <w:r w:rsidR="00BA75CA" w:rsidRPr="00EF38D2">
        <w:rPr>
          <w:rFonts w:ascii="Times New Roman" w:hAnsi="Times New Roman" w:cs="Times New Roman"/>
          <w:sz w:val="28"/>
          <w:szCs w:val="28"/>
        </w:rPr>
        <w:br/>
      </w:r>
      <w:r w:rsidRPr="00EF38D2">
        <w:rPr>
          <w:rFonts w:ascii="Times New Roman" w:hAnsi="Times New Roman" w:cs="Times New Roman"/>
          <w:sz w:val="28"/>
          <w:szCs w:val="28"/>
        </w:rPr>
        <w:t>получили доступ к информационным ресурсам компонентов «Цербер» (информация о</w:t>
      </w:r>
      <w:r w:rsidR="006D626A" w:rsidRPr="00EF38D2">
        <w:rPr>
          <w:rFonts w:ascii="Times New Roman" w:hAnsi="Times New Roman" w:cs="Times New Roman"/>
          <w:sz w:val="28"/>
          <w:szCs w:val="28"/>
        </w:rPr>
        <w:t> </w:t>
      </w:r>
      <w:r w:rsidRPr="00EF38D2">
        <w:rPr>
          <w:rFonts w:ascii="Times New Roman" w:hAnsi="Times New Roman" w:cs="Times New Roman"/>
          <w:sz w:val="28"/>
          <w:szCs w:val="28"/>
        </w:rPr>
        <w:t xml:space="preserve">хозяйствующих субъектах, действующих на соответствующих товарных рынках) и «Меркурий» (информация об обороте товара, в том числе в разрезе субъектов Российской Федерации и хозяйствующих субъектов, </w:t>
      </w:r>
      <w:r w:rsidR="003513FE" w:rsidRPr="00EF38D2">
        <w:rPr>
          <w:rFonts w:ascii="Times New Roman" w:hAnsi="Times New Roman" w:cs="Times New Roman"/>
          <w:sz w:val="28"/>
          <w:szCs w:val="28"/>
        </w:rPr>
        <w:t xml:space="preserve">действующих </w:t>
      </w:r>
      <w:r w:rsidRPr="00EF38D2">
        <w:rPr>
          <w:rFonts w:ascii="Times New Roman" w:hAnsi="Times New Roman" w:cs="Times New Roman"/>
          <w:sz w:val="28"/>
          <w:szCs w:val="28"/>
        </w:rPr>
        <w:t>на</w:t>
      </w:r>
      <w:r w:rsidR="003513FE"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соответствующем товарном рынке) Федеральной государственной информационной системы в области ветеринарии (далее – ФГИС «</w:t>
      </w:r>
      <w:proofErr w:type="spellStart"/>
      <w:r w:rsidRPr="00EF38D2">
        <w:rPr>
          <w:rFonts w:ascii="Times New Roman" w:hAnsi="Times New Roman" w:cs="Times New Roman"/>
          <w:sz w:val="28"/>
          <w:szCs w:val="28"/>
        </w:rPr>
        <w:t>ВетИС</w:t>
      </w:r>
      <w:proofErr w:type="spellEnd"/>
      <w:r w:rsidRPr="00EF38D2">
        <w:rPr>
          <w:rFonts w:ascii="Times New Roman" w:hAnsi="Times New Roman" w:cs="Times New Roman"/>
          <w:sz w:val="28"/>
          <w:szCs w:val="28"/>
        </w:rPr>
        <w:t>»).</w:t>
      </w:r>
    </w:p>
    <w:p w14:paraId="5CA212BE"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Доступ к указанным компонентам ФГИС «</w:t>
      </w:r>
      <w:proofErr w:type="spellStart"/>
      <w:r w:rsidRPr="00EF38D2">
        <w:rPr>
          <w:rFonts w:ascii="Times New Roman" w:hAnsi="Times New Roman" w:cs="Times New Roman"/>
          <w:sz w:val="28"/>
          <w:szCs w:val="28"/>
        </w:rPr>
        <w:t>ВетИС</w:t>
      </w:r>
      <w:proofErr w:type="spellEnd"/>
      <w:r w:rsidRPr="00EF38D2">
        <w:rPr>
          <w:rFonts w:ascii="Times New Roman" w:hAnsi="Times New Roman" w:cs="Times New Roman"/>
          <w:sz w:val="28"/>
          <w:szCs w:val="28"/>
        </w:rPr>
        <w:t>» дает возможность сотрудникам антимонопольного органа оперативно получать информацию по рынкам социально значимых продовольственных товаров, необходимую для выявления нарушений антимонопольного законодательства, в частности</w:t>
      </w:r>
      <w:r w:rsidR="00676B66" w:rsidRPr="00EF38D2">
        <w:rPr>
          <w:rFonts w:ascii="Times New Roman" w:hAnsi="Times New Roman" w:cs="Times New Roman"/>
          <w:sz w:val="28"/>
          <w:szCs w:val="28"/>
        </w:rPr>
        <w:t>,</w:t>
      </w:r>
      <w:r w:rsidRPr="00EF38D2">
        <w:rPr>
          <w:rFonts w:ascii="Times New Roman" w:hAnsi="Times New Roman" w:cs="Times New Roman"/>
          <w:sz w:val="28"/>
          <w:szCs w:val="28"/>
        </w:rPr>
        <w:t xml:space="preserve"> о составе хозяйствующих субъектов, действующих на таких рынках, объемах </w:t>
      </w:r>
      <w:proofErr w:type="gramStart"/>
      <w:r w:rsidRPr="00EF38D2">
        <w:rPr>
          <w:rFonts w:ascii="Times New Roman" w:hAnsi="Times New Roman" w:cs="Times New Roman"/>
          <w:sz w:val="28"/>
          <w:szCs w:val="28"/>
        </w:rPr>
        <w:t>реализации</w:t>
      </w:r>
      <w:proofErr w:type="gramEnd"/>
      <w:r w:rsidRPr="00EF38D2">
        <w:rPr>
          <w:rFonts w:ascii="Times New Roman" w:hAnsi="Times New Roman" w:cs="Times New Roman"/>
          <w:sz w:val="28"/>
          <w:szCs w:val="28"/>
        </w:rPr>
        <w:t xml:space="preserve"> производимой ими продукции на внутреннем рынке, объемах ввоза и вывоза продукции, в том числе в разрезе субъектов Российской Федерации и т. д.</w:t>
      </w:r>
    </w:p>
    <w:p w14:paraId="50B5E7A7"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Статистика обращений к ФГИС «</w:t>
      </w:r>
      <w:proofErr w:type="spellStart"/>
      <w:r w:rsidRPr="00EF38D2">
        <w:rPr>
          <w:rFonts w:ascii="Times New Roman" w:hAnsi="Times New Roman" w:cs="Times New Roman"/>
          <w:sz w:val="28"/>
          <w:szCs w:val="28"/>
        </w:rPr>
        <w:t>ВетИС</w:t>
      </w:r>
      <w:proofErr w:type="spellEnd"/>
      <w:r w:rsidRPr="00EF38D2">
        <w:rPr>
          <w:rFonts w:ascii="Times New Roman" w:hAnsi="Times New Roman" w:cs="Times New Roman"/>
          <w:sz w:val="28"/>
          <w:szCs w:val="28"/>
        </w:rPr>
        <w:t xml:space="preserve">» ФАС России не ведется, </w:t>
      </w:r>
      <w:r w:rsidR="003513FE" w:rsidRPr="00EF38D2">
        <w:rPr>
          <w:rFonts w:ascii="Times New Roman" w:hAnsi="Times New Roman" w:cs="Times New Roman"/>
          <w:sz w:val="28"/>
          <w:szCs w:val="28"/>
        </w:rPr>
        <w:t xml:space="preserve">система </w:t>
      </w:r>
      <w:r w:rsidRPr="00EF38D2">
        <w:rPr>
          <w:rFonts w:ascii="Times New Roman" w:hAnsi="Times New Roman" w:cs="Times New Roman"/>
          <w:sz w:val="28"/>
          <w:szCs w:val="28"/>
        </w:rPr>
        <w:t>используется по мере необходимости.</w:t>
      </w:r>
    </w:p>
    <w:p w14:paraId="6D84C955" w14:textId="2D4D4C5F"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16.</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Соглашение о взаимодействии ФАС России и Министерств</w:t>
      </w:r>
      <w:r w:rsidR="003513FE" w:rsidRPr="00EF38D2">
        <w:rPr>
          <w:rFonts w:ascii="Times New Roman" w:hAnsi="Times New Roman" w:cs="Times New Roman"/>
          <w:sz w:val="28"/>
          <w:szCs w:val="28"/>
        </w:rPr>
        <w:t xml:space="preserve">а юстиции Российской Федерации </w:t>
      </w:r>
      <w:r w:rsidRPr="00EF38D2">
        <w:rPr>
          <w:rFonts w:ascii="Times New Roman" w:hAnsi="Times New Roman" w:cs="Times New Roman"/>
          <w:sz w:val="28"/>
          <w:szCs w:val="28"/>
        </w:rPr>
        <w:t>от 27.06.2022, которое предусматривает оказание взаимной консультационной помощи и</w:t>
      </w:r>
      <w:r w:rsidR="003513FE" w:rsidRPr="00EF38D2">
        <w:rPr>
          <w:rFonts w:ascii="Times New Roman" w:hAnsi="Times New Roman" w:cs="Times New Roman"/>
          <w:sz w:val="28"/>
          <w:szCs w:val="28"/>
        </w:rPr>
        <w:t xml:space="preserve"> </w:t>
      </w:r>
      <w:r w:rsidRPr="00EF38D2">
        <w:rPr>
          <w:rFonts w:ascii="Times New Roman" w:hAnsi="Times New Roman" w:cs="Times New Roman"/>
          <w:sz w:val="28"/>
          <w:szCs w:val="28"/>
        </w:rPr>
        <w:t>обмен справочными</w:t>
      </w:r>
      <w:r w:rsidR="003513FE" w:rsidRPr="00EF38D2">
        <w:rPr>
          <w:rFonts w:ascii="Times New Roman" w:hAnsi="Times New Roman" w:cs="Times New Roman"/>
          <w:sz w:val="28"/>
          <w:szCs w:val="28"/>
        </w:rPr>
        <w:br/>
      </w:r>
      <w:r w:rsidRPr="00EF38D2">
        <w:rPr>
          <w:rFonts w:ascii="Times New Roman" w:hAnsi="Times New Roman" w:cs="Times New Roman"/>
          <w:sz w:val="28"/>
          <w:szCs w:val="28"/>
        </w:rPr>
        <w:t>и аналитическими материалами.</w:t>
      </w:r>
    </w:p>
    <w:p w14:paraId="1A2CAFA7"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На основании данного Соглашения Минюст России привлекался</w:t>
      </w:r>
      <w:r w:rsidR="003513FE" w:rsidRPr="00EF38D2">
        <w:rPr>
          <w:rFonts w:ascii="Times New Roman" w:hAnsi="Times New Roman" w:cs="Times New Roman"/>
          <w:sz w:val="28"/>
          <w:szCs w:val="28"/>
        </w:rPr>
        <w:br/>
      </w:r>
      <w:r w:rsidRPr="00EF38D2">
        <w:rPr>
          <w:rFonts w:ascii="Times New Roman" w:hAnsi="Times New Roman" w:cs="Times New Roman"/>
          <w:sz w:val="28"/>
          <w:szCs w:val="28"/>
        </w:rPr>
        <w:t>к</w:t>
      </w:r>
      <w:r w:rsidR="003513FE"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участию в рассмотрении дел о нарушении антимонопольного законодательства с участием некоммерческих организаций в целях более </w:t>
      </w:r>
      <w:r w:rsidRPr="00EF38D2">
        <w:rPr>
          <w:rFonts w:ascii="Times New Roman" w:hAnsi="Times New Roman" w:cs="Times New Roman"/>
          <w:sz w:val="28"/>
          <w:szCs w:val="28"/>
        </w:rPr>
        <w:lastRenderedPageBreak/>
        <w:t>полной оценки обстоятельств дела и принятия Комиссией ФАС России обоснованного решения.</w:t>
      </w:r>
    </w:p>
    <w:p w14:paraId="3F5B5131" w14:textId="7777777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в 2022 году были заключены следующие соглашения:</w:t>
      </w:r>
    </w:p>
    <w:p w14:paraId="2D468F22" w14:textId="50160E97"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17.</w:t>
      </w:r>
      <w:r w:rsidR="00EF38D2">
        <w:rPr>
          <w:rFonts w:ascii="Times New Roman" w:hAnsi="Times New Roman" w:cs="Times New Roman"/>
          <w:sz w:val="28"/>
          <w:szCs w:val="28"/>
        </w:rPr>
        <w:t>  </w:t>
      </w:r>
      <w:r w:rsidRPr="00EF38D2">
        <w:rPr>
          <w:rFonts w:ascii="Times New Roman" w:hAnsi="Times New Roman" w:cs="Times New Roman"/>
          <w:sz w:val="28"/>
          <w:szCs w:val="28"/>
        </w:rPr>
        <w:t xml:space="preserve">Соглашение </w:t>
      </w:r>
      <w:r w:rsidR="00904581" w:rsidRPr="00EF38D2">
        <w:rPr>
          <w:rFonts w:ascii="Times New Roman" w:hAnsi="Times New Roman" w:cs="Times New Roman"/>
          <w:sz w:val="28"/>
          <w:szCs w:val="28"/>
        </w:rPr>
        <w:t>об информационном взаимодействии</w:t>
      </w:r>
      <w:r w:rsidRPr="00EF38D2">
        <w:rPr>
          <w:rFonts w:ascii="Times New Roman" w:hAnsi="Times New Roman" w:cs="Times New Roman"/>
          <w:sz w:val="28"/>
          <w:szCs w:val="28"/>
        </w:rPr>
        <w:t xml:space="preserve"> между Пенсионным фондом Российской Федерации и Федеральной антимонопольной службой от 28.03.2022 № 09-222.</w:t>
      </w:r>
    </w:p>
    <w:p w14:paraId="06EDC606" w14:textId="7551E9F8"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18.</w:t>
      </w:r>
      <w:r w:rsidR="00EF38D2">
        <w:rPr>
          <w:rFonts w:ascii="Times New Roman" w:hAnsi="Times New Roman" w:cs="Times New Roman"/>
          <w:sz w:val="28"/>
          <w:szCs w:val="28"/>
        </w:rPr>
        <w:t>  </w:t>
      </w:r>
      <w:r w:rsidRPr="00EF38D2">
        <w:rPr>
          <w:rFonts w:ascii="Times New Roman" w:hAnsi="Times New Roman" w:cs="Times New Roman"/>
          <w:sz w:val="28"/>
          <w:szCs w:val="28"/>
        </w:rPr>
        <w:t>Соглашение о сотрудничестве и взаимодействии между Федеральной антимонопольной службой и Федеральным агентством по делам молодежи от 13.05.2022 № 09-224.</w:t>
      </w:r>
    </w:p>
    <w:p w14:paraId="6AD29045" w14:textId="3B213A66"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19.</w:t>
      </w:r>
      <w:r w:rsidR="00EF38D2">
        <w:rPr>
          <w:rFonts w:ascii="Times New Roman" w:hAnsi="Times New Roman" w:cs="Times New Roman"/>
          <w:sz w:val="28"/>
          <w:szCs w:val="28"/>
        </w:rPr>
        <w:t>  </w:t>
      </w:r>
      <w:r w:rsidRPr="00EF38D2">
        <w:rPr>
          <w:rFonts w:ascii="Times New Roman" w:hAnsi="Times New Roman" w:cs="Times New Roman"/>
          <w:sz w:val="28"/>
          <w:szCs w:val="28"/>
        </w:rPr>
        <w:t xml:space="preserve">Соглашение о сотрудничестве между </w:t>
      </w:r>
      <w:proofErr w:type="spellStart"/>
      <w:r w:rsidRPr="00EF38D2">
        <w:rPr>
          <w:rFonts w:ascii="Times New Roman" w:hAnsi="Times New Roman" w:cs="Times New Roman"/>
          <w:sz w:val="28"/>
          <w:szCs w:val="28"/>
        </w:rPr>
        <w:t>Минпромторгом</w:t>
      </w:r>
      <w:proofErr w:type="spellEnd"/>
      <w:r w:rsidRPr="00EF38D2">
        <w:rPr>
          <w:rFonts w:ascii="Times New Roman" w:hAnsi="Times New Roman" w:cs="Times New Roman"/>
          <w:sz w:val="28"/>
          <w:szCs w:val="28"/>
        </w:rPr>
        <w:t xml:space="preserve"> России и ФАС России от 22.09.2022 № 09-230.</w:t>
      </w:r>
    </w:p>
    <w:p w14:paraId="2AF59AD5" w14:textId="5B40D435"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20.</w:t>
      </w:r>
      <w:r w:rsidR="00EF38D2">
        <w:rPr>
          <w:rFonts w:ascii="Times New Roman" w:hAnsi="Times New Roman" w:cs="Times New Roman"/>
          <w:sz w:val="28"/>
          <w:szCs w:val="28"/>
        </w:rPr>
        <w:t>  </w:t>
      </w:r>
      <w:r w:rsidRPr="00EF38D2">
        <w:rPr>
          <w:rFonts w:ascii="Times New Roman" w:hAnsi="Times New Roman" w:cs="Times New Roman"/>
          <w:sz w:val="28"/>
          <w:szCs w:val="28"/>
        </w:rPr>
        <w:t xml:space="preserve">Соглашение об информационном взаимодействии между </w:t>
      </w:r>
      <w:proofErr w:type="spellStart"/>
      <w:r w:rsidRPr="00EF38D2">
        <w:rPr>
          <w:rFonts w:ascii="Times New Roman" w:hAnsi="Times New Roman" w:cs="Times New Roman"/>
          <w:sz w:val="28"/>
          <w:szCs w:val="28"/>
        </w:rPr>
        <w:t>Роскомнадзором</w:t>
      </w:r>
      <w:proofErr w:type="spellEnd"/>
      <w:r w:rsidRPr="00EF38D2">
        <w:rPr>
          <w:rFonts w:ascii="Times New Roman" w:hAnsi="Times New Roman" w:cs="Times New Roman"/>
          <w:sz w:val="28"/>
          <w:szCs w:val="28"/>
        </w:rPr>
        <w:t xml:space="preserve"> и ФАС России в части предоставления информации о распространении в сети «Интернет» рекламы от 26.12.2022 № 09-232.</w:t>
      </w:r>
    </w:p>
    <w:p w14:paraId="2B41A948" w14:textId="3921EDC8" w:rsidR="00E051F5" w:rsidRPr="00EF38D2" w:rsidRDefault="00E051F5" w:rsidP="00BA75CA">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21.</w:t>
      </w:r>
      <w:r w:rsidR="009B40B2"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Подписано 26 апреля 2023 года соглашение об информационном взаимодействии Минздрава России, ФАС России и ООО «Оператор-ЦРПТ», что обеспечит доступ </w:t>
      </w:r>
      <w:r w:rsidR="00D95397" w:rsidRPr="00EF38D2">
        <w:rPr>
          <w:rFonts w:ascii="Times New Roman" w:hAnsi="Times New Roman" w:cs="Times New Roman"/>
          <w:sz w:val="28"/>
          <w:szCs w:val="28"/>
        </w:rPr>
        <w:t>Федеральной антимонопольной службы</w:t>
      </w:r>
      <w:r w:rsidRPr="00EF38D2">
        <w:rPr>
          <w:rFonts w:ascii="Times New Roman" w:hAnsi="Times New Roman" w:cs="Times New Roman"/>
          <w:sz w:val="28"/>
          <w:szCs w:val="28"/>
        </w:rPr>
        <w:t xml:space="preserve"> к системе мониторинга движения лекарственных препаратов для эффективной реализации полномочий ведомства как в сфере государственного регулирования цен на лекарственные препараты, так и в сфере антимонопольного контроля.</w:t>
      </w:r>
    </w:p>
    <w:p w14:paraId="11080913" w14:textId="77777777" w:rsidR="00E051F5" w:rsidRPr="00EF38D2" w:rsidRDefault="00E051F5" w:rsidP="00BA75CA">
      <w:pPr>
        <w:tabs>
          <w:tab w:val="left" w:pos="1701"/>
        </w:tabs>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Задача:</w:t>
      </w:r>
    </w:p>
    <w:p w14:paraId="7C50D02D" w14:textId="77777777" w:rsidR="00E051F5" w:rsidRPr="00EF38D2" w:rsidRDefault="00E051F5" w:rsidP="00BA75CA">
      <w:pPr>
        <w:tabs>
          <w:tab w:val="left" w:pos="1701"/>
        </w:tabs>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действующих соглашений ФАС России с федеральными органами исполнительной власти и Банком России.</w:t>
      </w:r>
    </w:p>
    <w:p w14:paraId="434F49FB" w14:textId="77777777" w:rsidR="00BD59C9" w:rsidRPr="00EF38D2" w:rsidRDefault="00BD59C9" w:rsidP="00BD59C9">
      <w:pPr>
        <w:tabs>
          <w:tab w:val="left" w:pos="1701"/>
        </w:tabs>
        <w:spacing w:after="0"/>
        <w:ind w:firstLine="709"/>
        <w:jc w:val="both"/>
        <w:rPr>
          <w:rFonts w:ascii="Times New Roman" w:hAnsi="Times New Roman" w:cs="Times New Roman"/>
          <w:sz w:val="28"/>
          <w:szCs w:val="28"/>
        </w:rPr>
      </w:pPr>
    </w:p>
    <w:p w14:paraId="53D5F0EF" w14:textId="77777777" w:rsidR="005702FD" w:rsidRPr="00EF38D2" w:rsidRDefault="00BD59C9" w:rsidP="005702FD">
      <w:pPr>
        <w:pStyle w:val="3"/>
        <w:spacing w:before="0"/>
        <w:ind w:firstLine="709"/>
        <w:jc w:val="both"/>
        <w:rPr>
          <w:rFonts w:ascii="Times New Roman" w:hAnsi="Times New Roman" w:cs="Times New Roman"/>
          <w:b/>
          <w:color w:val="auto"/>
          <w:sz w:val="28"/>
          <w:szCs w:val="28"/>
        </w:rPr>
      </w:pPr>
      <w:bookmarkStart w:id="53" w:name="_Toc141432895"/>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0</w:t>
      </w:r>
      <w:r w:rsidRPr="00EF38D2">
        <w:rPr>
          <w:rFonts w:ascii="Times New Roman" w:hAnsi="Times New Roman" w:cs="Times New Roman"/>
          <w:b/>
          <w:color w:val="auto"/>
          <w:sz w:val="28"/>
          <w:szCs w:val="28"/>
        </w:rPr>
        <w:t>.1.3.</w:t>
      </w:r>
      <w:r w:rsidRPr="00EF38D2">
        <w:rPr>
          <w:rFonts w:ascii="Times New Roman" w:hAnsi="Times New Roman" w:cs="Times New Roman"/>
          <w:b/>
          <w:color w:val="auto"/>
          <w:sz w:val="28"/>
          <w:szCs w:val="28"/>
        </w:rPr>
        <w:tab/>
        <w:t>Взаимодействие с органами государственной власти субъектов Российской Федерации</w:t>
      </w:r>
      <w:bookmarkEnd w:id="53"/>
    </w:p>
    <w:p w14:paraId="5188D6FE" w14:textId="77777777" w:rsidR="005702FD" w:rsidRPr="00EF38D2" w:rsidRDefault="005702FD" w:rsidP="005702FD">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оказывает методическ</w:t>
      </w:r>
      <w:r w:rsidR="00975236" w:rsidRPr="00EF38D2">
        <w:rPr>
          <w:rFonts w:ascii="Times New Roman" w:hAnsi="Times New Roman" w:cs="Times New Roman"/>
          <w:sz w:val="28"/>
          <w:szCs w:val="28"/>
        </w:rPr>
        <w:t>ую</w:t>
      </w:r>
      <w:r w:rsidRPr="00EF38D2">
        <w:rPr>
          <w:rFonts w:ascii="Times New Roman" w:hAnsi="Times New Roman" w:cs="Times New Roman"/>
          <w:sz w:val="28"/>
          <w:szCs w:val="28"/>
        </w:rPr>
        <w:t xml:space="preserve"> и информационн</w:t>
      </w:r>
      <w:r w:rsidR="00975236" w:rsidRPr="00EF38D2">
        <w:rPr>
          <w:rFonts w:ascii="Times New Roman" w:hAnsi="Times New Roman" w:cs="Times New Roman"/>
          <w:sz w:val="28"/>
          <w:szCs w:val="28"/>
        </w:rPr>
        <w:t>ую</w:t>
      </w:r>
      <w:r w:rsidRPr="00EF38D2">
        <w:rPr>
          <w:rFonts w:ascii="Times New Roman" w:hAnsi="Times New Roman" w:cs="Times New Roman"/>
          <w:sz w:val="28"/>
          <w:szCs w:val="28"/>
        </w:rPr>
        <w:t xml:space="preserve"> поддержк</w:t>
      </w:r>
      <w:r w:rsidR="00975236" w:rsidRPr="00EF38D2">
        <w:rPr>
          <w:rFonts w:ascii="Times New Roman" w:hAnsi="Times New Roman" w:cs="Times New Roman"/>
          <w:sz w:val="28"/>
          <w:szCs w:val="28"/>
        </w:rPr>
        <w:t>у</w:t>
      </w:r>
      <w:r w:rsidRPr="00EF38D2">
        <w:rPr>
          <w:rFonts w:ascii="Times New Roman" w:hAnsi="Times New Roman" w:cs="Times New Roman"/>
          <w:sz w:val="28"/>
          <w:szCs w:val="28"/>
        </w:rPr>
        <w:t xml:space="preserve"> органам исполнительной власти субъектов Российской Федерации при</w:t>
      </w:r>
      <w:r w:rsidR="00975236" w:rsidRPr="00EF38D2">
        <w:rPr>
          <w:rFonts w:ascii="Times New Roman" w:hAnsi="Times New Roman" w:cs="Times New Roman"/>
          <w:sz w:val="28"/>
          <w:szCs w:val="28"/>
        </w:rPr>
        <w:t> </w:t>
      </w:r>
      <w:r w:rsidRPr="00EF38D2">
        <w:rPr>
          <w:rFonts w:ascii="Times New Roman" w:hAnsi="Times New Roman" w:cs="Times New Roman"/>
          <w:sz w:val="28"/>
          <w:szCs w:val="28"/>
        </w:rPr>
        <w:t>реализации мер по развитию конкуренции.</w:t>
      </w:r>
    </w:p>
    <w:p w14:paraId="09ACA3C5" w14:textId="77777777" w:rsidR="005702FD" w:rsidRPr="00EF38D2" w:rsidRDefault="005702FD" w:rsidP="005702FD">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итогам 2022 года заключены соглашения о взаимодействии с</w:t>
      </w:r>
      <w:r w:rsidR="00975236" w:rsidRPr="00EF38D2">
        <w:rPr>
          <w:rFonts w:ascii="Times New Roman" w:hAnsi="Times New Roman" w:cs="Times New Roman"/>
          <w:sz w:val="28"/>
          <w:szCs w:val="28"/>
        </w:rPr>
        <w:t> </w:t>
      </w:r>
      <w:r w:rsidRPr="00EF38D2">
        <w:rPr>
          <w:rFonts w:ascii="Times New Roman" w:hAnsi="Times New Roman" w:cs="Times New Roman"/>
          <w:sz w:val="28"/>
          <w:szCs w:val="28"/>
        </w:rPr>
        <w:t>правительствами всех субъектов Российской Федерации в целях реализации мероприятий, направленных на активное содействие развитию конкуренции. В рамках соглашений осуществляется обмен информацией, проведение совместных мероприятий, оказание методологической помощи.</w:t>
      </w:r>
    </w:p>
    <w:p w14:paraId="3F1379B5" w14:textId="77777777" w:rsidR="00CD4F76" w:rsidRPr="00EF38D2" w:rsidRDefault="00CD4F76" w:rsidP="00CD4F76">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заключено соглашение о совместном развитии конкуренции в Московской, Тверской и Тульской областях от 16.06.2022 № 09-228, предметом которого является взаимодействие сторон, направленное</w:t>
      </w:r>
      <w:r w:rsidR="00D95397" w:rsidRPr="00EF38D2">
        <w:rPr>
          <w:rFonts w:ascii="Times New Roman" w:hAnsi="Times New Roman" w:cs="Times New Roman"/>
          <w:sz w:val="28"/>
          <w:szCs w:val="28"/>
        </w:rPr>
        <w:br/>
      </w:r>
      <w:r w:rsidRPr="00EF38D2">
        <w:rPr>
          <w:rFonts w:ascii="Times New Roman" w:hAnsi="Times New Roman" w:cs="Times New Roman"/>
          <w:sz w:val="28"/>
          <w:szCs w:val="28"/>
        </w:rPr>
        <w:t>на</w:t>
      </w:r>
      <w:r w:rsidR="00D95397" w:rsidRPr="00EF38D2">
        <w:rPr>
          <w:rFonts w:ascii="Times New Roman" w:hAnsi="Times New Roman" w:cs="Times New Roman"/>
          <w:sz w:val="28"/>
          <w:szCs w:val="28"/>
        </w:rPr>
        <w:t xml:space="preserve"> </w:t>
      </w:r>
      <w:r w:rsidRPr="00EF38D2">
        <w:rPr>
          <w:rFonts w:ascii="Times New Roman" w:hAnsi="Times New Roman" w:cs="Times New Roman"/>
          <w:sz w:val="28"/>
          <w:szCs w:val="28"/>
        </w:rPr>
        <w:t>активное развитие конкуренции в субъектах Российской Федерации во исполнение Указа № 618, Национального плана.</w:t>
      </w:r>
    </w:p>
    <w:p w14:paraId="6930F6FC" w14:textId="77777777" w:rsidR="005702FD" w:rsidRPr="00EF38D2" w:rsidRDefault="005702FD" w:rsidP="005702FD">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Также в соответствии с приказом ФАС России от</w:t>
      </w:r>
      <w:r w:rsidR="00975236" w:rsidRPr="00EF38D2">
        <w:rPr>
          <w:rFonts w:ascii="Times New Roman" w:hAnsi="Times New Roman" w:cs="Times New Roman"/>
          <w:sz w:val="28"/>
          <w:szCs w:val="28"/>
        </w:rPr>
        <w:t> </w:t>
      </w:r>
      <w:r w:rsidRPr="00EF38D2">
        <w:rPr>
          <w:rFonts w:ascii="Times New Roman" w:hAnsi="Times New Roman" w:cs="Times New Roman"/>
          <w:sz w:val="28"/>
          <w:szCs w:val="28"/>
        </w:rPr>
        <w:t>19.05.2022 №</w:t>
      </w:r>
      <w:r w:rsidR="00975236" w:rsidRPr="00EF38D2">
        <w:rPr>
          <w:rFonts w:ascii="Times New Roman" w:hAnsi="Times New Roman" w:cs="Times New Roman"/>
          <w:sz w:val="28"/>
          <w:szCs w:val="28"/>
        </w:rPr>
        <w:t> </w:t>
      </w:r>
      <w:r w:rsidRPr="00EF38D2">
        <w:rPr>
          <w:rFonts w:ascii="Times New Roman" w:hAnsi="Times New Roman" w:cs="Times New Roman"/>
          <w:sz w:val="28"/>
          <w:szCs w:val="28"/>
        </w:rPr>
        <w:t xml:space="preserve">392/22 создан Экспертный совет по развитию конкуренции в субъектах Российской Федерации при Федеральной антимонопольной службе для организации взаимодействия центрального аппарата и территориальных органов </w:t>
      </w:r>
      <w:r w:rsidR="00975236" w:rsidRPr="00EF38D2">
        <w:rPr>
          <w:rFonts w:ascii="Times New Roman" w:hAnsi="Times New Roman" w:cs="Times New Roman"/>
          <w:sz w:val="28"/>
          <w:szCs w:val="28"/>
        </w:rPr>
        <w:t xml:space="preserve">ФАС России </w:t>
      </w:r>
      <w:r w:rsidRPr="00EF38D2">
        <w:rPr>
          <w:rFonts w:ascii="Times New Roman" w:hAnsi="Times New Roman" w:cs="Times New Roman"/>
          <w:sz w:val="28"/>
          <w:szCs w:val="28"/>
        </w:rPr>
        <w:t>по вопросам развития конкуренции в субъектах Российской Федерации, а также оказания соответствующей поддерж</w:t>
      </w:r>
      <w:r w:rsidR="00904581" w:rsidRPr="00EF38D2">
        <w:rPr>
          <w:rFonts w:ascii="Times New Roman" w:hAnsi="Times New Roman" w:cs="Times New Roman"/>
          <w:sz w:val="28"/>
          <w:szCs w:val="28"/>
        </w:rPr>
        <w:t>к</w:t>
      </w:r>
      <w:r w:rsidRPr="00EF38D2">
        <w:rPr>
          <w:rFonts w:ascii="Times New Roman" w:hAnsi="Times New Roman" w:cs="Times New Roman"/>
          <w:sz w:val="28"/>
          <w:szCs w:val="28"/>
        </w:rPr>
        <w:t>и, в том числе</w:t>
      </w:r>
      <w:r w:rsidR="00975236" w:rsidRPr="00EF38D2">
        <w:rPr>
          <w:rFonts w:ascii="Times New Roman" w:hAnsi="Times New Roman" w:cs="Times New Roman"/>
          <w:sz w:val="28"/>
          <w:szCs w:val="28"/>
        </w:rPr>
        <w:t xml:space="preserve"> в</w:t>
      </w:r>
      <w:r w:rsidR="00904581" w:rsidRPr="00EF38D2">
        <w:rPr>
          <w:rFonts w:ascii="Times New Roman" w:hAnsi="Times New Roman" w:cs="Times New Roman"/>
          <w:sz w:val="28"/>
          <w:szCs w:val="28"/>
        </w:rPr>
        <w:t> </w:t>
      </w:r>
      <w:r w:rsidRPr="00EF38D2">
        <w:rPr>
          <w:rFonts w:ascii="Times New Roman" w:hAnsi="Times New Roman" w:cs="Times New Roman"/>
          <w:sz w:val="28"/>
          <w:szCs w:val="28"/>
        </w:rPr>
        <w:t>части внедрения Стандарта развития конкуренции в Российской Федерации и</w:t>
      </w:r>
      <w:r w:rsidR="00D95397" w:rsidRPr="00EF38D2">
        <w:rPr>
          <w:rFonts w:ascii="Times New Roman" w:hAnsi="Times New Roman" w:cs="Times New Roman"/>
          <w:sz w:val="28"/>
          <w:szCs w:val="28"/>
        </w:rPr>
        <w:t xml:space="preserve"> </w:t>
      </w:r>
      <w:r w:rsidRPr="00EF38D2">
        <w:rPr>
          <w:rFonts w:ascii="Times New Roman" w:hAnsi="Times New Roman" w:cs="Times New Roman"/>
          <w:sz w:val="28"/>
          <w:szCs w:val="28"/>
        </w:rPr>
        <w:t>реализации мер по развитию конкуренции в субъектах Российской Федерации.</w:t>
      </w:r>
    </w:p>
    <w:p w14:paraId="16800069" w14:textId="77777777" w:rsidR="005702FD" w:rsidRPr="00EF38D2" w:rsidRDefault="005702FD" w:rsidP="005702FD">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 декабря 2022 года на базе ФАС России состоялось первое заседание Экспертного совета, в котором приняли участие 46 членов Экспертного совета и 9 приглашенных лиц (итоговые материалы размещены</w:t>
      </w:r>
      <w:r w:rsidR="00975236" w:rsidRPr="00EF38D2">
        <w:rPr>
          <w:rFonts w:ascii="Times New Roman" w:hAnsi="Times New Roman" w:cs="Times New Roman"/>
          <w:sz w:val="28"/>
          <w:szCs w:val="28"/>
        </w:rPr>
        <w:t xml:space="preserve"> по адресу:</w:t>
      </w:r>
      <w:r w:rsidRPr="00EF38D2">
        <w:rPr>
          <w:rFonts w:ascii="Times New Roman" w:hAnsi="Times New Roman" w:cs="Times New Roman"/>
          <w:sz w:val="28"/>
          <w:szCs w:val="28"/>
        </w:rPr>
        <w:t xml:space="preserve"> https://plan.fas.gov.ru/pages/expert-council/</w:t>
      </w:r>
      <w:r w:rsidR="00975236" w:rsidRPr="00EF38D2">
        <w:rPr>
          <w:rFonts w:ascii="Times New Roman" w:hAnsi="Times New Roman" w:cs="Times New Roman"/>
          <w:sz w:val="28"/>
          <w:szCs w:val="28"/>
        </w:rPr>
        <w:t>)</w:t>
      </w:r>
      <w:r w:rsidRPr="00EF38D2">
        <w:rPr>
          <w:rFonts w:ascii="Times New Roman" w:hAnsi="Times New Roman" w:cs="Times New Roman"/>
          <w:sz w:val="28"/>
          <w:szCs w:val="28"/>
        </w:rPr>
        <w:t>.</w:t>
      </w:r>
    </w:p>
    <w:p w14:paraId="479C6DF9" w14:textId="126779D1" w:rsidR="005702FD" w:rsidRPr="00EF38D2" w:rsidRDefault="005702FD" w:rsidP="005702FD">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рамках взаимодействия с регионами Федеральной антимонопольной службой на базе Учебно</w:t>
      </w:r>
      <w:r w:rsidR="00975236" w:rsidRPr="00EF38D2">
        <w:rPr>
          <w:rFonts w:ascii="Times New Roman" w:hAnsi="Times New Roman" w:cs="Times New Roman"/>
          <w:sz w:val="28"/>
          <w:szCs w:val="28"/>
        </w:rPr>
        <w:t>-</w:t>
      </w:r>
      <w:r w:rsidRPr="00EF38D2">
        <w:rPr>
          <w:rFonts w:ascii="Times New Roman" w:hAnsi="Times New Roman" w:cs="Times New Roman"/>
          <w:sz w:val="28"/>
          <w:szCs w:val="28"/>
        </w:rPr>
        <w:t>методического центра ФАС России (г.</w:t>
      </w:r>
      <w:r w:rsidR="00975236" w:rsidRPr="00EF38D2">
        <w:rPr>
          <w:rFonts w:ascii="Times New Roman" w:hAnsi="Times New Roman" w:cs="Times New Roman"/>
          <w:sz w:val="28"/>
          <w:szCs w:val="28"/>
        </w:rPr>
        <w:t> </w:t>
      </w:r>
      <w:r w:rsidRPr="00EF38D2">
        <w:rPr>
          <w:rFonts w:ascii="Times New Roman" w:hAnsi="Times New Roman" w:cs="Times New Roman"/>
          <w:sz w:val="28"/>
          <w:szCs w:val="28"/>
        </w:rPr>
        <w:t>Казань) организован ежегодный семинар-совещание по вопросам развития конкуренции в субъектах Российской Федерации с уполномоченными органами исполнительной власти субъектов Российской Федерации, органами местного самоуправления и терри</w:t>
      </w:r>
      <w:r w:rsidR="00D95397" w:rsidRPr="00EF38D2">
        <w:rPr>
          <w:rFonts w:ascii="Times New Roman" w:hAnsi="Times New Roman" w:cs="Times New Roman"/>
          <w:sz w:val="28"/>
          <w:szCs w:val="28"/>
        </w:rPr>
        <w:t xml:space="preserve">ториальными органами ФАС России, </w:t>
      </w:r>
      <w:r w:rsidRPr="00EF38D2">
        <w:rPr>
          <w:rFonts w:ascii="Times New Roman" w:hAnsi="Times New Roman" w:cs="Times New Roman"/>
          <w:sz w:val="28"/>
          <w:szCs w:val="28"/>
        </w:rPr>
        <w:t xml:space="preserve">участие в котором приняли представители 73 </w:t>
      </w:r>
      <w:r w:rsidR="00FD4D2E" w:rsidRPr="00EF38D2">
        <w:rPr>
          <w:rFonts w:ascii="Times New Roman" w:hAnsi="Times New Roman" w:cs="Times New Roman"/>
          <w:sz w:val="28"/>
          <w:szCs w:val="28"/>
        </w:rPr>
        <w:t>регионов и</w:t>
      </w:r>
      <w:r w:rsidRPr="00EF38D2">
        <w:rPr>
          <w:rFonts w:ascii="Times New Roman" w:hAnsi="Times New Roman" w:cs="Times New Roman"/>
          <w:sz w:val="28"/>
          <w:szCs w:val="28"/>
        </w:rPr>
        <w:t xml:space="preserve"> 48 </w:t>
      </w:r>
      <w:r w:rsidR="00FD4D2E" w:rsidRPr="00EF38D2">
        <w:rPr>
          <w:rFonts w:ascii="Times New Roman" w:hAnsi="Times New Roman" w:cs="Times New Roman"/>
          <w:sz w:val="28"/>
          <w:szCs w:val="28"/>
        </w:rPr>
        <w:t>УФАС России</w:t>
      </w:r>
      <w:r w:rsidRPr="00EF38D2">
        <w:rPr>
          <w:rFonts w:ascii="Times New Roman" w:hAnsi="Times New Roman" w:cs="Times New Roman"/>
          <w:sz w:val="28"/>
          <w:szCs w:val="28"/>
        </w:rPr>
        <w:t>.</w:t>
      </w:r>
    </w:p>
    <w:p w14:paraId="5733BB47" w14:textId="77777777" w:rsidR="005702FD" w:rsidRPr="00EF38D2" w:rsidRDefault="005702FD" w:rsidP="005702FD">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Кроме того, представители ФАС России также принимали участие в</w:t>
      </w:r>
      <w:r w:rsidR="00975236" w:rsidRPr="00EF38D2">
        <w:rPr>
          <w:rFonts w:ascii="Times New Roman" w:hAnsi="Times New Roman" w:cs="Times New Roman"/>
          <w:sz w:val="28"/>
          <w:szCs w:val="28"/>
        </w:rPr>
        <w:t> </w:t>
      </w:r>
      <w:r w:rsidRPr="00EF38D2">
        <w:rPr>
          <w:rFonts w:ascii="Times New Roman" w:hAnsi="Times New Roman" w:cs="Times New Roman"/>
          <w:sz w:val="28"/>
          <w:szCs w:val="28"/>
        </w:rPr>
        <w:t xml:space="preserve">региональных семинарах-совещаниях, проходивших в Приморском крае, Республике Калмыкия, Пермском крае, Вологодской, Тюменской, Костромской областях, на которых обсуждались проблемные вопросы реализации Национального плана, а также </w:t>
      </w:r>
      <w:r w:rsidR="00D95397" w:rsidRPr="00EF38D2">
        <w:rPr>
          <w:rFonts w:ascii="Times New Roman" w:hAnsi="Times New Roman" w:cs="Times New Roman"/>
          <w:sz w:val="28"/>
          <w:szCs w:val="28"/>
        </w:rPr>
        <w:t xml:space="preserve">вопросы </w:t>
      </w:r>
      <w:r w:rsidRPr="00EF38D2">
        <w:rPr>
          <w:rFonts w:ascii="Times New Roman" w:hAnsi="Times New Roman" w:cs="Times New Roman"/>
          <w:sz w:val="28"/>
          <w:szCs w:val="28"/>
        </w:rPr>
        <w:t>реализации Стандарта развития конкуренции в Российской Федерации.</w:t>
      </w:r>
    </w:p>
    <w:p w14:paraId="76A47A1E" w14:textId="77777777" w:rsidR="005702FD" w:rsidRPr="00EF38D2" w:rsidRDefault="002A114F" w:rsidP="005702FD">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w:t>
      </w:r>
      <w:r w:rsidR="005702FD" w:rsidRPr="00EF38D2">
        <w:rPr>
          <w:rFonts w:ascii="Times New Roman" w:hAnsi="Times New Roman" w:cs="Times New Roman"/>
          <w:sz w:val="28"/>
          <w:szCs w:val="28"/>
        </w:rPr>
        <w:t xml:space="preserve"> декабре 2022 год</w:t>
      </w:r>
      <w:r w:rsidRPr="00EF38D2">
        <w:rPr>
          <w:rFonts w:ascii="Times New Roman" w:hAnsi="Times New Roman" w:cs="Times New Roman"/>
          <w:sz w:val="28"/>
          <w:szCs w:val="28"/>
        </w:rPr>
        <w:t>а</w:t>
      </w:r>
      <w:r w:rsidR="005702FD" w:rsidRPr="00EF38D2">
        <w:rPr>
          <w:rFonts w:ascii="Times New Roman" w:hAnsi="Times New Roman" w:cs="Times New Roman"/>
          <w:sz w:val="28"/>
          <w:szCs w:val="28"/>
        </w:rPr>
        <w:t xml:space="preserve"> Межведомственной рабочей группой по</w:t>
      </w:r>
      <w:r w:rsidR="004B601A" w:rsidRPr="00EF38D2">
        <w:rPr>
          <w:rFonts w:ascii="Times New Roman" w:hAnsi="Times New Roman" w:cs="Times New Roman"/>
          <w:sz w:val="28"/>
          <w:szCs w:val="28"/>
        </w:rPr>
        <w:t> </w:t>
      </w:r>
      <w:r w:rsidR="005702FD" w:rsidRPr="00EF38D2">
        <w:rPr>
          <w:rFonts w:ascii="Times New Roman" w:hAnsi="Times New Roman" w:cs="Times New Roman"/>
          <w:sz w:val="28"/>
          <w:szCs w:val="28"/>
        </w:rPr>
        <w:t>вопросам реализации положений стандарта развития конкуренции в</w:t>
      </w:r>
      <w:r w:rsidR="004B601A" w:rsidRPr="00EF38D2">
        <w:rPr>
          <w:rFonts w:ascii="Times New Roman" w:hAnsi="Times New Roman" w:cs="Times New Roman"/>
          <w:sz w:val="28"/>
          <w:szCs w:val="28"/>
        </w:rPr>
        <w:t> </w:t>
      </w:r>
      <w:r w:rsidR="005702FD" w:rsidRPr="00EF38D2">
        <w:rPr>
          <w:rFonts w:ascii="Times New Roman" w:hAnsi="Times New Roman" w:cs="Times New Roman"/>
          <w:sz w:val="28"/>
          <w:szCs w:val="28"/>
        </w:rPr>
        <w:t>субъектах Российской Федерации составлен рейтинг субъектов Российской Федерации по уровню содействия развитию конкуренции по итогам 2021 года на основе стандарта развития конкуренции в субъектах Российской Федерации, утвержденного распоряжением Правитель</w:t>
      </w:r>
      <w:r w:rsidR="00904581" w:rsidRPr="00EF38D2">
        <w:rPr>
          <w:rFonts w:ascii="Times New Roman" w:hAnsi="Times New Roman" w:cs="Times New Roman"/>
          <w:sz w:val="28"/>
          <w:szCs w:val="28"/>
        </w:rPr>
        <w:t>ства Российской Федерации от 17 </w:t>
      </w:r>
      <w:r w:rsidR="005702FD" w:rsidRPr="00EF38D2">
        <w:rPr>
          <w:rFonts w:ascii="Times New Roman" w:hAnsi="Times New Roman" w:cs="Times New Roman"/>
          <w:sz w:val="28"/>
          <w:szCs w:val="28"/>
        </w:rPr>
        <w:t>апреля 2019 г. № 768-р.</w:t>
      </w:r>
    </w:p>
    <w:p w14:paraId="1EEDBD3F" w14:textId="39B07F69" w:rsidR="005702FD" w:rsidRPr="00EF38D2" w:rsidRDefault="005702FD" w:rsidP="005702FD">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первую пятерку лидеров вошли Магаданская, Московская области, Москва, Свердловская область и Республика Татарстан.</w:t>
      </w:r>
    </w:p>
    <w:p w14:paraId="2181E68A" w14:textId="77777777" w:rsidR="005702FD" w:rsidRPr="00EF38D2" w:rsidRDefault="005702FD" w:rsidP="005702FD">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Среднее значение показателя «Достижение установленных целевых значений» к 1 января 2022 года составило 81,92</w:t>
      </w:r>
      <w:r w:rsidR="004B601A" w:rsidRPr="00EF38D2">
        <w:rPr>
          <w:rFonts w:ascii="Times New Roman" w:hAnsi="Times New Roman" w:cs="Times New Roman"/>
          <w:sz w:val="28"/>
          <w:szCs w:val="28"/>
        </w:rPr>
        <w:t> </w:t>
      </w:r>
      <w:r w:rsidRPr="00EF38D2">
        <w:rPr>
          <w:rFonts w:ascii="Times New Roman" w:hAnsi="Times New Roman" w:cs="Times New Roman"/>
          <w:sz w:val="28"/>
          <w:szCs w:val="28"/>
        </w:rPr>
        <w:t>% против 78,85</w:t>
      </w:r>
      <w:r w:rsidR="004B601A" w:rsidRPr="00EF38D2">
        <w:rPr>
          <w:rFonts w:ascii="Times New Roman" w:hAnsi="Times New Roman" w:cs="Times New Roman"/>
          <w:sz w:val="28"/>
          <w:szCs w:val="28"/>
        </w:rPr>
        <w:t> </w:t>
      </w:r>
      <w:r w:rsidRPr="00EF38D2">
        <w:rPr>
          <w:rFonts w:ascii="Times New Roman" w:hAnsi="Times New Roman" w:cs="Times New Roman"/>
          <w:sz w:val="28"/>
          <w:szCs w:val="28"/>
        </w:rPr>
        <w:t>% за 2020 год.</w:t>
      </w:r>
    </w:p>
    <w:p w14:paraId="0F760F02" w14:textId="43206E78" w:rsidR="005702FD" w:rsidRPr="00EF38D2" w:rsidRDefault="005702FD" w:rsidP="005702FD">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 мнению Минэкономразвития, на увеличение показателя повлияло высокое качество исполнения мероприятий «дорожных карт» в </w:t>
      </w:r>
      <w:r w:rsidR="00FD4D2E" w:rsidRPr="00EF38D2">
        <w:rPr>
          <w:rFonts w:ascii="Times New Roman" w:hAnsi="Times New Roman" w:cs="Times New Roman"/>
          <w:sz w:val="28"/>
          <w:szCs w:val="28"/>
        </w:rPr>
        <w:t>2022 году</w:t>
      </w:r>
      <w:r w:rsidRPr="00EF38D2">
        <w:rPr>
          <w:rFonts w:ascii="Times New Roman" w:hAnsi="Times New Roman" w:cs="Times New Roman"/>
          <w:sz w:val="28"/>
          <w:szCs w:val="28"/>
        </w:rPr>
        <w:t>.</w:t>
      </w:r>
    </w:p>
    <w:p w14:paraId="3F2A6F28" w14:textId="77777777" w:rsidR="004B601A" w:rsidRPr="00EF38D2" w:rsidRDefault="005702FD" w:rsidP="005702FD">
      <w:pPr>
        <w:tabs>
          <w:tab w:val="left" w:pos="1701"/>
        </w:tabs>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w:t>
      </w:r>
      <w:r w:rsidR="004B601A" w:rsidRPr="00EF38D2">
        <w:rPr>
          <w:rFonts w:ascii="Times New Roman" w:hAnsi="Times New Roman" w:cs="Times New Roman"/>
          <w:b/>
          <w:sz w:val="28"/>
          <w:szCs w:val="28"/>
        </w:rPr>
        <w:t>а:</w:t>
      </w:r>
    </w:p>
    <w:p w14:paraId="59F72A8B" w14:textId="77777777" w:rsidR="00BD59C9" w:rsidRPr="00EF38D2" w:rsidRDefault="005702FD" w:rsidP="005702FD">
      <w:pPr>
        <w:tabs>
          <w:tab w:val="left" w:pos="1701"/>
        </w:tabs>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оказани</w:t>
      </w:r>
      <w:r w:rsidR="004B601A" w:rsidRPr="00EF38D2">
        <w:rPr>
          <w:rFonts w:ascii="Times New Roman" w:hAnsi="Times New Roman" w:cs="Times New Roman"/>
          <w:sz w:val="28"/>
          <w:szCs w:val="28"/>
        </w:rPr>
        <w:t>е</w:t>
      </w:r>
      <w:r w:rsidRPr="00EF38D2">
        <w:rPr>
          <w:rFonts w:ascii="Times New Roman" w:hAnsi="Times New Roman" w:cs="Times New Roman"/>
          <w:sz w:val="28"/>
          <w:szCs w:val="28"/>
        </w:rPr>
        <w:t xml:space="preserve"> региональным органам власти и органам местного самоуправления консультационной и методической поддержки, направленной на формирование эффективной работы по развитию конкуренции.</w:t>
      </w:r>
    </w:p>
    <w:p w14:paraId="6DC530AA" w14:textId="77777777" w:rsidR="002B1F5F" w:rsidRPr="00EF38D2" w:rsidRDefault="00BD59C9" w:rsidP="002B1F5F">
      <w:pPr>
        <w:pStyle w:val="2"/>
        <w:spacing w:before="0"/>
        <w:ind w:firstLine="709"/>
        <w:jc w:val="both"/>
        <w:rPr>
          <w:rFonts w:ascii="Times New Roman" w:hAnsi="Times New Roman" w:cs="Times New Roman"/>
          <w:b/>
          <w:color w:val="auto"/>
          <w:sz w:val="28"/>
          <w:szCs w:val="28"/>
        </w:rPr>
      </w:pPr>
      <w:bookmarkStart w:id="54" w:name="_Toc141432896"/>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0</w:t>
      </w:r>
      <w:r w:rsidRPr="00EF38D2">
        <w:rPr>
          <w:rFonts w:ascii="Times New Roman" w:hAnsi="Times New Roman" w:cs="Times New Roman"/>
          <w:b/>
          <w:color w:val="auto"/>
          <w:sz w:val="28"/>
          <w:szCs w:val="28"/>
        </w:rPr>
        <w:t>.2.</w:t>
      </w:r>
      <w:r w:rsidRPr="00EF38D2">
        <w:rPr>
          <w:rFonts w:ascii="Times New Roman" w:hAnsi="Times New Roman" w:cs="Times New Roman"/>
          <w:b/>
          <w:color w:val="auto"/>
          <w:sz w:val="28"/>
          <w:szCs w:val="28"/>
        </w:rPr>
        <w:tab/>
        <w:t>Деятельность совещательных органов при ФАС России</w:t>
      </w:r>
      <w:bookmarkEnd w:id="54"/>
    </w:p>
    <w:p w14:paraId="40E8DA60" w14:textId="77777777" w:rsidR="00BD59C9" w:rsidRPr="00EF38D2" w:rsidRDefault="00426A69" w:rsidP="00426A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Информация о деятельности совещательных органов при ФАС России за</w:t>
      </w:r>
      <w:r w:rsidR="001D3231" w:rsidRPr="00EF38D2">
        <w:rPr>
          <w:rFonts w:ascii="Times New Roman" w:hAnsi="Times New Roman" w:cs="Times New Roman"/>
          <w:sz w:val="28"/>
          <w:szCs w:val="28"/>
        </w:rPr>
        <w:t> </w:t>
      </w:r>
      <w:r w:rsidRPr="00EF38D2">
        <w:rPr>
          <w:rFonts w:ascii="Times New Roman" w:hAnsi="Times New Roman" w:cs="Times New Roman"/>
          <w:sz w:val="28"/>
          <w:szCs w:val="28"/>
        </w:rPr>
        <w:t xml:space="preserve">2022 год представлена в приложении № 2 к настоящему </w:t>
      </w:r>
      <w:r w:rsidR="00753DCE" w:rsidRPr="00EF38D2">
        <w:rPr>
          <w:rFonts w:ascii="Times New Roman" w:hAnsi="Times New Roman" w:cs="Times New Roman"/>
          <w:sz w:val="28"/>
          <w:szCs w:val="28"/>
        </w:rPr>
        <w:t>Д</w:t>
      </w:r>
      <w:r w:rsidRPr="00EF38D2">
        <w:rPr>
          <w:rFonts w:ascii="Times New Roman" w:hAnsi="Times New Roman" w:cs="Times New Roman"/>
          <w:sz w:val="28"/>
          <w:szCs w:val="28"/>
        </w:rPr>
        <w:t>окладу.</w:t>
      </w:r>
    </w:p>
    <w:p w14:paraId="400E6F04" w14:textId="77777777" w:rsidR="003674E6" w:rsidRPr="00EF38D2" w:rsidRDefault="003674E6" w:rsidP="003674E6">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Материалы к заседаниям и протоколы заседаний Общественного совета при ФАС России размещены на официальном сайте ФАС России в информационно-коммуникационной сети «Интернет» по адресу: </w:t>
      </w:r>
      <w:r w:rsidRPr="00EF38D2">
        <w:rPr>
          <w:rStyle w:val="a3"/>
          <w:rFonts w:ascii="Times New Roman" w:hAnsi="Times New Roman" w:cs="Times New Roman"/>
          <w:color w:val="auto"/>
          <w:sz w:val="28"/>
          <w:szCs w:val="28"/>
          <w:u w:val="none"/>
        </w:rPr>
        <w:t>https://os.fas.gov.ru/</w:t>
      </w:r>
      <w:r w:rsidRPr="00EF38D2">
        <w:rPr>
          <w:rFonts w:ascii="Times New Roman" w:hAnsi="Times New Roman" w:cs="Times New Roman"/>
          <w:sz w:val="28"/>
          <w:szCs w:val="28"/>
        </w:rPr>
        <w:t>.</w:t>
      </w:r>
    </w:p>
    <w:p w14:paraId="04C5B3A4" w14:textId="77777777" w:rsidR="00BD59C9" w:rsidRPr="00EF38D2" w:rsidRDefault="00BD59C9" w:rsidP="00BD59C9">
      <w:pPr>
        <w:spacing w:after="0"/>
        <w:ind w:firstLine="709"/>
        <w:jc w:val="both"/>
        <w:rPr>
          <w:rFonts w:ascii="Times New Roman" w:hAnsi="Times New Roman" w:cs="Times New Roman"/>
          <w:sz w:val="28"/>
          <w:szCs w:val="28"/>
        </w:rPr>
      </w:pPr>
    </w:p>
    <w:p w14:paraId="2F893D1F" w14:textId="77777777" w:rsidR="003112AA" w:rsidRPr="00EF38D2" w:rsidRDefault="00BD59C9" w:rsidP="003112AA">
      <w:pPr>
        <w:pStyle w:val="2"/>
        <w:spacing w:before="0"/>
        <w:ind w:firstLine="709"/>
        <w:jc w:val="both"/>
        <w:rPr>
          <w:rFonts w:ascii="Times New Roman" w:hAnsi="Times New Roman" w:cs="Times New Roman"/>
          <w:b/>
          <w:color w:val="auto"/>
          <w:sz w:val="28"/>
          <w:szCs w:val="28"/>
        </w:rPr>
      </w:pPr>
      <w:bookmarkStart w:id="55" w:name="_Toc141432897"/>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0</w:t>
      </w:r>
      <w:r w:rsidRPr="00EF38D2">
        <w:rPr>
          <w:rFonts w:ascii="Times New Roman" w:hAnsi="Times New Roman" w:cs="Times New Roman"/>
          <w:b/>
          <w:color w:val="auto"/>
          <w:sz w:val="28"/>
          <w:szCs w:val="28"/>
        </w:rPr>
        <w:t>.3.</w:t>
      </w:r>
      <w:r w:rsidRPr="00EF38D2">
        <w:rPr>
          <w:rFonts w:ascii="Times New Roman" w:hAnsi="Times New Roman" w:cs="Times New Roman"/>
          <w:b/>
          <w:color w:val="auto"/>
          <w:sz w:val="28"/>
          <w:szCs w:val="28"/>
        </w:rPr>
        <w:tab/>
        <w:t>Информация об исполнении в 2022 году Плана деятельности ФАС России на период до 2024 г</w:t>
      </w:r>
      <w:r w:rsidR="003112AA" w:rsidRPr="00EF38D2">
        <w:rPr>
          <w:rFonts w:ascii="Times New Roman" w:hAnsi="Times New Roman" w:cs="Times New Roman"/>
          <w:b/>
          <w:color w:val="auto"/>
          <w:sz w:val="28"/>
          <w:szCs w:val="28"/>
        </w:rPr>
        <w:t>ода</w:t>
      </w:r>
      <w:bookmarkEnd w:id="55"/>
    </w:p>
    <w:p w14:paraId="3EFA9DFC"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соответствии с постановлением Правительства Российской Федерации от 26.12.2015 № 1449 «О порядке разработки, корректировки, осуществления мониторинга и контроля реализации планов деятельности федеральных органов исполнительной власти, руководство деятельностью которых осуществляет Правительство Российской Федерации» (далее – Постановление № 1449) руководителем ФАС России 29.07.2021 утверждена новая редакция Плана деятельности ФАС России на период до 2024 года (далее – </w:t>
      </w:r>
      <w:r w:rsidR="00D95397" w:rsidRPr="00EF38D2">
        <w:rPr>
          <w:rFonts w:ascii="Times New Roman" w:hAnsi="Times New Roman" w:cs="Times New Roman"/>
          <w:sz w:val="28"/>
          <w:szCs w:val="28"/>
        </w:rPr>
        <w:t>н</w:t>
      </w:r>
      <w:r w:rsidRPr="00EF38D2">
        <w:rPr>
          <w:rFonts w:ascii="Times New Roman" w:hAnsi="Times New Roman" w:cs="Times New Roman"/>
          <w:sz w:val="28"/>
          <w:szCs w:val="28"/>
        </w:rPr>
        <w:t>овая редакция Плана) в связи с необходимостью его актуализации</w:t>
      </w:r>
      <w:r w:rsidR="00057314" w:rsidRPr="00EF38D2">
        <w:rPr>
          <w:rFonts w:ascii="Times New Roman" w:hAnsi="Times New Roman" w:cs="Times New Roman"/>
          <w:sz w:val="28"/>
          <w:szCs w:val="28"/>
        </w:rPr>
        <w:t xml:space="preserve"> </w:t>
      </w:r>
      <w:r w:rsidRPr="00EF38D2">
        <w:rPr>
          <w:rFonts w:ascii="Times New Roman" w:hAnsi="Times New Roman" w:cs="Times New Roman"/>
          <w:sz w:val="28"/>
          <w:szCs w:val="28"/>
        </w:rPr>
        <w:t>и приведением в</w:t>
      </w:r>
      <w:r w:rsidR="00057314" w:rsidRPr="00EF38D2">
        <w:rPr>
          <w:rFonts w:ascii="Times New Roman" w:hAnsi="Times New Roman" w:cs="Times New Roman"/>
          <w:sz w:val="28"/>
          <w:szCs w:val="28"/>
        </w:rPr>
        <w:t> </w:t>
      </w:r>
      <w:r w:rsidRPr="00EF38D2">
        <w:rPr>
          <w:rFonts w:ascii="Times New Roman" w:hAnsi="Times New Roman" w:cs="Times New Roman"/>
          <w:sz w:val="28"/>
          <w:szCs w:val="28"/>
        </w:rPr>
        <w:t>соответствие с документами стратегического планирования, а именно:</w:t>
      </w:r>
    </w:p>
    <w:p w14:paraId="2F8BB094"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новой редакцией Стратегии национальной безопасности Российской Федерации, утвержденной Указом Президента Российской Федерации о</w:t>
      </w:r>
      <w:r w:rsidR="00057314" w:rsidRPr="00EF38D2">
        <w:rPr>
          <w:rFonts w:ascii="Times New Roman" w:hAnsi="Times New Roman" w:cs="Times New Roman"/>
          <w:sz w:val="28"/>
          <w:szCs w:val="28"/>
        </w:rPr>
        <w:t>т </w:t>
      </w:r>
      <w:r w:rsidRPr="00EF38D2">
        <w:rPr>
          <w:rFonts w:ascii="Times New Roman" w:hAnsi="Times New Roman" w:cs="Times New Roman"/>
          <w:sz w:val="28"/>
          <w:szCs w:val="28"/>
        </w:rPr>
        <w:t>02.07.2021 № 400 (далее – Указ № 400);</w:t>
      </w:r>
    </w:p>
    <w:p w14:paraId="1D01E40D"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Национальным планом («дорожной картой») развития конкуренции в</w:t>
      </w:r>
      <w:r w:rsidR="00057314" w:rsidRPr="00EF38D2">
        <w:rPr>
          <w:rFonts w:ascii="Times New Roman" w:hAnsi="Times New Roman" w:cs="Times New Roman"/>
          <w:sz w:val="28"/>
          <w:szCs w:val="28"/>
        </w:rPr>
        <w:t> </w:t>
      </w:r>
      <w:r w:rsidRPr="00EF38D2">
        <w:rPr>
          <w:rFonts w:ascii="Times New Roman" w:hAnsi="Times New Roman" w:cs="Times New Roman"/>
          <w:sz w:val="28"/>
          <w:szCs w:val="28"/>
        </w:rPr>
        <w:t>Российской Федерации на 2021</w:t>
      </w:r>
      <w:r w:rsidR="00057314" w:rsidRPr="00EF38D2">
        <w:rPr>
          <w:rFonts w:ascii="Times New Roman" w:hAnsi="Times New Roman" w:cs="Times New Roman"/>
          <w:sz w:val="28"/>
          <w:szCs w:val="28"/>
        </w:rPr>
        <w:t>–</w:t>
      </w:r>
      <w:r w:rsidRPr="00EF38D2">
        <w:rPr>
          <w:rFonts w:ascii="Times New Roman" w:hAnsi="Times New Roman" w:cs="Times New Roman"/>
          <w:sz w:val="28"/>
          <w:szCs w:val="28"/>
        </w:rPr>
        <w:t>2025 годы, утвержденным распоряжением Правительства Российской Федерации от 02.09.2021 № 2424-р (далее – Национальный план);</w:t>
      </w:r>
    </w:p>
    <w:p w14:paraId="6C9688BB"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Основами государственной политики в сфере стратегического планирования в Российской Федерации, утвержденными Указом Президента Российской Федерации от 08.11.2021 № 633 (далее – Указ № 633).</w:t>
      </w:r>
    </w:p>
    <w:p w14:paraId="66086F1C"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За основу был взят План деятельно</w:t>
      </w:r>
      <w:r w:rsidR="00904581" w:rsidRPr="00EF38D2">
        <w:rPr>
          <w:rFonts w:ascii="Times New Roman" w:hAnsi="Times New Roman" w:cs="Times New Roman"/>
          <w:sz w:val="28"/>
          <w:szCs w:val="28"/>
        </w:rPr>
        <w:t>сти ФАС России на 2019–</w:t>
      </w:r>
      <w:r w:rsidRPr="00EF38D2">
        <w:rPr>
          <w:rFonts w:ascii="Times New Roman" w:hAnsi="Times New Roman" w:cs="Times New Roman"/>
          <w:sz w:val="28"/>
          <w:szCs w:val="28"/>
        </w:rPr>
        <w:t>2024 годы, утвержденный 07.02.2019, который существенным образом переработан с</w:t>
      </w:r>
      <w:r w:rsidR="00057314" w:rsidRPr="00EF38D2">
        <w:rPr>
          <w:rFonts w:ascii="Times New Roman" w:hAnsi="Times New Roman" w:cs="Times New Roman"/>
          <w:sz w:val="28"/>
          <w:szCs w:val="28"/>
        </w:rPr>
        <w:t> </w:t>
      </w:r>
      <w:r w:rsidRPr="00EF38D2">
        <w:rPr>
          <w:rFonts w:ascii="Times New Roman" w:hAnsi="Times New Roman" w:cs="Times New Roman"/>
          <w:sz w:val="28"/>
          <w:szCs w:val="28"/>
        </w:rPr>
        <w:t>учетом новых направлений деятельности антимонопольных органов.</w:t>
      </w:r>
    </w:p>
    <w:p w14:paraId="6C9B64B4" w14:textId="77777777" w:rsidR="00633816" w:rsidRPr="00EF38D2" w:rsidRDefault="00633816" w:rsidP="00633816">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w:t>
      </w:r>
      <w:r w:rsidR="00D95397" w:rsidRPr="00EF38D2">
        <w:rPr>
          <w:rFonts w:ascii="Times New Roman" w:hAnsi="Times New Roman" w:cs="Times New Roman"/>
          <w:sz w:val="28"/>
          <w:szCs w:val="28"/>
        </w:rPr>
        <w:t>н</w:t>
      </w:r>
      <w:r w:rsidRPr="00EF38D2">
        <w:rPr>
          <w:rFonts w:ascii="Times New Roman" w:hAnsi="Times New Roman" w:cs="Times New Roman"/>
          <w:sz w:val="28"/>
          <w:szCs w:val="28"/>
        </w:rPr>
        <w:t xml:space="preserve">овой редакции Плана сохранена система целеполагания (8 Целей), каждая из которых представлена соответствующими индикаторами направлений, целевыми показателями и мероприятиями. В целом он содержит 17 целевых показателей, 52 индикатора направлений и 117 мероприятий. Система показателей не претерпела существенных изменений – уточнены </w:t>
      </w:r>
      <w:r w:rsidRPr="00EF38D2">
        <w:rPr>
          <w:rFonts w:ascii="Times New Roman" w:hAnsi="Times New Roman" w:cs="Times New Roman"/>
          <w:sz w:val="28"/>
          <w:szCs w:val="28"/>
        </w:rPr>
        <w:lastRenderedPageBreak/>
        <w:t>наименования 2 показателей Цели 8 и их динамические ряды в связи с изменением информационной политики.</w:t>
      </w:r>
    </w:p>
    <w:p w14:paraId="20733DEF" w14:textId="77777777" w:rsidR="00633816" w:rsidRPr="00EF38D2" w:rsidRDefault="00633816" w:rsidP="00633816">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соответствии с установленными требованиями неотъемлемыми частями проекта </w:t>
      </w:r>
      <w:r w:rsidR="00D95397" w:rsidRPr="00EF38D2">
        <w:rPr>
          <w:rFonts w:ascii="Times New Roman" w:hAnsi="Times New Roman" w:cs="Times New Roman"/>
          <w:sz w:val="28"/>
          <w:szCs w:val="28"/>
        </w:rPr>
        <w:t>н</w:t>
      </w:r>
      <w:r w:rsidRPr="00EF38D2">
        <w:rPr>
          <w:rFonts w:ascii="Times New Roman" w:hAnsi="Times New Roman" w:cs="Times New Roman"/>
          <w:sz w:val="28"/>
          <w:szCs w:val="28"/>
        </w:rPr>
        <w:t>овой редакции Плана деятельности являются План-график по реализации документов стратегического планирования ФАС России на период до 2024 года, Публичная декларация целей и задач ФАС России на очередной год, текстовая, а также программная часть, которая соотнесена с Государственной программой Российской Федерации «Экономическое развитие и инновационная экономика».</w:t>
      </w:r>
    </w:p>
    <w:p w14:paraId="001BCD13" w14:textId="77777777" w:rsidR="00633816" w:rsidRPr="00EF38D2" w:rsidRDefault="00633816" w:rsidP="00633816">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Национальный план интегрирован в рамках Целей 1, 2, 4, 5 и 7, что</w:t>
      </w:r>
      <w:r w:rsidR="00D95397"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предусматривает реализацию мероприятий как системного, так и отраслевого характера.</w:t>
      </w:r>
    </w:p>
    <w:p w14:paraId="4596FDCF"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Проведена актуализация Плана деятельности. В частности, он дополнен следующими новыми направлениями:</w:t>
      </w:r>
    </w:p>
    <w:p w14:paraId="4C93D8F9"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мер по обеспечению развития российской экономики в</w:t>
      </w:r>
      <w:r w:rsidR="00057314" w:rsidRPr="00EF38D2">
        <w:rPr>
          <w:rFonts w:ascii="Times New Roman" w:hAnsi="Times New Roman" w:cs="Times New Roman"/>
          <w:sz w:val="28"/>
          <w:szCs w:val="28"/>
        </w:rPr>
        <w:t> </w:t>
      </w:r>
      <w:r w:rsidRPr="00EF38D2">
        <w:rPr>
          <w:rFonts w:ascii="Times New Roman" w:hAnsi="Times New Roman" w:cs="Times New Roman"/>
          <w:sz w:val="28"/>
          <w:szCs w:val="28"/>
        </w:rPr>
        <w:t xml:space="preserve">условиях внешнего </w:t>
      </w:r>
      <w:proofErr w:type="spellStart"/>
      <w:r w:rsidRPr="00EF38D2">
        <w:rPr>
          <w:rFonts w:ascii="Times New Roman" w:hAnsi="Times New Roman" w:cs="Times New Roman"/>
          <w:sz w:val="28"/>
          <w:szCs w:val="28"/>
        </w:rPr>
        <w:t>санкционного</w:t>
      </w:r>
      <w:proofErr w:type="spellEnd"/>
      <w:r w:rsidRPr="00EF38D2">
        <w:rPr>
          <w:rFonts w:ascii="Times New Roman" w:hAnsi="Times New Roman" w:cs="Times New Roman"/>
          <w:sz w:val="28"/>
          <w:szCs w:val="28"/>
        </w:rPr>
        <w:t xml:space="preserve"> давления и преодоления его последствий;</w:t>
      </w:r>
    </w:p>
    <w:p w14:paraId="5EF7AA76"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мер, направленных на обеспечение стабильной ситуации на</w:t>
      </w:r>
      <w:r w:rsidR="00057314" w:rsidRPr="00EF38D2">
        <w:rPr>
          <w:rFonts w:ascii="Times New Roman" w:hAnsi="Times New Roman" w:cs="Times New Roman"/>
          <w:sz w:val="28"/>
          <w:szCs w:val="28"/>
        </w:rPr>
        <w:t> </w:t>
      </w:r>
      <w:r w:rsidRPr="00EF38D2">
        <w:rPr>
          <w:rFonts w:ascii="Times New Roman" w:hAnsi="Times New Roman" w:cs="Times New Roman"/>
          <w:sz w:val="28"/>
          <w:szCs w:val="28"/>
        </w:rPr>
        <w:t>социально значимых товарных рынках в условиях санкций;</w:t>
      </w:r>
    </w:p>
    <w:p w14:paraId="5E53612F"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снижение доли государственного участия в экономике;</w:t>
      </w:r>
    </w:p>
    <w:p w14:paraId="3FC42CA1"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совершенствование порядка предоставления субсидий в сфе</w:t>
      </w:r>
      <w:r w:rsidR="00057314" w:rsidRPr="00EF38D2">
        <w:rPr>
          <w:rFonts w:ascii="Times New Roman" w:hAnsi="Times New Roman" w:cs="Times New Roman"/>
          <w:sz w:val="28"/>
          <w:szCs w:val="28"/>
        </w:rPr>
        <w:t>ре АПК;</w:t>
      </w:r>
    </w:p>
    <w:p w14:paraId="63F0ED2F"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мер по развитию конкуренции на цифровых рынках;</w:t>
      </w:r>
    </w:p>
    <w:p w14:paraId="2CC815F7"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ведение Рейтинга деловой репутации;</w:t>
      </w:r>
    </w:p>
    <w:p w14:paraId="12FF822B"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усиление контроля за иностранными инвестициями;</w:t>
      </w:r>
    </w:p>
    <w:p w14:paraId="6F317280"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совершенствование процедуры оказания государственных услуг;</w:t>
      </w:r>
    </w:p>
    <w:p w14:paraId="57029242"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организация дополнительного профессионального образования в сфере стратегического планирования.</w:t>
      </w:r>
    </w:p>
    <w:p w14:paraId="18B1CE43"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распоряжением Правительства Р</w:t>
      </w:r>
      <w:r w:rsidR="00F63488" w:rsidRPr="00EF38D2">
        <w:rPr>
          <w:rFonts w:ascii="Times New Roman" w:hAnsi="Times New Roman" w:cs="Times New Roman"/>
          <w:sz w:val="28"/>
          <w:szCs w:val="28"/>
        </w:rPr>
        <w:t xml:space="preserve">оссийской </w:t>
      </w:r>
      <w:r w:rsidRPr="00EF38D2">
        <w:rPr>
          <w:rFonts w:ascii="Times New Roman" w:hAnsi="Times New Roman" w:cs="Times New Roman"/>
          <w:sz w:val="28"/>
          <w:szCs w:val="28"/>
        </w:rPr>
        <w:t>Ф</w:t>
      </w:r>
      <w:r w:rsidR="00F63488" w:rsidRPr="00EF38D2">
        <w:rPr>
          <w:rFonts w:ascii="Times New Roman" w:hAnsi="Times New Roman" w:cs="Times New Roman"/>
          <w:sz w:val="28"/>
          <w:szCs w:val="28"/>
        </w:rPr>
        <w:t>едерации</w:t>
      </w:r>
      <w:r w:rsidRPr="00EF38D2">
        <w:rPr>
          <w:rFonts w:ascii="Times New Roman" w:hAnsi="Times New Roman" w:cs="Times New Roman"/>
          <w:sz w:val="28"/>
          <w:szCs w:val="28"/>
        </w:rPr>
        <w:t xml:space="preserve"> от</w:t>
      </w:r>
      <w:r w:rsidR="00F63488" w:rsidRPr="00EF38D2">
        <w:rPr>
          <w:rFonts w:ascii="Times New Roman" w:hAnsi="Times New Roman" w:cs="Times New Roman"/>
          <w:sz w:val="28"/>
          <w:szCs w:val="28"/>
        </w:rPr>
        <w:t> </w:t>
      </w:r>
      <w:r w:rsidRPr="00EF38D2">
        <w:rPr>
          <w:rFonts w:ascii="Times New Roman" w:hAnsi="Times New Roman" w:cs="Times New Roman"/>
          <w:sz w:val="28"/>
          <w:szCs w:val="28"/>
        </w:rPr>
        <w:t>13.07.2022 №</w:t>
      </w:r>
      <w:r w:rsidR="00F63488" w:rsidRPr="00EF38D2">
        <w:rPr>
          <w:rFonts w:ascii="Times New Roman" w:hAnsi="Times New Roman" w:cs="Times New Roman"/>
          <w:sz w:val="28"/>
          <w:szCs w:val="28"/>
        </w:rPr>
        <w:t> </w:t>
      </w:r>
      <w:r w:rsidRPr="00EF38D2">
        <w:rPr>
          <w:rFonts w:ascii="Times New Roman" w:hAnsi="Times New Roman" w:cs="Times New Roman"/>
          <w:sz w:val="28"/>
          <w:szCs w:val="28"/>
        </w:rPr>
        <w:t xml:space="preserve">1905-р из Цели 1 исключено мероприятие, предусмотренное пунктом 12 раздела III Национального плана. </w:t>
      </w:r>
    </w:p>
    <w:p w14:paraId="2F864F92"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Во исполнение Постановления № 1449 по результатам оценки деятельности ФАС России за 2022 год использовался индикативный метод.</w:t>
      </w:r>
    </w:p>
    <w:p w14:paraId="4EA75C32" w14:textId="77777777" w:rsidR="00AD346E" w:rsidRPr="00EF38D2" w:rsidRDefault="00AD346E" w:rsidP="00AD346E">
      <w:pPr>
        <w:spacing w:after="0"/>
        <w:ind w:firstLine="709"/>
        <w:jc w:val="both"/>
        <w:rPr>
          <w:rFonts w:ascii="Times New Roman" w:hAnsi="Times New Roman" w:cs="Times New Roman"/>
          <w:sz w:val="28"/>
          <w:szCs w:val="28"/>
          <w:u w:val="single"/>
        </w:rPr>
      </w:pPr>
      <w:r w:rsidRPr="00EF38D2">
        <w:rPr>
          <w:rFonts w:ascii="Times New Roman" w:hAnsi="Times New Roman" w:cs="Times New Roman"/>
          <w:sz w:val="28"/>
          <w:szCs w:val="28"/>
          <w:u w:val="single"/>
        </w:rPr>
        <w:t>Оценка эффективности на основе анализа достигнутых индик</w:t>
      </w:r>
      <w:r w:rsidR="00D95397" w:rsidRPr="00EF38D2">
        <w:rPr>
          <w:rFonts w:ascii="Times New Roman" w:hAnsi="Times New Roman" w:cs="Times New Roman"/>
          <w:sz w:val="28"/>
          <w:szCs w:val="28"/>
          <w:u w:val="single"/>
        </w:rPr>
        <w:t>аторов направлений деятельности</w:t>
      </w:r>
    </w:p>
    <w:p w14:paraId="0588C0EF"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Степень реализации индикаторов направления Плана деятельности оценивается как доля исполненных индикаторов направления в общем числе запланированных в 2022 году индикаторов направления.</w:t>
      </w:r>
    </w:p>
    <w:p w14:paraId="6A5E5156"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Единица измерения показателя – проценты.</w:t>
      </w:r>
    </w:p>
    <w:p w14:paraId="3F633924" w14:textId="77777777" w:rsidR="00AD346E" w:rsidRPr="00EF38D2" w:rsidRDefault="00CC5847" w:rsidP="000E674D">
      <w:pPr>
        <w:spacing w:after="0"/>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Д</m:t>
            </m:r>
          </m:e>
          <m:sub>
            <m:r>
              <w:rPr>
                <w:rFonts w:ascii="Cambria Math" w:hAnsi="Cambria Math" w:cs="Times New Roman"/>
                <w:sz w:val="28"/>
                <w:szCs w:val="28"/>
              </w:rPr>
              <m:t>и</m:t>
            </m:r>
          </m:sub>
        </m:sSub>
        <m:r>
          <m:rPr>
            <m:sty m:val="p"/>
          </m:rPr>
          <w:rPr>
            <w:rFonts w:ascii="Cambria Math" w:hAnsi="Cambria Math" w:cs="Times New Roman"/>
            <w:sz w:val="28"/>
            <w:szCs w:val="28"/>
          </w:rPr>
          <m:t xml:space="preserve"> = 100-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К</m:t>
                </m:r>
              </m:e>
              <m:sub>
                <m:r>
                  <w:rPr>
                    <w:rFonts w:ascii="Cambria Math" w:hAnsi="Cambria Math" w:cs="Times New Roman"/>
                    <w:sz w:val="28"/>
                    <w:szCs w:val="28"/>
                  </w:rPr>
                  <m:t>исп</m:t>
                </m:r>
              </m:sub>
            </m:sSub>
          </m:num>
          <m:den>
            <m:sSub>
              <m:sSubPr>
                <m:ctrlPr>
                  <w:rPr>
                    <w:rFonts w:ascii="Cambria Math" w:hAnsi="Cambria Math" w:cs="Times New Roman"/>
                    <w:sz w:val="28"/>
                    <w:szCs w:val="28"/>
                  </w:rPr>
                </m:ctrlPr>
              </m:sSubPr>
              <m:e>
                <m:r>
                  <w:rPr>
                    <w:rFonts w:ascii="Cambria Math" w:hAnsi="Cambria Math" w:cs="Times New Roman"/>
                    <w:sz w:val="28"/>
                    <w:szCs w:val="28"/>
                  </w:rPr>
                  <m:t>К</m:t>
                </m:r>
              </m:e>
              <m:sub>
                <m:r>
                  <w:rPr>
                    <w:rFonts w:ascii="Cambria Math" w:hAnsi="Cambria Math" w:cs="Times New Roman"/>
                    <w:sz w:val="28"/>
                    <w:szCs w:val="28"/>
                  </w:rPr>
                  <m:t>зап</m:t>
                </m:r>
              </m:sub>
            </m:sSub>
          </m:den>
        </m:f>
        <m:r>
          <m:rPr>
            <m:sty m:val="p"/>
          </m:rPr>
          <w:rPr>
            <w:rFonts w:ascii="Cambria Math" w:hAnsi="Cambria Math" w:cs="Times New Roman"/>
            <w:sz w:val="28"/>
            <w:szCs w:val="28"/>
          </w:rPr>
          <m:t>× 100 %</m:t>
        </m:r>
      </m:oMath>
      <w:r w:rsidR="00D95397" w:rsidRPr="00EF38D2">
        <w:rPr>
          <w:rFonts w:ascii="Times New Roman" w:eastAsiaTheme="minorEastAsia" w:hAnsi="Times New Roman" w:cs="Times New Roman"/>
          <w:sz w:val="28"/>
          <w:szCs w:val="28"/>
        </w:rPr>
        <w:t>,</w:t>
      </w:r>
    </w:p>
    <w:p w14:paraId="5C93FF4E"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где:</w:t>
      </w:r>
    </w:p>
    <w:p w14:paraId="34B63C63" w14:textId="77777777" w:rsidR="00AD346E" w:rsidRPr="00EF38D2" w:rsidRDefault="00AD346E" w:rsidP="00AD346E">
      <w:pPr>
        <w:spacing w:after="0"/>
        <w:ind w:firstLine="709"/>
        <w:jc w:val="both"/>
        <w:rPr>
          <w:rFonts w:ascii="Times New Roman" w:hAnsi="Times New Roman" w:cs="Times New Roman"/>
          <w:sz w:val="28"/>
          <w:szCs w:val="28"/>
        </w:rPr>
      </w:pPr>
      <w:proofErr w:type="spellStart"/>
      <w:r w:rsidRPr="00EF38D2">
        <w:rPr>
          <w:rFonts w:ascii="Times New Roman" w:hAnsi="Times New Roman" w:cs="Times New Roman"/>
          <w:sz w:val="28"/>
          <w:szCs w:val="28"/>
        </w:rPr>
        <w:t>Д</w:t>
      </w:r>
      <w:r w:rsidRPr="00EF38D2">
        <w:rPr>
          <w:rFonts w:ascii="Times New Roman" w:hAnsi="Times New Roman" w:cs="Times New Roman"/>
          <w:sz w:val="28"/>
          <w:szCs w:val="28"/>
          <w:vertAlign w:val="subscript"/>
        </w:rPr>
        <w:t>и</w:t>
      </w:r>
      <w:proofErr w:type="spellEnd"/>
      <w:r w:rsidRPr="00EF38D2">
        <w:rPr>
          <w:rFonts w:ascii="Times New Roman" w:hAnsi="Times New Roman" w:cs="Times New Roman"/>
          <w:sz w:val="28"/>
          <w:szCs w:val="28"/>
        </w:rPr>
        <w:t xml:space="preserve"> </w:t>
      </w:r>
      <w:r w:rsidR="00057314" w:rsidRPr="00EF38D2">
        <w:rPr>
          <w:rFonts w:ascii="Times New Roman" w:hAnsi="Times New Roman" w:cs="Times New Roman"/>
          <w:sz w:val="28"/>
          <w:szCs w:val="28"/>
        </w:rPr>
        <w:t>–</w:t>
      </w:r>
      <w:r w:rsidRPr="00EF38D2">
        <w:rPr>
          <w:rFonts w:ascii="Times New Roman" w:hAnsi="Times New Roman" w:cs="Times New Roman"/>
          <w:sz w:val="28"/>
          <w:szCs w:val="28"/>
        </w:rPr>
        <w:t xml:space="preserve"> доля исполненных индикаторов направления в общем числе запланированных в 2022 году индикаторов направления;</w:t>
      </w:r>
    </w:p>
    <w:p w14:paraId="4E376EC4" w14:textId="77777777" w:rsidR="00AD346E" w:rsidRPr="00EF38D2" w:rsidRDefault="00AD346E" w:rsidP="00AD346E">
      <w:pPr>
        <w:spacing w:after="0"/>
        <w:ind w:firstLine="709"/>
        <w:jc w:val="both"/>
        <w:rPr>
          <w:rFonts w:ascii="Times New Roman" w:hAnsi="Times New Roman" w:cs="Times New Roman"/>
          <w:sz w:val="28"/>
          <w:szCs w:val="28"/>
        </w:rPr>
      </w:pPr>
      <w:proofErr w:type="spellStart"/>
      <w:r w:rsidRPr="00EF38D2">
        <w:rPr>
          <w:rFonts w:ascii="Times New Roman" w:hAnsi="Times New Roman" w:cs="Times New Roman"/>
          <w:sz w:val="28"/>
          <w:szCs w:val="28"/>
        </w:rPr>
        <w:lastRenderedPageBreak/>
        <w:t>К</w:t>
      </w:r>
      <w:r w:rsidRPr="00EF38D2">
        <w:rPr>
          <w:rFonts w:ascii="Times New Roman" w:hAnsi="Times New Roman" w:cs="Times New Roman"/>
          <w:sz w:val="28"/>
          <w:szCs w:val="28"/>
          <w:vertAlign w:val="subscript"/>
        </w:rPr>
        <w:t>исп</w:t>
      </w:r>
      <w:proofErr w:type="spellEnd"/>
      <w:r w:rsidRPr="00EF38D2">
        <w:rPr>
          <w:rFonts w:ascii="Times New Roman" w:hAnsi="Times New Roman" w:cs="Times New Roman"/>
          <w:sz w:val="28"/>
          <w:szCs w:val="28"/>
        </w:rPr>
        <w:t xml:space="preserve"> </w:t>
      </w:r>
      <w:r w:rsidR="00057314" w:rsidRPr="00EF38D2">
        <w:rPr>
          <w:rFonts w:ascii="Times New Roman" w:hAnsi="Times New Roman" w:cs="Times New Roman"/>
          <w:sz w:val="28"/>
          <w:szCs w:val="28"/>
        </w:rPr>
        <w:t>–</w:t>
      </w:r>
      <w:r w:rsidRPr="00EF38D2">
        <w:rPr>
          <w:rFonts w:ascii="Times New Roman" w:hAnsi="Times New Roman" w:cs="Times New Roman"/>
          <w:sz w:val="28"/>
          <w:szCs w:val="28"/>
        </w:rPr>
        <w:t xml:space="preserve"> количество исполненных в 2022 году индикаторов направления;</w:t>
      </w:r>
    </w:p>
    <w:p w14:paraId="3FA13603" w14:textId="77777777" w:rsidR="00AD346E" w:rsidRPr="00EF38D2" w:rsidRDefault="00AD346E" w:rsidP="00AD346E">
      <w:pPr>
        <w:spacing w:after="0"/>
        <w:ind w:firstLine="709"/>
        <w:jc w:val="both"/>
        <w:rPr>
          <w:rFonts w:ascii="Times New Roman" w:hAnsi="Times New Roman" w:cs="Times New Roman"/>
          <w:sz w:val="28"/>
          <w:szCs w:val="28"/>
        </w:rPr>
      </w:pPr>
      <w:proofErr w:type="spellStart"/>
      <w:r w:rsidRPr="00EF38D2">
        <w:rPr>
          <w:rFonts w:ascii="Times New Roman" w:hAnsi="Times New Roman" w:cs="Times New Roman"/>
          <w:sz w:val="28"/>
          <w:szCs w:val="28"/>
        </w:rPr>
        <w:t>К</w:t>
      </w:r>
      <w:r w:rsidRPr="00EF38D2">
        <w:rPr>
          <w:rFonts w:ascii="Times New Roman" w:hAnsi="Times New Roman" w:cs="Times New Roman"/>
          <w:sz w:val="28"/>
          <w:szCs w:val="28"/>
          <w:vertAlign w:val="subscript"/>
        </w:rPr>
        <w:t>зап</w:t>
      </w:r>
      <w:proofErr w:type="spellEnd"/>
      <w:r w:rsidRPr="00EF38D2">
        <w:rPr>
          <w:rFonts w:ascii="Times New Roman" w:hAnsi="Times New Roman" w:cs="Times New Roman"/>
          <w:sz w:val="28"/>
          <w:szCs w:val="28"/>
        </w:rPr>
        <w:t xml:space="preserve"> – количество запланированных в 2022 году индикаторов направления.</w:t>
      </w:r>
    </w:p>
    <w:p w14:paraId="26A1DEA4"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Планом деятельности в 2022 году предусмотрено 43 индикатора направления, 3 из которых исполнены не в полном объеме по следующим причинам:</w:t>
      </w:r>
    </w:p>
    <w:p w14:paraId="2AE71358"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w:t>
      </w:r>
      <w:r w:rsidR="00057314" w:rsidRPr="00EF38D2">
        <w:rPr>
          <w:rFonts w:ascii="Times New Roman" w:hAnsi="Times New Roman" w:cs="Times New Roman"/>
          <w:sz w:val="28"/>
          <w:szCs w:val="28"/>
        </w:rPr>
        <w:t> </w:t>
      </w:r>
      <w:r w:rsidRPr="00EF38D2">
        <w:rPr>
          <w:rFonts w:ascii="Times New Roman" w:hAnsi="Times New Roman" w:cs="Times New Roman"/>
          <w:sz w:val="28"/>
          <w:szCs w:val="28"/>
        </w:rPr>
        <w:t>в связи с исключением распоряжени</w:t>
      </w:r>
      <w:r w:rsidR="000E674D" w:rsidRPr="00EF38D2">
        <w:rPr>
          <w:rFonts w:ascii="Times New Roman" w:hAnsi="Times New Roman" w:cs="Times New Roman"/>
          <w:sz w:val="28"/>
          <w:szCs w:val="28"/>
        </w:rPr>
        <w:t>я</w:t>
      </w:r>
      <w:r w:rsidRPr="00EF38D2">
        <w:rPr>
          <w:rFonts w:ascii="Times New Roman" w:hAnsi="Times New Roman" w:cs="Times New Roman"/>
          <w:sz w:val="28"/>
          <w:szCs w:val="28"/>
        </w:rPr>
        <w:t xml:space="preserve"> Правительства Российской Федерации 20.12.2022 № 4042-р из Национального плана пункта 15 раздела III (мероприятие 1.11.9);</w:t>
      </w:r>
    </w:p>
    <w:p w14:paraId="7DDDE1AB" w14:textId="77777777" w:rsidR="00AD346E" w:rsidRPr="00EF38D2" w:rsidRDefault="00AD346E" w:rsidP="00AD346E">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2)</w:t>
      </w:r>
      <w:r w:rsidR="00057314" w:rsidRPr="00EF38D2">
        <w:rPr>
          <w:rFonts w:ascii="Times New Roman" w:hAnsi="Times New Roman" w:cs="Times New Roman"/>
          <w:sz w:val="28"/>
          <w:szCs w:val="28"/>
        </w:rPr>
        <w:t> </w:t>
      </w:r>
      <w:r w:rsidRPr="00EF38D2">
        <w:rPr>
          <w:rFonts w:ascii="Times New Roman" w:hAnsi="Times New Roman" w:cs="Times New Roman"/>
          <w:sz w:val="28"/>
          <w:szCs w:val="28"/>
        </w:rPr>
        <w:t xml:space="preserve">в связи с представленным в Правительство Российской Федерации предложением ФАС России о корректировке срока исполнения мероприятия на 31 декабря 2025 года – результат расширения случаев установления долгосрочных тарифов на услуги естественных монополий по принципу «инфляция минус», исходя из складывающихся экономических условий, является сложно прогнозируемым с точки зрения обеспечения окупаемости организаций, осуществляющих регулируемые виды деятельности, </w:t>
      </w:r>
      <w:r w:rsidR="000E674D" w:rsidRPr="00EF38D2">
        <w:rPr>
          <w:rFonts w:ascii="Times New Roman" w:hAnsi="Times New Roman" w:cs="Times New Roman"/>
          <w:sz w:val="28"/>
          <w:szCs w:val="28"/>
        </w:rPr>
        <w:br/>
      </w:r>
      <w:r w:rsidRPr="00EF38D2">
        <w:rPr>
          <w:rFonts w:ascii="Times New Roman" w:hAnsi="Times New Roman" w:cs="Times New Roman"/>
          <w:sz w:val="28"/>
          <w:szCs w:val="28"/>
        </w:rPr>
        <w:t>при</w:t>
      </w:r>
      <w:r w:rsidR="000E674D" w:rsidRPr="00EF38D2">
        <w:rPr>
          <w:rFonts w:ascii="Times New Roman" w:hAnsi="Times New Roman" w:cs="Times New Roman"/>
          <w:sz w:val="28"/>
          <w:szCs w:val="28"/>
        </w:rPr>
        <w:t xml:space="preserve"> </w:t>
      </w:r>
      <w:r w:rsidRPr="00EF38D2">
        <w:rPr>
          <w:rFonts w:ascii="Times New Roman" w:hAnsi="Times New Roman" w:cs="Times New Roman"/>
          <w:sz w:val="28"/>
          <w:szCs w:val="28"/>
        </w:rPr>
        <w:t>снижении издержек и повышении их эффективности в интересах потребителей в долгосрочной перспективе (мероприятие 2.2.2);</w:t>
      </w:r>
    </w:p>
    <w:p w14:paraId="442760FF" w14:textId="77777777" w:rsidR="009A3769" w:rsidRPr="00EF38D2" w:rsidRDefault="00AD346E" w:rsidP="009A37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3)</w:t>
      </w:r>
      <w:r w:rsidR="00057314" w:rsidRPr="00EF38D2">
        <w:rPr>
          <w:rFonts w:ascii="Times New Roman" w:hAnsi="Times New Roman" w:cs="Times New Roman"/>
          <w:sz w:val="28"/>
          <w:szCs w:val="28"/>
        </w:rPr>
        <w:t> </w:t>
      </w:r>
      <w:r w:rsidR="009A3769" w:rsidRPr="00EF38D2">
        <w:rPr>
          <w:rFonts w:ascii="Times New Roman" w:hAnsi="Times New Roman" w:cs="Times New Roman"/>
          <w:sz w:val="28"/>
          <w:szCs w:val="28"/>
        </w:rPr>
        <w:t xml:space="preserve">в связи с </w:t>
      </w:r>
      <w:proofErr w:type="spellStart"/>
      <w:r w:rsidR="009A3769" w:rsidRPr="00EF38D2">
        <w:rPr>
          <w:rFonts w:ascii="Times New Roman" w:hAnsi="Times New Roman" w:cs="Times New Roman"/>
          <w:sz w:val="28"/>
          <w:szCs w:val="28"/>
        </w:rPr>
        <w:t>неурегулированностью</w:t>
      </w:r>
      <w:proofErr w:type="spellEnd"/>
      <w:r w:rsidR="009A3769" w:rsidRPr="00EF38D2">
        <w:rPr>
          <w:rFonts w:ascii="Times New Roman" w:hAnsi="Times New Roman" w:cs="Times New Roman"/>
          <w:sz w:val="28"/>
          <w:szCs w:val="28"/>
        </w:rPr>
        <w:t xml:space="preserve"> вопроса ведения рейтинга деловой репутации (мероприятие 3.2.1).</w:t>
      </w:r>
    </w:p>
    <w:p w14:paraId="35C0E47D" w14:textId="77777777" w:rsidR="009A3769" w:rsidRPr="00EF38D2" w:rsidRDefault="009A3769" w:rsidP="009A37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Оценка деятельности ФАС России за 2022 год, определенная</w:t>
      </w:r>
      <w:r w:rsidR="000E674D" w:rsidRPr="00EF38D2">
        <w:rPr>
          <w:rFonts w:ascii="Times New Roman" w:hAnsi="Times New Roman" w:cs="Times New Roman"/>
          <w:sz w:val="28"/>
          <w:szCs w:val="28"/>
        </w:rPr>
        <w:br/>
      </w:r>
      <w:r w:rsidRPr="00EF38D2">
        <w:rPr>
          <w:rFonts w:ascii="Times New Roman" w:hAnsi="Times New Roman" w:cs="Times New Roman"/>
          <w:sz w:val="28"/>
          <w:szCs w:val="28"/>
        </w:rPr>
        <w:t>по</w:t>
      </w:r>
      <w:r w:rsidR="000E674D" w:rsidRPr="00EF38D2">
        <w:rPr>
          <w:rFonts w:ascii="Times New Roman" w:hAnsi="Times New Roman" w:cs="Times New Roman"/>
          <w:sz w:val="28"/>
          <w:szCs w:val="28"/>
        </w:rPr>
        <w:t xml:space="preserve"> </w:t>
      </w:r>
      <w:r w:rsidRPr="00EF38D2">
        <w:rPr>
          <w:rFonts w:ascii="Times New Roman" w:hAnsi="Times New Roman" w:cs="Times New Roman"/>
          <w:sz w:val="28"/>
          <w:szCs w:val="28"/>
        </w:rPr>
        <w:t>фактически достигнутым значениям индикаторов направления ФАС России, составила 93%.</w:t>
      </w:r>
    </w:p>
    <w:p w14:paraId="440A5EAF" w14:textId="77777777" w:rsidR="00BD59C9" w:rsidRPr="00EF38D2" w:rsidRDefault="009A3769" w:rsidP="009A37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План деятельности и доклад об его исполнении в 2022 году размещены на официальном сайте ФАС России в информационно-коммуникационной сети Интернет по адресу: </w:t>
      </w:r>
      <w:r w:rsidR="003112AA" w:rsidRPr="00EF38D2">
        <w:rPr>
          <w:rStyle w:val="a3"/>
          <w:rFonts w:ascii="Times New Roman" w:hAnsi="Times New Roman" w:cs="Times New Roman"/>
          <w:color w:val="auto"/>
          <w:sz w:val="28"/>
          <w:szCs w:val="28"/>
          <w:u w:val="none"/>
        </w:rPr>
        <w:t>https://fas.gov.ru/documents/688941</w:t>
      </w:r>
      <w:r w:rsidR="003112AA" w:rsidRPr="00EF38D2">
        <w:rPr>
          <w:rFonts w:ascii="Times New Roman" w:hAnsi="Times New Roman" w:cs="Times New Roman"/>
          <w:sz w:val="28"/>
          <w:szCs w:val="28"/>
        </w:rPr>
        <w:t>.</w:t>
      </w:r>
    </w:p>
    <w:p w14:paraId="5CDF4028" w14:textId="77777777" w:rsidR="00BD59C9" w:rsidRPr="00EF38D2" w:rsidRDefault="0010649D" w:rsidP="00BD59C9">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Задача:</w:t>
      </w:r>
    </w:p>
    <w:p w14:paraId="7BAD1D89" w14:textId="77777777" w:rsidR="0010649D" w:rsidRPr="00EF38D2" w:rsidRDefault="0010649D" w:rsidP="00BD59C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дальнейшая реализация Плана деятельности.</w:t>
      </w:r>
    </w:p>
    <w:p w14:paraId="3B531D43" w14:textId="77777777" w:rsidR="00AD346E" w:rsidRPr="00EF38D2" w:rsidRDefault="00AD346E" w:rsidP="00BD59C9">
      <w:pPr>
        <w:spacing w:after="0"/>
        <w:ind w:firstLine="709"/>
        <w:jc w:val="both"/>
        <w:rPr>
          <w:rFonts w:ascii="Times New Roman" w:hAnsi="Times New Roman" w:cs="Times New Roman"/>
          <w:sz w:val="28"/>
          <w:szCs w:val="28"/>
        </w:rPr>
      </w:pPr>
    </w:p>
    <w:p w14:paraId="7E965CFE" w14:textId="77777777" w:rsidR="00102232" w:rsidRPr="00EF38D2" w:rsidRDefault="00BD59C9" w:rsidP="00102232">
      <w:pPr>
        <w:pStyle w:val="2"/>
        <w:spacing w:before="0"/>
        <w:ind w:firstLine="709"/>
        <w:jc w:val="both"/>
        <w:rPr>
          <w:rFonts w:ascii="Times New Roman" w:hAnsi="Times New Roman" w:cs="Times New Roman"/>
          <w:b/>
          <w:color w:val="auto"/>
          <w:sz w:val="28"/>
          <w:szCs w:val="28"/>
        </w:rPr>
      </w:pPr>
      <w:bookmarkStart w:id="56" w:name="_Toc141432898"/>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0</w:t>
      </w:r>
      <w:r w:rsidRPr="00EF38D2">
        <w:rPr>
          <w:rFonts w:ascii="Times New Roman" w:hAnsi="Times New Roman" w:cs="Times New Roman"/>
          <w:b/>
          <w:color w:val="auto"/>
          <w:sz w:val="28"/>
          <w:szCs w:val="28"/>
        </w:rPr>
        <w:t>.4.</w:t>
      </w:r>
      <w:r w:rsidRPr="00EF38D2">
        <w:rPr>
          <w:rFonts w:ascii="Times New Roman" w:hAnsi="Times New Roman" w:cs="Times New Roman"/>
          <w:b/>
          <w:color w:val="auto"/>
          <w:sz w:val="28"/>
          <w:szCs w:val="28"/>
        </w:rPr>
        <w:tab/>
        <w:t>Информация об исполнении Публичной декларации целей и задач ФАС России за 2022 год</w:t>
      </w:r>
      <w:bookmarkEnd w:id="56"/>
    </w:p>
    <w:p w14:paraId="697A6B51" w14:textId="77777777" w:rsidR="009A3769" w:rsidRPr="00EF38D2" w:rsidRDefault="009A3769" w:rsidP="009A37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Отчет об исполнении Публичной декларации целей и задач </w:t>
      </w:r>
      <w:r w:rsidR="000E674D" w:rsidRPr="00EF38D2">
        <w:rPr>
          <w:rFonts w:ascii="Times New Roman" w:hAnsi="Times New Roman" w:cs="Times New Roman"/>
          <w:sz w:val="28"/>
          <w:szCs w:val="28"/>
        </w:rPr>
        <w:br/>
      </w:r>
      <w:r w:rsidRPr="00EF38D2">
        <w:rPr>
          <w:rFonts w:ascii="Times New Roman" w:hAnsi="Times New Roman" w:cs="Times New Roman"/>
          <w:sz w:val="28"/>
          <w:szCs w:val="28"/>
        </w:rPr>
        <w:t xml:space="preserve">ФАС России в 2022 году (далее – Отчет) был размещен на официальном сайте ФАС России в информационно-коммуникационной </w:t>
      </w:r>
      <w:r w:rsidR="000E674D" w:rsidRPr="00EF38D2">
        <w:rPr>
          <w:rFonts w:ascii="Times New Roman" w:hAnsi="Times New Roman" w:cs="Times New Roman"/>
          <w:sz w:val="28"/>
          <w:szCs w:val="28"/>
        </w:rPr>
        <w:t xml:space="preserve">сети Интернет по </w:t>
      </w:r>
      <w:r w:rsidRPr="00EF38D2">
        <w:rPr>
          <w:rFonts w:ascii="Times New Roman" w:hAnsi="Times New Roman" w:cs="Times New Roman"/>
          <w:sz w:val="28"/>
          <w:szCs w:val="28"/>
        </w:rPr>
        <w:t xml:space="preserve">адресу: </w:t>
      </w:r>
      <w:hyperlink r:id="rId9" w:history="1">
        <w:r w:rsidRPr="00EF38D2">
          <w:rPr>
            <w:rStyle w:val="a3"/>
            <w:rFonts w:ascii="Times New Roman" w:hAnsi="Times New Roman" w:cs="Times New Roman"/>
            <w:color w:val="auto"/>
            <w:sz w:val="28"/>
            <w:szCs w:val="28"/>
            <w:u w:val="none"/>
          </w:rPr>
          <w:t>https://fas.gov.ru/documents/688937</w:t>
        </w:r>
      </w:hyperlink>
      <w:r w:rsidR="000E674D" w:rsidRPr="00EF38D2">
        <w:rPr>
          <w:rFonts w:ascii="Times New Roman" w:hAnsi="Times New Roman" w:cs="Times New Roman"/>
          <w:sz w:val="28"/>
          <w:szCs w:val="28"/>
        </w:rPr>
        <w:t>,</w:t>
      </w:r>
      <w:r w:rsidRPr="00EF38D2">
        <w:rPr>
          <w:rFonts w:ascii="Times New Roman" w:hAnsi="Times New Roman" w:cs="Times New Roman"/>
          <w:sz w:val="28"/>
          <w:szCs w:val="28"/>
        </w:rPr>
        <w:t xml:space="preserve"> проведено его публичное обсуждение с участием </w:t>
      </w:r>
      <w:proofErr w:type="spellStart"/>
      <w:r w:rsidRPr="00EF38D2">
        <w:rPr>
          <w:rFonts w:ascii="Times New Roman" w:hAnsi="Times New Roman" w:cs="Times New Roman"/>
          <w:sz w:val="28"/>
          <w:szCs w:val="28"/>
        </w:rPr>
        <w:t>референтных</w:t>
      </w:r>
      <w:proofErr w:type="spellEnd"/>
      <w:r w:rsidRPr="00EF38D2">
        <w:rPr>
          <w:rFonts w:ascii="Times New Roman" w:hAnsi="Times New Roman" w:cs="Times New Roman"/>
          <w:sz w:val="28"/>
          <w:szCs w:val="28"/>
        </w:rPr>
        <w:t xml:space="preserve"> групп. По результатам публичного обсуждени</w:t>
      </w:r>
      <w:r w:rsidR="000E674D" w:rsidRPr="00EF38D2">
        <w:rPr>
          <w:rFonts w:ascii="Times New Roman" w:hAnsi="Times New Roman" w:cs="Times New Roman"/>
          <w:sz w:val="28"/>
          <w:szCs w:val="28"/>
        </w:rPr>
        <w:t xml:space="preserve">я </w:t>
      </w:r>
      <w:r w:rsidRPr="00EF38D2">
        <w:rPr>
          <w:rFonts w:ascii="Times New Roman" w:hAnsi="Times New Roman" w:cs="Times New Roman"/>
          <w:sz w:val="28"/>
          <w:szCs w:val="28"/>
        </w:rPr>
        <w:t>Отчет доработан с учетом замечаний и предложений Минэкономразвития Росс</w:t>
      </w:r>
      <w:r w:rsidR="000E674D" w:rsidRPr="00EF38D2">
        <w:rPr>
          <w:rFonts w:ascii="Times New Roman" w:hAnsi="Times New Roman" w:cs="Times New Roman"/>
          <w:sz w:val="28"/>
          <w:szCs w:val="28"/>
        </w:rPr>
        <w:t xml:space="preserve">ии, Минфина России и </w:t>
      </w:r>
      <w:r w:rsidRPr="00EF38D2">
        <w:rPr>
          <w:rFonts w:ascii="Times New Roman" w:hAnsi="Times New Roman" w:cs="Times New Roman"/>
          <w:sz w:val="28"/>
          <w:szCs w:val="28"/>
        </w:rPr>
        <w:t>Минэнерго России. Доработанный отчет</w:t>
      </w:r>
      <w:r w:rsidR="000E674D" w:rsidRPr="00EF38D2">
        <w:rPr>
          <w:rFonts w:ascii="Times New Roman" w:hAnsi="Times New Roman" w:cs="Times New Roman"/>
          <w:sz w:val="28"/>
          <w:szCs w:val="28"/>
        </w:rPr>
        <w:br/>
      </w:r>
      <w:r w:rsidRPr="00EF38D2">
        <w:rPr>
          <w:rFonts w:ascii="Times New Roman" w:hAnsi="Times New Roman" w:cs="Times New Roman"/>
          <w:sz w:val="28"/>
          <w:szCs w:val="28"/>
        </w:rPr>
        <w:t>с приложением табли</w:t>
      </w:r>
      <w:r w:rsidR="000E674D" w:rsidRPr="00EF38D2">
        <w:rPr>
          <w:rFonts w:ascii="Times New Roman" w:hAnsi="Times New Roman" w:cs="Times New Roman"/>
          <w:sz w:val="28"/>
          <w:szCs w:val="28"/>
        </w:rPr>
        <w:t xml:space="preserve">ц учета поступивших замечаний и </w:t>
      </w:r>
      <w:r w:rsidRPr="00EF38D2">
        <w:rPr>
          <w:rFonts w:ascii="Times New Roman" w:hAnsi="Times New Roman" w:cs="Times New Roman"/>
          <w:sz w:val="28"/>
          <w:szCs w:val="28"/>
        </w:rPr>
        <w:t>предложений,</w:t>
      </w:r>
      <w:r w:rsidR="000E674D" w:rsidRPr="00EF38D2">
        <w:rPr>
          <w:rFonts w:ascii="Times New Roman" w:hAnsi="Times New Roman" w:cs="Times New Roman"/>
          <w:sz w:val="28"/>
          <w:szCs w:val="28"/>
        </w:rPr>
        <w:t xml:space="preserve"> </w:t>
      </w:r>
      <w:r w:rsidR="000E674D" w:rsidRPr="00EF38D2">
        <w:rPr>
          <w:rFonts w:ascii="Times New Roman" w:hAnsi="Times New Roman" w:cs="Times New Roman"/>
          <w:sz w:val="28"/>
          <w:szCs w:val="28"/>
        </w:rPr>
        <w:br/>
      </w:r>
      <w:r w:rsidRPr="00EF38D2">
        <w:rPr>
          <w:rFonts w:ascii="Times New Roman" w:hAnsi="Times New Roman" w:cs="Times New Roman"/>
          <w:sz w:val="28"/>
          <w:szCs w:val="28"/>
        </w:rPr>
        <w:t xml:space="preserve">а также Публичная декларация целей и задач ФАС России </w:t>
      </w:r>
      <w:r w:rsidR="000E674D" w:rsidRPr="00EF38D2">
        <w:rPr>
          <w:rFonts w:ascii="Times New Roman" w:hAnsi="Times New Roman" w:cs="Times New Roman"/>
          <w:sz w:val="28"/>
          <w:szCs w:val="28"/>
        </w:rPr>
        <w:br/>
      </w:r>
      <w:r w:rsidRPr="00EF38D2">
        <w:rPr>
          <w:rFonts w:ascii="Times New Roman" w:hAnsi="Times New Roman" w:cs="Times New Roman"/>
          <w:sz w:val="28"/>
          <w:szCs w:val="28"/>
        </w:rPr>
        <w:lastRenderedPageBreak/>
        <w:t>на 2023 год размещены на</w:t>
      </w:r>
      <w:r w:rsidR="000E674D" w:rsidRPr="00EF38D2">
        <w:rPr>
          <w:rFonts w:ascii="Times New Roman" w:hAnsi="Times New Roman" w:cs="Times New Roman"/>
          <w:sz w:val="28"/>
          <w:szCs w:val="28"/>
        </w:rPr>
        <w:t xml:space="preserve"> официальном сайте ФАС </w:t>
      </w:r>
      <w:r w:rsidRPr="00EF38D2">
        <w:rPr>
          <w:rFonts w:ascii="Times New Roman" w:hAnsi="Times New Roman" w:cs="Times New Roman"/>
          <w:sz w:val="28"/>
          <w:szCs w:val="28"/>
        </w:rPr>
        <w:t xml:space="preserve">России по адресу: </w:t>
      </w:r>
      <w:hyperlink r:id="rId10" w:history="1">
        <w:r w:rsidRPr="00EF38D2">
          <w:rPr>
            <w:rStyle w:val="a3"/>
            <w:rFonts w:ascii="Times New Roman" w:hAnsi="Times New Roman" w:cs="Times New Roman"/>
            <w:color w:val="auto"/>
            <w:sz w:val="28"/>
            <w:szCs w:val="28"/>
            <w:u w:val="none"/>
          </w:rPr>
          <w:t>https://fas.gov.ru/documents/688937</w:t>
        </w:r>
      </w:hyperlink>
      <w:r w:rsidRPr="00EF38D2">
        <w:rPr>
          <w:rFonts w:ascii="Times New Roman" w:hAnsi="Times New Roman" w:cs="Times New Roman"/>
          <w:sz w:val="28"/>
          <w:szCs w:val="28"/>
        </w:rPr>
        <w:t>.</w:t>
      </w:r>
    </w:p>
    <w:p w14:paraId="1873E3C3" w14:textId="77777777" w:rsidR="00BD59C9" w:rsidRPr="00EF38D2" w:rsidRDefault="00BD59C9" w:rsidP="00BD59C9">
      <w:pPr>
        <w:spacing w:after="0"/>
        <w:ind w:firstLine="709"/>
        <w:jc w:val="both"/>
        <w:rPr>
          <w:rFonts w:ascii="Times New Roman" w:hAnsi="Times New Roman" w:cs="Times New Roman"/>
          <w:sz w:val="28"/>
          <w:szCs w:val="28"/>
        </w:rPr>
      </w:pPr>
    </w:p>
    <w:p w14:paraId="30F56172" w14:textId="77777777" w:rsidR="00BF2B89" w:rsidRPr="00EF38D2" w:rsidRDefault="00BF2B89" w:rsidP="00BF2B89">
      <w:pPr>
        <w:pStyle w:val="2"/>
        <w:spacing w:before="0"/>
        <w:ind w:firstLine="709"/>
        <w:jc w:val="both"/>
        <w:rPr>
          <w:rFonts w:ascii="Times New Roman" w:hAnsi="Times New Roman" w:cs="Times New Roman"/>
          <w:b/>
          <w:color w:val="auto"/>
          <w:sz w:val="28"/>
          <w:szCs w:val="28"/>
        </w:rPr>
      </w:pPr>
      <w:bookmarkStart w:id="57" w:name="_Toc141432899"/>
      <w:r w:rsidRPr="00EF38D2">
        <w:rPr>
          <w:rFonts w:ascii="Times New Roman" w:hAnsi="Times New Roman" w:cs="Times New Roman"/>
          <w:b/>
          <w:color w:val="auto"/>
          <w:sz w:val="28"/>
          <w:szCs w:val="28"/>
        </w:rPr>
        <w:t>10.5.</w:t>
      </w:r>
      <w:r w:rsidRPr="00EF38D2">
        <w:rPr>
          <w:rFonts w:ascii="Times New Roman" w:hAnsi="Times New Roman" w:cs="Times New Roman"/>
          <w:b/>
          <w:color w:val="auto"/>
          <w:sz w:val="28"/>
          <w:szCs w:val="28"/>
        </w:rPr>
        <w:tab/>
        <w:t>Публичная декларация целей и задач ФАС России на 2023 год</w:t>
      </w:r>
      <w:bookmarkEnd w:id="57"/>
    </w:p>
    <w:p w14:paraId="50A80F54"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w:t>
      </w:r>
      <w:r w:rsidRPr="00EF38D2">
        <w:rPr>
          <w:rFonts w:ascii="Times New Roman" w:hAnsi="Times New Roman" w:cs="Times New Roman"/>
          <w:sz w:val="28"/>
          <w:szCs w:val="28"/>
        </w:rPr>
        <w:tab/>
        <w:t>Реализация мер, направленных на обеспечение устойчивости социально значимых товарных рынков в новых экономических условиях.</w:t>
      </w:r>
    </w:p>
    <w:p w14:paraId="5A60FD34"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2.</w:t>
      </w:r>
      <w:r w:rsidRPr="00EF38D2">
        <w:rPr>
          <w:rFonts w:ascii="Times New Roman" w:hAnsi="Times New Roman" w:cs="Times New Roman"/>
          <w:sz w:val="28"/>
          <w:szCs w:val="28"/>
        </w:rPr>
        <w:tab/>
        <w:t>Обеспечение реализации Национального плана («дорожной карты») развития конкуренции в Российской Федерации на 2021–2025 годы.</w:t>
      </w:r>
    </w:p>
    <w:p w14:paraId="55DE9F1D"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3.</w:t>
      </w:r>
      <w:r w:rsidRPr="00EF38D2">
        <w:rPr>
          <w:rFonts w:ascii="Times New Roman" w:hAnsi="Times New Roman" w:cs="Times New Roman"/>
          <w:sz w:val="28"/>
          <w:szCs w:val="28"/>
        </w:rPr>
        <w:tab/>
        <w:t>Совершенствование антимонопольного законодательства в условиях цифровой экономики.</w:t>
      </w:r>
    </w:p>
    <w:p w14:paraId="588AF29A"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4.</w:t>
      </w:r>
      <w:r w:rsidRPr="00EF38D2">
        <w:rPr>
          <w:rFonts w:ascii="Times New Roman" w:hAnsi="Times New Roman" w:cs="Times New Roman"/>
          <w:sz w:val="28"/>
          <w:szCs w:val="28"/>
        </w:rPr>
        <w:tab/>
        <w:t xml:space="preserve">Продолжение практики долгосрочного тарифного регулирования на основе принципов прозрачности и предсказуемости изменения тарифов на услуги субъектов естественных монополий. </w:t>
      </w:r>
    </w:p>
    <w:p w14:paraId="6589DA54"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5.</w:t>
      </w:r>
      <w:r w:rsidRPr="00EF38D2">
        <w:rPr>
          <w:rFonts w:ascii="Times New Roman" w:hAnsi="Times New Roman" w:cs="Times New Roman"/>
          <w:sz w:val="28"/>
          <w:szCs w:val="28"/>
        </w:rPr>
        <w:tab/>
        <w:t xml:space="preserve">Совершенствование законодательства в области государственного регулирования цен (тарифов), основанное на принципах </w:t>
      </w:r>
      <w:proofErr w:type="spellStart"/>
      <w:r w:rsidRPr="00EF38D2">
        <w:rPr>
          <w:rFonts w:ascii="Times New Roman" w:hAnsi="Times New Roman" w:cs="Times New Roman"/>
          <w:sz w:val="28"/>
          <w:szCs w:val="28"/>
        </w:rPr>
        <w:t>цифровизации</w:t>
      </w:r>
      <w:proofErr w:type="spellEnd"/>
      <w:r w:rsidRPr="00EF38D2">
        <w:rPr>
          <w:rFonts w:ascii="Times New Roman" w:hAnsi="Times New Roman" w:cs="Times New Roman"/>
          <w:sz w:val="28"/>
          <w:szCs w:val="28"/>
        </w:rPr>
        <w:t xml:space="preserve">, долгосрочности, </w:t>
      </w:r>
      <w:proofErr w:type="spellStart"/>
      <w:r w:rsidRPr="00EF38D2">
        <w:rPr>
          <w:rFonts w:ascii="Times New Roman" w:hAnsi="Times New Roman" w:cs="Times New Roman"/>
          <w:sz w:val="28"/>
          <w:szCs w:val="28"/>
        </w:rPr>
        <w:t>эталонизации</w:t>
      </w:r>
      <w:proofErr w:type="spellEnd"/>
      <w:r w:rsidRPr="00EF38D2">
        <w:rPr>
          <w:rFonts w:ascii="Times New Roman" w:hAnsi="Times New Roman" w:cs="Times New Roman"/>
          <w:sz w:val="28"/>
          <w:szCs w:val="28"/>
        </w:rPr>
        <w:t xml:space="preserve"> и экономической обоснованности тарифов.</w:t>
      </w:r>
    </w:p>
    <w:p w14:paraId="7489C74B"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6.</w:t>
      </w:r>
      <w:r w:rsidRPr="00EF38D2">
        <w:rPr>
          <w:rFonts w:ascii="Times New Roman" w:hAnsi="Times New Roman" w:cs="Times New Roman"/>
          <w:sz w:val="28"/>
          <w:szCs w:val="28"/>
        </w:rPr>
        <w:tab/>
        <w:t>Эффективная реализация мер, направленных на выявление и пресечение картелей и иных ограничивающих конкуренцию соглашений, с применением цифровых инструментов, а также выявление и пресечение картелей и иных ограничивающих конкуренцию соглашений в сфере реализации национальных проектов.</w:t>
      </w:r>
    </w:p>
    <w:p w14:paraId="64AF6EF9"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7.</w:t>
      </w:r>
      <w:r w:rsidRPr="00EF38D2">
        <w:rPr>
          <w:rFonts w:ascii="Times New Roman" w:hAnsi="Times New Roman" w:cs="Times New Roman"/>
          <w:sz w:val="28"/>
          <w:szCs w:val="28"/>
        </w:rPr>
        <w:tab/>
        <w:t>Создание эффективных механизмов пресечения трансграничных нарушений антимонопольного законодательства и рассмотрения глобальных сделок экономической концентрации в целях обеспечения бесперебойного функционирования рынков и критически важной инфраструктуры Российской Федерации в современных условиях.</w:t>
      </w:r>
    </w:p>
    <w:p w14:paraId="3941217F"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8.</w:t>
      </w:r>
      <w:r w:rsidRPr="00EF38D2">
        <w:rPr>
          <w:rFonts w:ascii="Times New Roman" w:hAnsi="Times New Roman" w:cs="Times New Roman"/>
          <w:sz w:val="28"/>
          <w:szCs w:val="28"/>
        </w:rPr>
        <w:tab/>
        <w:t>Совершенствование контроля в сфере государственных закупок</w:t>
      </w:r>
      <w:r w:rsidR="000E674D" w:rsidRPr="00EF38D2">
        <w:rPr>
          <w:rFonts w:ascii="Times New Roman" w:hAnsi="Times New Roman" w:cs="Times New Roman"/>
          <w:sz w:val="28"/>
          <w:szCs w:val="28"/>
        </w:rPr>
        <w:br/>
      </w:r>
      <w:r w:rsidRPr="00EF38D2">
        <w:rPr>
          <w:rFonts w:ascii="Times New Roman" w:hAnsi="Times New Roman" w:cs="Times New Roman"/>
          <w:sz w:val="28"/>
          <w:szCs w:val="28"/>
        </w:rPr>
        <w:t>и</w:t>
      </w:r>
      <w:r w:rsidR="000E674D" w:rsidRPr="00EF38D2">
        <w:rPr>
          <w:rFonts w:ascii="Times New Roman" w:hAnsi="Times New Roman" w:cs="Times New Roman"/>
          <w:sz w:val="28"/>
          <w:szCs w:val="28"/>
        </w:rPr>
        <w:t xml:space="preserve"> </w:t>
      </w:r>
      <w:r w:rsidRPr="00EF38D2">
        <w:rPr>
          <w:rFonts w:ascii="Times New Roman" w:hAnsi="Times New Roman" w:cs="Times New Roman"/>
          <w:sz w:val="28"/>
          <w:szCs w:val="28"/>
        </w:rPr>
        <w:t>закупок отдельных видов юридических лиц в целях повышения благоприятной среды для участников отношений.</w:t>
      </w:r>
    </w:p>
    <w:p w14:paraId="12AED337"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9.</w:t>
      </w:r>
      <w:r w:rsidRPr="00EF38D2">
        <w:rPr>
          <w:rFonts w:ascii="Times New Roman" w:hAnsi="Times New Roman" w:cs="Times New Roman"/>
          <w:sz w:val="28"/>
          <w:szCs w:val="28"/>
        </w:rPr>
        <w:tab/>
        <w:t xml:space="preserve"> Обеспечение законности и баланса интересов участников в сфере государственного оборонного заказа.</w:t>
      </w:r>
    </w:p>
    <w:p w14:paraId="57E9A2CC"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10.</w:t>
      </w:r>
      <w:r w:rsidRPr="00EF38D2">
        <w:rPr>
          <w:rFonts w:ascii="Times New Roman" w:hAnsi="Times New Roman" w:cs="Times New Roman"/>
          <w:sz w:val="28"/>
          <w:szCs w:val="28"/>
        </w:rPr>
        <w:tab/>
        <w:t xml:space="preserve">Внедрение принципов </w:t>
      </w:r>
      <w:proofErr w:type="spellStart"/>
      <w:r w:rsidRPr="00EF38D2">
        <w:rPr>
          <w:rFonts w:ascii="Times New Roman" w:hAnsi="Times New Roman" w:cs="Times New Roman"/>
          <w:sz w:val="28"/>
          <w:szCs w:val="28"/>
        </w:rPr>
        <w:t>клиентоцентричности</w:t>
      </w:r>
      <w:proofErr w:type="spellEnd"/>
      <w:r w:rsidRPr="00EF38D2">
        <w:rPr>
          <w:rFonts w:ascii="Times New Roman" w:hAnsi="Times New Roman" w:cs="Times New Roman"/>
          <w:sz w:val="28"/>
          <w:szCs w:val="28"/>
        </w:rPr>
        <w:t xml:space="preserve"> в деятельность ФАС России.</w:t>
      </w:r>
    </w:p>
    <w:p w14:paraId="39174054"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Публичная декларация целей и задач ФАС России на 2023 год разработана в рамках реализации Концепции открытости федеральных органов исполнительной власти. Проведено общественное обсуждение, по результатам которого ее редакция не претерпела изменений.</w:t>
      </w:r>
    </w:p>
    <w:p w14:paraId="4C0BB6A6" w14:textId="77777777" w:rsidR="00BF2B89" w:rsidRPr="00EF38D2" w:rsidRDefault="00BF2B89" w:rsidP="00BF2B89">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Задача:</w:t>
      </w:r>
    </w:p>
    <w:p w14:paraId="786AD9DD" w14:textId="77777777" w:rsidR="00BF2B89" w:rsidRPr="00EF38D2" w:rsidRDefault="00BF2B89" w:rsidP="00BF2B8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обеспечение исполнения Публичной декларации в 2023 году.</w:t>
      </w:r>
    </w:p>
    <w:p w14:paraId="3634F224" w14:textId="77777777" w:rsidR="00BF2B89" w:rsidRPr="00EF38D2" w:rsidRDefault="00BF2B89" w:rsidP="00BF2B89">
      <w:pPr>
        <w:spacing w:after="0"/>
        <w:ind w:firstLine="709"/>
        <w:jc w:val="both"/>
        <w:rPr>
          <w:rFonts w:ascii="Times New Roman" w:hAnsi="Times New Roman" w:cs="Times New Roman"/>
          <w:sz w:val="28"/>
          <w:szCs w:val="28"/>
        </w:rPr>
      </w:pPr>
    </w:p>
    <w:p w14:paraId="283A167D" w14:textId="77777777" w:rsidR="00BD59C9" w:rsidRPr="00EF38D2" w:rsidRDefault="00BD59C9" w:rsidP="009A3769">
      <w:pPr>
        <w:pStyle w:val="2"/>
        <w:spacing w:before="0"/>
        <w:ind w:firstLine="709"/>
        <w:jc w:val="both"/>
        <w:rPr>
          <w:rFonts w:ascii="Times New Roman" w:hAnsi="Times New Roman" w:cs="Times New Roman"/>
          <w:b/>
          <w:color w:val="auto"/>
          <w:sz w:val="28"/>
          <w:szCs w:val="28"/>
        </w:rPr>
      </w:pPr>
      <w:bookmarkStart w:id="58" w:name="_Toc141432900"/>
      <w:r w:rsidRPr="00EF38D2">
        <w:rPr>
          <w:rFonts w:ascii="Times New Roman" w:hAnsi="Times New Roman" w:cs="Times New Roman"/>
          <w:b/>
          <w:color w:val="auto"/>
          <w:sz w:val="28"/>
          <w:szCs w:val="28"/>
        </w:rPr>
        <w:lastRenderedPageBreak/>
        <w:t>1</w:t>
      </w:r>
      <w:r w:rsidR="00C32E03" w:rsidRPr="00EF38D2">
        <w:rPr>
          <w:rFonts w:ascii="Times New Roman" w:hAnsi="Times New Roman" w:cs="Times New Roman"/>
          <w:b/>
          <w:color w:val="auto"/>
          <w:sz w:val="28"/>
          <w:szCs w:val="28"/>
        </w:rPr>
        <w:t>0</w:t>
      </w:r>
      <w:r w:rsidRPr="00EF38D2">
        <w:rPr>
          <w:rFonts w:ascii="Times New Roman" w:hAnsi="Times New Roman" w:cs="Times New Roman"/>
          <w:b/>
          <w:color w:val="auto"/>
          <w:sz w:val="28"/>
          <w:szCs w:val="28"/>
        </w:rPr>
        <w:t>.6.</w:t>
      </w:r>
      <w:r w:rsidRPr="00EF38D2">
        <w:rPr>
          <w:rFonts w:ascii="Times New Roman" w:hAnsi="Times New Roman" w:cs="Times New Roman"/>
          <w:b/>
          <w:color w:val="auto"/>
          <w:sz w:val="28"/>
          <w:szCs w:val="28"/>
        </w:rPr>
        <w:tab/>
        <w:t>Реализация мер, направленных на повышение открытости и прозрачности деятельности антимонопольных органов</w:t>
      </w:r>
      <w:bookmarkEnd w:id="58"/>
    </w:p>
    <w:p w14:paraId="577D70DB" w14:textId="77777777" w:rsidR="00CB3280" w:rsidRPr="00EF38D2" w:rsidRDefault="00CB3280" w:rsidP="00CB328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Принцип информационной открытости</w:t>
      </w:r>
    </w:p>
    <w:p w14:paraId="025F6B49" w14:textId="77777777"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целях реализации принципов открытости федеральных органов исполнительной власти и в соответствии с распоряжением Правительства Российской Федерации от 30 января 2014 г. № 93-р ФАС России ежегодно разрабатывает и публикует на официальном сайте ведомства:</w:t>
      </w:r>
    </w:p>
    <w:p w14:paraId="21A38E50" w14:textId="77777777"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Публичную декларацию целей и задач ФАС России и отчет о</w:t>
      </w:r>
      <w:r w:rsidR="00872B07" w:rsidRPr="00EF38D2">
        <w:rPr>
          <w:rFonts w:ascii="Times New Roman" w:hAnsi="Times New Roman" w:cs="Times New Roman"/>
          <w:sz w:val="28"/>
          <w:szCs w:val="28"/>
        </w:rPr>
        <w:t> </w:t>
      </w:r>
      <w:r w:rsidRPr="00EF38D2">
        <w:rPr>
          <w:rFonts w:ascii="Times New Roman" w:hAnsi="Times New Roman" w:cs="Times New Roman"/>
          <w:sz w:val="28"/>
          <w:szCs w:val="28"/>
        </w:rPr>
        <w:t>реализации Публичной декларации за предыдущий го</w:t>
      </w:r>
      <w:r w:rsidR="000E674D" w:rsidRPr="00EF38D2">
        <w:rPr>
          <w:rFonts w:ascii="Times New Roman" w:hAnsi="Times New Roman" w:cs="Times New Roman"/>
          <w:sz w:val="28"/>
          <w:szCs w:val="28"/>
        </w:rPr>
        <w:t>д (Публичная декларация целей</w:t>
      </w:r>
      <w:r w:rsidR="000E674D" w:rsidRPr="00EF38D2">
        <w:rPr>
          <w:rFonts w:ascii="Times New Roman" w:hAnsi="Times New Roman" w:cs="Times New Roman"/>
          <w:sz w:val="28"/>
          <w:szCs w:val="28"/>
        </w:rPr>
        <w:br/>
        <w:t xml:space="preserve">и </w:t>
      </w:r>
      <w:r w:rsidRPr="00EF38D2">
        <w:rPr>
          <w:rFonts w:ascii="Times New Roman" w:hAnsi="Times New Roman" w:cs="Times New Roman"/>
          <w:sz w:val="28"/>
          <w:szCs w:val="28"/>
        </w:rPr>
        <w:t xml:space="preserve">задач ФАС России на 2023 год и отчет об исполнении Публичной </w:t>
      </w:r>
      <w:r w:rsidR="000E674D" w:rsidRPr="00EF38D2">
        <w:rPr>
          <w:rFonts w:ascii="Times New Roman" w:hAnsi="Times New Roman" w:cs="Times New Roman"/>
          <w:sz w:val="28"/>
          <w:szCs w:val="28"/>
        </w:rPr>
        <w:br/>
      </w:r>
      <w:r w:rsidRPr="00EF38D2">
        <w:rPr>
          <w:rFonts w:ascii="Times New Roman" w:hAnsi="Times New Roman" w:cs="Times New Roman"/>
          <w:sz w:val="28"/>
          <w:szCs w:val="28"/>
        </w:rPr>
        <w:t>декларации целей и задач ФАС России за 2022 год размещены по</w:t>
      </w:r>
      <w:r w:rsidR="00872B07" w:rsidRPr="00EF38D2">
        <w:rPr>
          <w:rFonts w:ascii="Times New Roman" w:hAnsi="Times New Roman" w:cs="Times New Roman"/>
          <w:sz w:val="28"/>
          <w:szCs w:val="28"/>
        </w:rPr>
        <w:t> </w:t>
      </w:r>
      <w:r w:rsidRPr="00EF38D2">
        <w:rPr>
          <w:rFonts w:ascii="Times New Roman" w:hAnsi="Times New Roman" w:cs="Times New Roman"/>
          <w:sz w:val="28"/>
          <w:szCs w:val="28"/>
        </w:rPr>
        <w:t>ссылке: https://fas.gov.ru/public_declarations/46</w:t>
      </w:r>
      <w:r w:rsidR="00872B07" w:rsidRPr="00EF38D2">
        <w:rPr>
          <w:rFonts w:ascii="Times New Roman" w:hAnsi="Times New Roman" w:cs="Times New Roman"/>
          <w:sz w:val="28"/>
          <w:szCs w:val="28"/>
        </w:rPr>
        <w:t>)</w:t>
      </w:r>
      <w:r w:rsidRPr="00EF38D2">
        <w:rPr>
          <w:rFonts w:ascii="Times New Roman" w:hAnsi="Times New Roman" w:cs="Times New Roman"/>
          <w:sz w:val="28"/>
          <w:szCs w:val="28"/>
        </w:rPr>
        <w:t>;</w:t>
      </w:r>
    </w:p>
    <w:p w14:paraId="1A974EC9" w14:textId="77777777" w:rsidR="00BF6F37" w:rsidRPr="00EF38D2" w:rsidRDefault="00BF6F37" w:rsidP="00BF6F37">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Ведомственный план по реализации Концепции открытости ФАС России доступен по следующей ссылке:</w:t>
      </w:r>
    </w:p>
    <w:p w14:paraId="39B63695" w14:textId="77777777" w:rsidR="00BF6F37" w:rsidRPr="00EF38D2" w:rsidRDefault="00CC5847" w:rsidP="00BF6F37">
      <w:pPr>
        <w:spacing w:after="0"/>
        <w:jc w:val="both"/>
        <w:rPr>
          <w:rFonts w:ascii="Times New Roman" w:hAnsi="Times New Roman" w:cs="Times New Roman"/>
          <w:sz w:val="28"/>
          <w:szCs w:val="28"/>
        </w:rPr>
      </w:pPr>
      <w:hyperlink r:id="rId11" w:history="1">
        <w:r w:rsidR="00BF6F37" w:rsidRPr="00EF38D2">
          <w:rPr>
            <w:rStyle w:val="a3"/>
            <w:rFonts w:ascii="Times New Roman" w:hAnsi="Times New Roman" w:cs="Times New Roman"/>
            <w:color w:val="auto"/>
            <w:sz w:val="28"/>
            <w:szCs w:val="28"/>
            <w:u w:val="none"/>
          </w:rPr>
          <w:t>https://fas.gov.ru/pages/plani_po_realizasii_konsepsii_otkrytosti</w:t>
        </w:r>
      </w:hyperlink>
      <w:r w:rsidR="00BF6F37" w:rsidRPr="00EF38D2">
        <w:rPr>
          <w:rFonts w:ascii="Times New Roman" w:hAnsi="Times New Roman" w:cs="Times New Roman"/>
          <w:sz w:val="28"/>
          <w:szCs w:val="28"/>
        </w:rPr>
        <w:t>;</w:t>
      </w:r>
    </w:p>
    <w:p w14:paraId="1E58C97F" w14:textId="77777777" w:rsidR="00BF6F37" w:rsidRPr="00EF38D2" w:rsidRDefault="00BF6F37" w:rsidP="00BF6F37">
      <w:pPr>
        <w:spacing w:after="0"/>
        <w:ind w:firstLine="708"/>
        <w:jc w:val="both"/>
        <w:rPr>
          <w:rFonts w:ascii="Times New Roman" w:hAnsi="Times New Roman" w:cs="Times New Roman"/>
          <w:sz w:val="28"/>
          <w:szCs w:val="28"/>
        </w:rPr>
      </w:pPr>
      <w:r w:rsidRPr="00EF38D2">
        <w:rPr>
          <w:rFonts w:ascii="Times New Roman" w:hAnsi="Times New Roman" w:cs="Times New Roman"/>
          <w:spacing w:val="-4"/>
          <w:sz w:val="28"/>
          <w:szCs w:val="28"/>
        </w:rPr>
        <w:t>Ссылка на отчет по реализации ведомственного плана за предыдущий год:</w:t>
      </w:r>
      <w:r w:rsidRPr="00EF38D2">
        <w:rPr>
          <w:rFonts w:ascii="Times New Roman" w:hAnsi="Times New Roman" w:cs="Times New Roman"/>
          <w:sz w:val="28"/>
          <w:szCs w:val="28"/>
        </w:rPr>
        <w:t xml:space="preserve"> https://fas.gov.ru/pages/otchety_o_realizasii_konsepsii_otkrytosti.</w:t>
      </w:r>
    </w:p>
    <w:p w14:paraId="07172434" w14:textId="77777777" w:rsidR="00CB3280" w:rsidRPr="00EF38D2" w:rsidRDefault="00CB3280" w:rsidP="00BA75CA">
      <w:pPr>
        <w:spacing w:after="0" w:line="257"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Оценка работы</w:t>
      </w:r>
    </w:p>
    <w:p w14:paraId="1DD4A0C1" w14:textId="77777777" w:rsidR="00CB3280" w:rsidRPr="00EF38D2" w:rsidRDefault="00CB3280" w:rsidP="00BA75CA">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итогам 2022 года уровень открытости ФАС России в рейтинге открытости Счетной палаты Р</w:t>
      </w:r>
      <w:r w:rsidR="00872B07" w:rsidRPr="00EF38D2">
        <w:rPr>
          <w:rFonts w:ascii="Times New Roman" w:hAnsi="Times New Roman" w:cs="Times New Roman"/>
          <w:sz w:val="28"/>
          <w:szCs w:val="28"/>
        </w:rPr>
        <w:t xml:space="preserve">оссийской </w:t>
      </w:r>
      <w:r w:rsidRPr="00EF38D2">
        <w:rPr>
          <w:rFonts w:ascii="Times New Roman" w:hAnsi="Times New Roman" w:cs="Times New Roman"/>
          <w:sz w:val="28"/>
          <w:szCs w:val="28"/>
        </w:rPr>
        <w:t>Ф</w:t>
      </w:r>
      <w:r w:rsidR="00872B07" w:rsidRPr="00EF38D2">
        <w:rPr>
          <w:rFonts w:ascii="Times New Roman" w:hAnsi="Times New Roman" w:cs="Times New Roman"/>
          <w:sz w:val="28"/>
          <w:szCs w:val="28"/>
        </w:rPr>
        <w:t>едерации</w:t>
      </w:r>
      <w:r w:rsidRPr="00EF38D2">
        <w:rPr>
          <w:rFonts w:ascii="Times New Roman" w:hAnsi="Times New Roman" w:cs="Times New Roman"/>
          <w:sz w:val="28"/>
          <w:szCs w:val="28"/>
        </w:rPr>
        <w:t xml:space="preserve"> оценен как «высокий». </w:t>
      </w:r>
      <w:r w:rsidR="00C43C11" w:rsidRPr="00EF38D2">
        <w:rPr>
          <w:rFonts w:ascii="Times New Roman" w:hAnsi="Times New Roman" w:cs="Times New Roman"/>
          <w:sz w:val="28"/>
          <w:szCs w:val="28"/>
        </w:rPr>
        <w:t>Согласно докладу Счетной палаты Российской Федерации «Открытость государства в России» за 2022 год с</w:t>
      </w:r>
      <w:r w:rsidRPr="00EF38D2">
        <w:rPr>
          <w:rFonts w:ascii="Times New Roman" w:hAnsi="Times New Roman" w:cs="Times New Roman"/>
          <w:sz w:val="28"/>
          <w:szCs w:val="28"/>
        </w:rPr>
        <w:t xml:space="preserve">айт ФАС России вошел в список наиболее удобных для использования среди </w:t>
      </w:r>
      <w:r w:rsidR="00872B07" w:rsidRPr="00EF38D2">
        <w:rPr>
          <w:rFonts w:ascii="Times New Roman" w:hAnsi="Times New Roman" w:cs="Times New Roman"/>
          <w:sz w:val="28"/>
          <w:szCs w:val="28"/>
        </w:rPr>
        <w:t>федеральных органов исполнительной власти</w:t>
      </w:r>
      <w:r w:rsidRPr="00EF38D2">
        <w:rPr>
          <w:rFonts w:ascii="Times New Roman" w:hAnsi="Times New Roman" w:cs="Times New Roman"/>
          <w:sz w:val="28"/>
          <w:szCs w:val="28"/>
        </w:rPr>
        <w:t>, высокую оценку получила работа ведомства в социальных сетях</w:t>
      </w:r>
      <w:r w:rsidR="00BF6F37" w:rsidRPr="00EF38D2">
        <w:rPr>
          <w:rFonts w:ascii="Times New Roman" w:hAnsi="Times New Roman" w:cs="Times New Roman"/>
          <w:sz w:val="28"/>
          <w:szCs w:val="28"/>
        </w:rPr>
        <w:br/>
      </w:r>
      <w:r w:rsidRPr="00EF38D2">
        <w:rPr>
          <w:rFonts w:ascii="Times New Roman" w:hAnsi="Times New Roman" w:cs="Times New Roman"/>
          <w:sz w:val="28"/>
          <w:szCs w:val="28"/>
        </w:rPr>
        <w:t>и</w:t>
      </w:r>
      <w:r w:rsidR="00BF6F37" w:rsidRPr="00EF38D2">
        <w:rPr>
          <w:rFonts w:ascii="Times New Roman" w:hAnsi="Times New Roman" w:cs="Times New Roman"/>
          <w:sz w:val="28"/>
          <w:szCs w:val="28"/>
        </w:rPr>
        <w:t xml:space="preserve"> работа Общественного совета</w:t>
      </w:r>
      <w:r w:rsidR="003B148C"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при</w:t>
      </w:r>
      <w:r w:rsidR="00BF6F37" w:rsidRPr="00EF38D2">
        <w:rPr>
          <w:rFonts w:ascii="Times New Roman" w:hAnsi="Times New Roman" w:cs="Times New Roman"/>
          <w:sz w:val="28"/>
          <w:szCs w:val="28"/>
        </w:rPr>
        <w:t xml:space="preserve"> ФАС </w:t>
      </w:r>
      <w:r w:rsidRPr="00EF38D2">
        <w:rPr>
          <w:rFonts w:ascii="Times New Roman" w:hAnsi="Times New Roman" w:cs="Times New Roman"/>
          <w:sz w:val="28"/>
          <w:szCs w:val="28"/>
        </w:rPr>
        <w:t>России</w:t>
      </w:r>
      <w:r w:rsidR="00BF6F37" w:rsidRPr="00EF38D2">
        <w:rPr>
          <w:rFonts w:ascii="Times New Roman" w:hAnsi="Times New Roman" w:cs="Times New Roman"/>
          <w:sz w:val="28"/>
          <w:szCs w:val="28"/>
        </w:rPr>
        <w:t xml:space="preserve"> (доступно по ссылке: </w:t>
      </w:r>
      <w:r w:rsidR="00486161" w:rsidRPr="00EF38D2">
        <w:rPr>
          <w:rFonts w:ascii="Times New Roman" w:hAnsi="Times New Roman" w:cs="Times New Roman"/>
          <w:sz w:val="28"/>
          <w:szCs w:val="28"/>
        </w:rPr>
        <w:t>https://ach.gov.ru/upload</w:t>
      </w:r>
      <w:r w:rsidR="00BF6F37" w:rsidRPr="00EF38D2">
        <w:rPr>
          <w:rFonts w:ascii="Times New Roman" w:hAnsi="Times New Roman" w:cs="Times New Roman"/>
          <w:sz w:val="28"/>
          <w:szCs w:val="28"/>
        </w:rPr>
        <w:t>/pdf/Otkrytost-2022.pdf</w:t>
      </w:r>
      <w:r w:rsidR="00C43C11" w:rsidRPr="00EF38D2">
        <w:rPr>
          <w:rFonts w:ascii="Times New Roman" w:hAnsi="Times New Roman" w:cs="Times New Roman"/>
          <w:sz w:val="28"/>
          <w:szCs w:val="28"/>
        </w:rPr>
        <w:t>,</w:t>
      </w:r>
      <w:r w:rsidRPr="00EF38D2">
        <w:rPr>
          <w:rFonts w:ascii="Times New Roman" w:hAnsi="Times New Roman" w:cs="Times New Roman"/>
          <w:sz w:val="28"/>
          <w:szCs w:val="28"/>
        </w:rPr>
        <w:t xml:space="preserve"> стр</w:t>
      </w:r>
      <w:r w:rsidR="00C43C11" w:rsidRPr="00EF38D2">
        <w:rPr>
          <w:rFonts w:ascii="Times New Roman" w:hAnsi="Times New Roman" w:cs="Times New Roman"/>
          <w:sz w:val="28"/>
          <w:szCs w:val="28"/>
        </w:rPr>
        <w:t>.</w:t>
      </w:r>
      <w:r w:rsidRPr="00EF38D2">
        <w:rPr>
          <w:rFonts w:ascii="Times New Roman" w:hAnsi="Times New Roman" w:cs="Times New Roman"/>
          <w:sz w:val="28"/>
          <w:szCs w:val="28"/>
        </w:rPr>
        <w:t xml:space="preserve"> 10, стр.</w:t>
      </w:r>
      <w:r w:rsidR="00872B07" w:rsidRPr="00EF38D2">
        <w:rPr>
          <w:rFonts w:ascii="Times New Roman" w:hAnsi="Times New Roman" w:cs="Times New Roman"/>
          <w:sz w:val="28"/>
          <w:szCs w:val="28"/>
        </w:rPr>
        <w:t> </w:t>
      </w:r>
      <w:r w:rsidRPr="00EF38D2">
        <w:rPr>
          <w:rFonts w:ascii="Times New Roman" w:hAnsi="Times New Roman" w:cs="Times New Roman"/>
          <w:sz w:val="28"/>
          <w:szCs w:val="28"/>
        </w:rPr>
        <w:t>17, стр. 22)</w:t>
      </w:r>
      <w:r w:rsidR="00872B07" w:rsidRPr="00EF38D2">
        <w:rPr>
          <w:rFonts w:ascii="Times New Roman" w:hAnsi="Times New Roman" w:cs="Times New Roman"/>
          <w:sz w:val="28"/>
          <w:szCs w:val="28"/>
        </w:rPr>
        <w:t>.</w:t>
      </w:r>
    </w:p>
    <w:p w14:paraId="0127D8FE" w14:textId="77777777" w:rsidR="00CB3280" w:rsidRPr="00EF38D2" w:rsidRDefault="00CB3280" w:rsidP="00BA75CA">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итогам проведенного Минэкономразвития</w:t>
      </w:r>
      <w:r w:rsidR="00C43C11" w:rsidRPr="00EF38D2">
        <w:rPr>
          <w:rFonts w:ascii="Times New Roman" w:hAnsi="Times New Roman" w:cs="Times New Roman"/>
          <w:sz w:val="28"/>
          <w:szCs w:val="28"/>
        </w:rPr>
        <w:t xml:space="preserve"> России</w:t>
      </w:r>
      <w:r w:rsidRPr="00EF38D2">
        <w:rPr>
          <w:rFonts w:ascii="Times New Roman" w:hAnsi="Times New Roman" w:cs="Times New Roman"/>
          <w:sz w:val="28"/>
          <w:szCs w:val="28"/>
        </w:rPr>
        <w:t xml:space="preserve"> мониторинга официальных сайтов </w:t>
      </w:r>
      <w:r w:rsidR="00C43C11" w:rsidRPr="00EF38D2">
        <w:rPr>
          <w:rFonts w:ascii="Times New Roman" w:hAnsi="Times New Roman" w:cs="Times New Roman"/>
          <w:sz w:val="28"/>
          <w:szCs w:val="28"/>
        </w:rPr>
        <w:t>федеральных органов исполнительной власти</w:t>
      </w:r>
      <w:r w:rsidRPr="00EF38D2">
        <w:rPr>
          <w:rFonts w:ascii="Times New Roman" w:hAnsi="Times New Roman" w:cs="Times New Roman"/>
          <w:sz w:val="28"/>
          <w:szCs w:val="28"/>
        </w:rPr>
        <w:t xml:space="preserve"> в</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2022</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году ФАС России повысила коэффициент доступности информации на</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32,1</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 по сравнению с прошлым годом и заняла 5 место в рейтинге (№</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10190-КМ/Д31и от 28.03.2023)</w:t>
      </w:r>
      <w:r w:rsidR="00C43C11" w:rsidRPr="00EF38D2">
        <w:rPr>
          <w:rFonts w:ascii="Times New Roman" w:hAnsi="Times New Roman" w:cs="Times New Roman"/>
          <w:sz w:val="28"/>
          <w:szCs w:val="28"/>
        </w:rPr>
        <w:t>.</w:t>
      </w:r>
    </w:p>
    <w:p w14:paraId="70BC49AF" w14:textId="77777777" w:rsidR="00CB3280" w:rsidRPr="00EF38D2" w:rsidRDefault="00CB3280" w:rsidP="00BA75CA">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мае 2022 года ФАС России заняла первое место </w:t>
      </w:r>
      <w:r w:rsidR="00BF6F37" w:rsidRPr="00EF38D2">
        <w:rPr>
          <w:rFonts w:ascii="Times New Roman" w:hAnsi="Times New Roman" w:cs="Times New Roman"/>
          <w:sz w:val="28"/>
          <w:szCs w:val="28"/>
        </w:rPr>
        <w:br/>
      </w:r>
      <w:r w:rsidRPr="00EF38D2">
        <w:rPr>
          <w:rFonts w:ascii="Times New Roman" w:hAnsi="Times New Roman" w:cs="Times New Roman"/>
          <w:sz w:val="28"/>
          <w:szCs w:val="28"/>
        </w:rPr>
        <w:t>в номинации</w:t>
      </w:r>
      <w:r w:rsidR="00BF6F37" w:rsidRPr="00EF38D2">
        <w:rPr>
          <w:rFonts w:ascii="Times New Roman" w:hAnsi="Times New Roman" w:cs="Times New Roman"/>
          <w:sz w:val="28"/>
          <w:szCs w:val="28"/>
        </w:rPr>
        <w:t xml:space="preserve"> </w:t>
      </w:r>
      <w:r w:rsidRPr="00EF38D2">
        <w:rPr>
          <w:rFonts w:ascii="Times New Roman" w:hAnsi="Times New Roman" w:cs="Times New Roman"/>
          <w:sz w:val="28"/>
          <w:szCs w:val="28"/>
        </w:rPr>
        <w:t>«PR в</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социальных мед</w:t>
      </w:r>
      <w:r w:rsidR="00BF6F37" w:rsidRPr="00EF38D2">
        <w:rPr>
          <w:rFonts w:ascii="Times New Roman" w:hAnsi="Times New Roman" w:cs="Times New Roman"/>
          <w:sz w:val="28"/>
          <w:szCs w:val="28"/>
        </w:rPr>
        <w:t xml:space="preserve">иа» конкурса «Пресс-служба года – </w:t>
      </w:r>
      <w:r w:rsidRPr="00EF38D2">
        <w:rPr>
          <w:rFonts w:ascii="Times New Roman" w:hAnsi="Times New Roman" w:cs="Times New Roman"/>
          <w:sz w:val="28"/>
          <w:szCs w:val="28"/>
        </w:rPr>
        <w:t xml:space="preserve">2021» </w:t>
      </w:r>
      <w:r w:rsidR="00C43C11" w:rsidRPr="00EF38D2">
        <w:rPr>
          <w:rFonts w:ascii="Times New Roman" w:hAnsi="Times New Roman" w:cs="Times New Roman"/>
          <w:sz w:val="28"/>
          <w:szCs w:val="28"/>
        </w:rPr>
        <w:t>(</w:t>
      </w:r>
      <w:r w:rsidRPr="00EF38D2">
        <w:rPr>
          <w:rFonts w:ascii="Times New Roman" w:hAnsi="Times New Roman" w:cs="Times New Roman"/>
          <w:spacing w:val="8"/>
          <w:sz w:val="28"/>
          <w:szCs w:val="28"/>
        </w:rPr>
        <w:t>https://psgoda.ru/news/konkurs-press-sluzhba-goda-2021-obyavil-i-nagradil-</w:t>
      </w:r>
      <w:r w:rsidRPr="00EF38D2">
        <w:rPr>
          <w:rFonts w:ascii="Times New Roman" w:hAnsi="Times New Roman" w:cs="Times New Roman"/>
          <w:sz w:val="28"/>
          <w:szCs w:val="28"/>
        </w:rPr>
        <w:t>pobeditelej.html</w:t>
      </w:r>
      <w:r w:rsidR="00C43C11" w:rsidRPr="00EF38D2">
        <w:rPr>
          <w:rFonts w:ascii="Times New Roman" w:hAnsi="Times New Roman" w:cs="Times New Roman"/>
          <w:sz w:val="28"/>
          <w:szCs w:val="28"/>
        </w:rPr>
        <w:t>)</w:t>
      </w:r>
      <w:r w:rsidRPr="00EF38D2">
        <w:rPr>
          <w:rFonts w:ascii="Times New Roman" w:hAnsi="Times New Roman" w:cs="Times New Roman"/>
          <w:sz w:val="28"/>
          <w:szCs w:val="28"/>
        </w:rPr>
        <w:t>. Для оценки был представлен проект «Социальные сети ФАС</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 xml:space="preserve">России: </w:t>
      </w:r>
      <w:proofErr w:type="spellStart"/>
      <w:r w:rsidRPr="00EF38D2">
        <w:rPr>
          <w:rFonts w:ascii="Times New Roman" w:hAnsi="Times New Roman" w:cs="Times New Roman"/>
          <w:sz w:val="28"/>
          <w:szCs w:val="28"/>
        </w:rPr>
        <w:t>ВКонтакте</w:t>
      </w:r>
      <w:proofErr w:type="spellEnd"/>
      <w:r w:rsidRPr="00EF38D2">
        <w:rPr>
          <w:rFonts w:ascii="Times New Roman" w:hAnsi="Times New Roman" w:cs="Times New Roman"/>
          <w:sz w:val="28"/>
          <w:szCs w:val="28"/>
        </w:rPr>
        <w:t xml:space="preserve"> с населением», в котором описаны основные принципы контентной политики для наполнения группы ФАС России в</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 xml:space="preserve">социальной сети </w:t>
      </w:r>
      <w:proofErr w:type="spellStart"/>
      <w:r w:rsidRPr="00EF38D2">
        <w:rPr>
          <w:rFonts w:ascii="Times New Roman" w:hAnsi="Times New Roman" w:cs="Times New Roman"/>
          <w:sz w:val="28"/>
          <w:szCs w:val="28"/>
        </w:rPr>
        <w:t>ВКонтакте</w:t>
      </w:r>
      <w:proofErr w:type="spellEnd"/>
      <w:r w:rsidRPr="00EF38D2">
        <w:rPr>
          <w:rFonts w:ascii="Times New Roman" w:hAnsi="Times New Roman" w:cs="Times New Roman"/>
          <w:sz w:val="28"/>
          <w:szCs w:val="28"/>
        </w:rPr>
        <w:t>.</w:t>
      </w:r>
    </w:p>
    <w:p w14:paraId="0263AE5F" w14:textId="77777777" w:rsidR="00CB3280" w:rsidRPr="00EF38D2" w:rsidRDefault="00CB3280" w:rsidP="00BA75CA">
      <w:pPr>
        <w:spacing w:after="0" w:line="257" w:lineRule="auto"/>
        <w:ind w:firstLine="709"/>
        <w:jc w:val="both"/>
        <w:rPr>
          <w:rFonts w:ascii="Times New Roman" w:hAnsi="Times New Roman" w:cs="Times New Roman"/>
          <w:spacing w:val="-8"/>
          <w:sz w:val="28"/>
          <w:szCs w:val="28"/>
        </w:rPr>
      </w:pPr>
      <w:r w:rsidRPr="00EF38D2">
        <w:rPr>
          <w:rFonts w:ascii="Times New Roman" w:hAnsi="Times New Roman" w:cs="Times New Roman"/>
          <w:sz w:val="28"/>
          <w:szCs w:val="28"/>
        </w:rPr>
        <w:t xml:space="preserve">В декабре 2022 года ФАС России стала абсолютным лидером среди </w:t>
      </w:r>
      <w:r w:rsidR="00BF6F37" w:rsidRPr="00EF38D2">
        <w:rPr>
          <w:rFonts w:ascii="Times New Roman" w:hAnsi="Times New Roman" w:cs="Times New Roman"/>
          <w:sz w:val="28"/>
          <w:szCs w:val="28"/>
        </w:rPr>
        <w:br/>
      </w:r>
      <w:r w:rsidRPr="00EF38D2">
        <w:rPr>
          <w:rFonts w:ascii="Times New Roman" w:hAnsi="Times New Roman" w:cs="Times New Roman"/>
          <w:sz w:val="28"/>
          <w:szCs w:val="28"/>
        </w:rPr>
        <w:t>53</w:t>
      </w:r>
      <w:r w:rsidR="00BF6F37"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федеральных органов исполнительной власти по критерию работы </w:t>
      </w:r>
      <w:r w:rsidRPr="00EF38D2">
        <w:rPr>
          <w:rFonts w:ascii="Times New Roman" w:hAnsi="Times New Roman" w:cs="Times New Roman"/>
          <w:sz w:val="28"/>
          <w:szCs w:val="28"/>
        </w:rPr>
        <w:lastRenderedPageBreak/>
        <w:t>с</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 xml:space="preserve">комментариями по оценке экспертов АНО «Диалог», набрав 90 баллов из 100 </w:t>
      </w:r>
      <w:r w:rsidRPr="00EF38D2">
        <w:rPr>
          <w:rFonts w:ascii="Times New Roman" w:hAnsi="Times New Roman" w:cs="Times New Roman"/>
          <w:spacing w:val="-2"/>
          <w:sz w:val="28"/>
          <w:szCs w:val="28"/>
        </w:rPr>
        <w:t xml:space="preserve">возможных </w:t>
      </w:r>
      <w:r w:rsidR="00C43C11" w:rsidRPr="00EF38D2">
        <w:rPr>
          <w:rFonts w:ascii="Times New Roman" w:hAnsi="Times New Roman" w:cs="Times New Roman"/>
          <w:spacing w:val="-2"/>
          <w:sz w:val="28"/>
          <w:szCs w:val="28"/>
        </w:rPr>
        <w:t>(</w:t>
      </w:r>
      <w:r w:rsidRPr="00EF38D2">
        <w:rPr>
          <w:rFonts w:ascii="Times New Roman" w:hAnsi="Times New Roman" w:cs="Times New Roman"/>
          <w:spacing w:val="-2"/>
          <w:sz w:val="28"/>
          <w:szCs w:val="28"/>
        </w:rPr>
        <w:t>https://www.rbc.ru/politics/28/12/2022/63ab101b9a7947564b71b03d</w:t>
      </w:r>
      <w:r w:rsidR="00C43C11" w:rsidRPr="00EF38D2">
        <w:rPr>
          <w:rFonts w:ascii="Times New Roman" w:hAnsi="Times New Roman" w:cs="Times New Roman"/>
          <w:spacing w:val="-2"/>
          <w:sz w:val="28"/>
          <w:szCs w:val="28"/>
        </w:rPr>
        <w:t>)</w:t>
      </w:r>
      <w:r w:rsidRPr="00EF38D2">
        <w:rPr>
          <w:rFonts w:ascii="Times New Roman" w:hAnsi="Times New Roman" w:cs="Times New Roman"/>
          <w:spacing w:val="-2"/>
          <w:sz w:val="28"/>
          <w:szCs w:val="28"/>
        </w:rPr>
        <w:t>.</w:t>
      </w:r>
    </w:p>
    <w:p w14:paraId="452531D3" w14:textId="77777777" w:rsidR="00CB3280" w:rsidRPr="00EF38D2" w:rsidRDefault="00CB3280" w:rsidP="00BA75CA">
      <w:pPr>
        <w:spacing w:after="0" w:line="257"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Новая информационная политика</w:t>
      </w:r>
    </w:p>
    <w:p w14:paraId="3EF55827" w14:textId="77777777" w:rsidR="00CB3280" w:rsidRPr="00EF38D2" w:rsidRDefault="00CB3280" w:rsidP="00BA75CA">
      <w:pPr>
        <w:spacing w:after="0" w:line="257"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принят приказ ФАС России от</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27.04.2022 №</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330/22 «Об</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утверждении Порядка организации работы по обеспечению доступа к</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информации о деятельности Федеральной антимонопольной службы и</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ее</w:t>
      </w:r>
      <w:r w:rsidR="00C43C11" w:rsidRPr="00EF38D2">
        <w:rPr>
          <w:rFonts w:ascii="Times New Roman" w:hAnsi="Times New Roman" w:cs="Times New Roman"/>
          <w:sz w:val="28"/>
          <w:szCs w:val="28"/>
        </w:rPr>
        <w:t> </w:t>
      </w:r>
      <w:r w:rsidRPr="00EF38D2">
        <w:rPr>
          <w:rFonts w:ascii="Times New Roman" w:hAnsi="Times New Roman" w:cs="Times New Roman"/>
          <w:sz w:val="28"/>
          <w:szCs w:val="28"/>
        </w:rPr>
        <w:t>территориальных органов», утверждающий новую информационную политику службы.</w:t>
      </w:r>
    </w:p>
    <w:p w14:paraId="5B3D65B1" w14:textId="351070AB" w:rsidR="00CB3280" w:rsidRPr="00EF38D2" w:rsidRDefault="00CB3280" w:rsidP="00CB328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Сайт</w:t>
      </w:r>
    </w:p>
    <w:p w14:paraId="5D732CA3" w14:textId="37BE13B6"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Официальным источником информации в сфере антимонопольного регулирования и одним из основных инструментов </w:t>
      </w:r>
      <w:proofErr w:type="spellStart"/>
      <w:r w:rsidRPr="00EF38D2">
        <w:rPr>
          <w:rFonts w:ascii="Times New Roman" w:hAnsi="Times New Roman" w:cs="Times New Roman"/>
          <w:sz w:val="28"/>
          <w:szCs w:val="28"/>
        </w:rPr>
        <w:t>адвокатирования</w:t>
      </w:r>
      <w:proofErr w:type="spellEnd"/>
      <w:r w:rsidRPr="00EF38D2">
        <w:rPr>
          <w:rFonts w:ascii="Times New Roman" w:hAnsi="Times New Roman" w:cs="Times New Roman"/>
          <w:sz w:val="28"/>
          <w:szCs w:val="28"/>
        </w:rPr>
        <w:t xml:space="preserve"> конкуренции является официальный сайт ФАС России </w:t>
      </w:r>
      <w:r w:rsidR="0098008F" w:rsidRPr="00EF38D2">
        <w:rPr>
          <w:rFonts w:ascii="Times New Roman" w:hAnsi="Times New Roman" w:cs="Times New Roman"/>
          <w:sz w:val="28"/>
          <w:szCs w:val="28"/>
        </w:rPr>
        <w:t>(</w:t>
      </w:r>
      <w:r w:rsidRPr="00EF38D2">
        <w:rPr>
          <w:rFonts w:ascii="Times New Roman" w:hAnsi="Times New Roman" w:cs="Times New Roman"/>
          <w:sz w:val="28"/>
          <w:szCs w:val="28"/>
        </w:rPr>
        <w:t>https://fas.gov.ru</w:t>
      </w:r>
      <w:r w:rsidR="0098008F" w:rsidRPr="00EF38D2">
        <w:rPr>
          <w:rFonts w:ascii="Times New Roman" w:hAnsi="Times New Roman" w:cs="Times New Roman"/>
          <w:sz w:val="28"/>
          <w:szCs w:val="28"/>
        </w:rPr>
        <w:t>)</w:t>
      </w:r>
      <w:r w:rsidRPr="00EF38D2">
        <w:rPr>
          <w:rFonts w:ascii="Times New Roman" w:hAnsi="Times New Roman" w:cs="Times New Roman"/>
          <w:sz w:val="28"/>
          <w:szCs w:val="28"/>
        </w:rPr>
        <w:t>. В</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2022 году на сайте ФАС России опубликован 401 пресс-релиз.</w:t>
      </w:r>
    </w:p>
    <w:p w14:paraId="2684544A" w14:textId="77777777" w:rsidR="00CB3280" w:rsidRPr="00EF38D2" w:rsidRDefault="00CB3280" w:rsidP="00CB328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 xml:space="preserve">Работа ФАС России со </w:t>
      </w:r>
      <w:r w:rsidR="0098008F" w:rsidRPr="00EF38D2">
        <w:rPr>
          <w:rFonts w:ascii="Times New Roman" w:hAnsi="Times New Roman" w:cs="Times New Roman"/>
          <w:b/>
          <w:i/>
          <w:sz w:val="28"/>
          <w:szCs w:val="28"/>
        </w:rPr>
        <w:t>средствами массовой информации</w:t>
      </w:r>
    </w:p>
    <w:p w14:paraId="3DA26403" w14:textId="77777777"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пресс-служба подготовила ответы на 1378 запросов СМИ, в</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большинстве случаев ответы даются в течение одного рабочего дня вместо положенных по Закону о СМИ 7 дней. Для ускорения коммуникации со СМИ пресс-служба использует неформальные каналы связи – мессенджеры.</w:t>
      </w:r>
    </w:p>
    <w:p w14:paraId="19E3ABB9" w14:textId="77777777" w:rsidR="00CB3280" w:rsidRPr="00EF38D2" w:rsidRDefault="00CB3280" w:rsidP="00CB328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Телеграм-канал и социальные сети</w:t>
      </w:r>
    </w:p>
    <w:p w14:paraId="4E3F8982" w14:textId="77777777"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Для повышения прозрачности деятельности ФАС России ведется р</w:t>
      </w:r>
      <w:r w:rsidR="00D43CB1" w:rsidRPr="00EF38D2">
        <w:rPr>
          <w:rFonts w:ascii="Times New Roman" w:hAnsi="Times New Roman" w:cs="Times New Roman"/>
          <w:sz w:val="28"/>
          <w:szCs w:val="28"/>
        </w:rPr>
        <w:t xml:space="preserve">абота по наполнению и развитию </w:t>
      </w:r>
      <w:proofErr w:type="spellStart"/>
      <w:r w:rsidR="00B4001D" w:rsidRPr="00EF38D2">
        <w:rPr>
          <w:rFonts w:ascii="Times New Roman" w:hAnsi="Times New Roman" w:cs="Times New Roman"/>
          <w:sz w:val="28"/>
          <w:szCs w:val="28"/>
        </w:rPr>
        <w:t>т</w:t>
      </w:r>
      <w:r w:rsidRPr="00EF38D2">
        <w:rPr>
          <w:rFonts w:ascii="Times New Roman" w:hAnsi="Times New Roman" w:cs="Times New Roman"/>
          <w:sz w:val="28"/>
          <w:szCs w:val="28"/>
        </w:rPr>
        <w:t>елеграм</w:t>
      </w:r>
      <w:proofErr w:type="spellEnd"/>
      <w:r w:rsidRPr="00EF38D2">
        <w:rPr>
          <w:rFonts w:ascii="Times New Roman" w:hAnsi="Times New Roman" w:cs="Times New Roman"/>
          <w:sz w:val="28"/>
          <w:szCs w:val="28"/>
        </w:rPr>
        <w:t>-канала и официальных страниц службы в социальных сетях.</w:t>
      </w:r>
    </w:p>
    <w:p w14:paraId="78239823" w14:textId="5E88DD03"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Системная работа ФАС России с комментариями отмечена экспертами АНО «Диалог» как лучшая практика среди </w:t>
      </w:r>
      <w:r w:rsidR="0098008F" w:rsidRPr="00EF38D2">
        <w:rPr>
          <w:rFonts w:ascii="Times New Roman" w:hAnsi="Times New Roman" w:cs="Times New Roman"/>
          <w:sz w:val="28"/>
          <w:szCs w:val="28"/>
        </w:rPr>
        <w:t>федеральных органов исполнительной власти</w:t>
      </w:r>
      <w:r w:rsidRPr="00EF38D2">
        <w:rPr>
          <w:rFonts w:ascii="Times New Roman" w:hAnsi="Times New Roman" w:cs="Times New Roman"/>
          <w:sz w:val="28"/>
          <w:szCs w:val="28"/>
        </w:rPr>
        <w:t xml:space="preserve"> и рекомендована другим органам власти для изучения.</w:t>
      </w:r>
    </w:p>
    <w:p w14:paraId="252135E2" w14:textId="6DECEA1C" w:rsidR="00CB3280" w:rsidRPr="00EF38D2" w:rsidRDefault="00D43CB1">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w:t>
      </w:r>
      <w:proofErr w:type="spellStart"/>
      <w:r w:rsidR="00B4001D" w:rsidRPr="00EF38D2">
        <w:rPr>
          <w:rFonts w:ascii="Times New Roman" w:hAnsi="Times New Roman" w:cs="Times New Roman"/>
          <w:sz w:val="28"/>
          <w:szCs w:val="28"/>
        </w:rPr>
        <w:t>т</w:t>
      </w:r>
      <w:r w:rsidR="00CB3280" w:rsidRPr="00EF38D2">
        <w:rPr>
          <w:rFonts w:ascii="Times New Roman" w:hAnsi="Times New Roman" w:cs="Times New Roman"/>
          <w:sz w:val="28"/>
          <w:szCs w:val="28"/>
        </w:rPr>
        <w:t>елеграм</w:t>
      </w:r>
      <w:proofErr w:type="spellEnd"/>
      <w:r w:rsidR="00CB3280" w:rsidRPr="00EF38D2">
        <w:rPr>
          <w:rFonts w:ascii="Times New Roman" w:hAnsi="Times New Roman" w:cs="Times New Roman"/>
          <w:sz w:val="28"/>
          <w:szCs w:val="28"/>
        </w:rPr>
        <w:t>-канале ФАС России опубликовано 508 постов, которые собрали 4</w:t>
      </w:r>
      <w:r w:rsidR="0098008F" w:rsidRPr="00EF38D2">
        <w:rPr>
          <w:rFonts w:ascii="Times New Roman" w:hAnsi="Times New Roman" w:cs="Times New Roman"/>
          <w:sz w:val="28"/>
          <w:szCs w:val="28"/>
        </w:rPr>
        <w:t> </w:t>
      </w:r>
      <w:r w:rsidR="00CB3280" w:rsidRPr="00EF38D2">
        <w:rPr>
          <w:rFonts w:ascii="Times New Roman" w:hAnsi="Times New Roman" w:cs="Times New Roman"/>
          <w:sz w:val="28"/>
          <w:szCs w:val="28"/>
        </w:rPr>
        <w:t>004</w:t>
      </w:r>
      <w:r w:rsidR="0098008F" w:rsidRPr="00EF38D2">
        <w:rPr>
          <w:rFonts w:ascii="Times New Roman" w:hAnsi="Times New Roman" w:cs="Times New Roman"/>
          <w:sz w:val="28"/>
          <w:szCs w:val="28"/>
        </w:rPr>
        <w:t> </w:t>
      </w:r>
      <w:r w:rsidR="00CB3280" w:rsidRPr="00EF38D2">
        <w:rPr>
          <w:rFonts w:ascii="Times New Roman" w:hAnsi="Times New Roman" w:cs="Times New Roman"/>
          <w:sz w:val="28"/>
          <w:szCs w:val="28"/>
        </w:rPr>
        <w:t xml:space="preserve">823 просмотра. В 2022 году в социальных сетях размещено </w:t>
      </w:r>
      <w:r w:rsidR="00B4001D" w:rsidRPr="00EF38D2">
        <w:rPr>
          <w:rFonts w:ascii="Times New Roman" w:hAnsi="Times New Roman" w:cs="Times New Roman"/>
          <w:sz w:val="28"/>
          <w:szCs w:val="28"/>
        </w:rPr>
        <w:br/>
      </w:r>
      <w:r w:rsidR="00CB3280" w:rsidRPr="00EF38D2">
        <w:rPr>
          <w:rFonts w:ascii="Times New Roman" w:hAnsi="Times New Roman" w:cs="Times New Roman"/>
          <w:spacing w:val="-6"/>
          <w:sz w:val="28"/>
          <w:szCs w:val="28"/>
        </w:rPr>
        <w:t>869</w:t>
      </w:r>
      <w:r w:rsidR="00B4001D" w:rsidRPr="00EF38D2">
        <w:rPr>
          <w:rFonts w:ascii="Times New Roman" w:hAnsi="Times New Roman" w:cs="Times New Roman"/>
          <w:spacing w:val="-6"/>
          <w:sz w:val="28"/>
          <w:szCs w:val="28"/>
        </w:rPr>
        <w:t xml:space="preserve"> </w:t>
      </w:r>
      <w:r w:rsidR="00CB3280" w:rsidRPr="00EF38D2">
        <w:rPr>
          <w:rFonts w:ascii="Times New Roman" w:hAnsi="Times New Roman" w:cs="Times New Roman"/>
          <w:spacing w:val="-6"/>
          <w:sz w:val="28"/>
          <w:szCs w:val="28"/>
        </w:rPr>
        <w:t>постов</w:t>
      </w:r>
      <w:r w:rsidR="00492584">
        <w:rPr>
          <w:rFonts w:ascii="Times New Roman" w:hAnsi="Times New Roman" w:cs="Times New Roman"/>
          <w:spacing w:val="-6"/>
          <w:sz w:val="28"/>
          <w:szCs w:val="28"/>
        </w:rPr>
        <w:t>.</w:t>
      </w:r>
    </w:p>
    <w:p w14:paraId="061CD79A" w14:textId="77777777" w:rsidR="00CB3280" w:rsidRPr="00EF38D2" w:rsidRDefault="00CB3280" w:rsidP="00CB328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Работа Общественной приемной</w:t>
      </w:r>
    </w:p>
    <w:p w14:paraId="1B87E0C6" w14:textId="7BF5C206"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Общественной приемной обработа</w:t>
      </w:r>
      <w:r w:rsidR="00FD4D2E" w:rsidRPr="00EF38D2">
        <w:rPr>
          <w:rFonts w:ascii="Times New Roman" w:hAnsi="Times New Roman" w:cs="Times New Roman"/>
          <w:sz w:val="28"/>
          <w:szCs w:val="28"/>
        </w:rPr>
        <w:t>но</w:t>
      </w:r>
      <w:r w:rsidRPr="00EF38D2">
        <w:rPr>
          <w:rFonts w:ascii="Times New Roman" w:hAnsi="Times New Roman" w:cs="Times New Roman"/>
          <w:sz w:val="28"/>
          <w:szCs w:val="28"/>
        </w:rPr>
        <w:t xml:space="preserve"> 39</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419</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обращений по</w:t>
      </w:r>
      <w:r w:rsidR="00FD4D2E" w:rsidRPr="00EF38D2">
        <w:rPr>
          <w:rFonts w:ascii="Times New Roman" w:hAnsi="Times New Roman" w:cs="Times New Roman"/>
          <w:sz w:val="28"/>
          <w:szCs w:val="28"/>
        </w:rPr>
        <w:t> </w:t>
      </w:r>
      <w:r w:rsidRPr="00EF38D2">
        <w:rPr>
          <w:rFonts w:ascii="Times New Roman" w:hAnsi="Times New Roman" w:cs="Times New Roman"/>
          <w:sz w:val="28"/>
          <w:szCs w:val="28"/>
        </w:rPr>
        <w:t xml:space="preserve">телефону, через сайт ФАС России и </w:t>
      </w:r>
      <w:r w:rsidR="00FD4D2E" w:rsidRPr="00EF38D2">
        <w:rPr>
          <w:rFonts w:ascii="Times New Roman" w:hAnsi="Times New Roman" w:cs="Times New Roman"/>
          <w:sz w:val="28"/>
          <w:szCs w:val="28"/>
        </w:rPr>
        <w:t xml:space="preserve">по </w:t>
      </w:r>
      <w:r w:rsidRPr="00EF38D2">
        <w:rPr>
          <w:rFonts w:ascii="Times New Roman" w:hAnsi="Times New Roman" w:cs="Times New Roman"/>
          <w:sz w:val="28"/>
          <w:szCs w:val="28"/>
        </w:rPr>
        <w:t>электронной почте.</w:t>
      </w:r>
    </w:p>
    <w:p w14:paraId="46C6DDC0" w14:textId="461A4FF4"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своей работе сотрудники руководствуются принципами </w:t>
      </w:r>
      <w:proofErr w:type="spellStart"/>
      <w:r w:rsidRPr="00EF38D2">
        <w:rPr>
          <w:rFonts w:ascii="Times New Roman" w:hAnsi="Times New Roman" w:cs="Times New Roman"/>
          <w:sz w:val="28"/>
          <w:szCs w:val="28"/>
        </w:rPr>
        <w:t>клиентоцентричности</w:t>
      </w:r>
      <w:proofErr w:type="spellEnd"/>
      <w:r w:rsidRPr="00EF38D2">
        <w:rPr>
          <w:rFonts w:ascii="Times New Roman" w:hAnsi="Times New Roman" w:cs="Times New Roman"/>
          <w:sz w:val="28"/>
          <w:szCs w:val="28"/>
        </w:rPr>
        <w:t>, а также постоянно работают над повышением правовой грамотности. Для оперативного получения гражданами информации о статусе направленного обращения с 202</w:t>
      </w:r>
      <w:r w:rsidR="00D43CB1" w:rsidRPr="00EF38D2">
        <w:rPr>
          <w:rFonts w:ascii="Times New Roman" w:hAnsi="Times New Roman" w:cs="Times New Roman"/>
          <w:sz w:val="28"/>
          <w:szCs w:val="28"/>
        </w:rPr>
        <w:t xml:space="preserve">2 года используется мессенджер </w:t>
      </w:r>
      <w:r w:rsidR="009B40B2" w:rsidRPr="00EF38D2">
        <w:rPr>
          <w:rFonts w:ascii="Times New Roman" w:hAnsi="Times New Roman" w:cs="Times New Roman"/>
          <w:sz w:val="28"/>
          <w:szCs w:val="28"/>
        </w:rPr>
        <w:t>Т</w:t>
      </w:r>
      <w:r w:rsidRPr="00EF38D2">
        <w:rPr>
          <w:rFonts w:ascii="Times New Roman" w:hAnsi="Times New Roman" w:cs="Times New Roman"/>
          <w:sz w:val="28"/>
          <w:szCs w:val="28"/>
        </w:rPr>
        <w:t>елеграм. Узнать о статусе направленного обращения можно, написав сообщение в</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мессенджер на номер телефона: +7</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916</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001</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29</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47.</w:t>
      </w:r>
    </w:p>
    <w:p w14:paraId="5635F613" w14:textId="28A92995" w:rsidR="00CB3280" w:rsidRPr="00EF38D2" w:rsidRDefault="00FD4D2E"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Н</w:t>
      </w:r>
      <w:r w:rsidR="00CB3280" w:rsidRPr="00EF38D2">
        <w:rPr>
          <w:rFonts w:ascii="Times New Roman" w:hAnsi="Times New Roman" w:cs="Times New Roman"/>
          <w:sz w:val="28"/>
          <w:szCs w:val="28"/>
        </w:rPr>
        <w:t xml:space="preserve">а сайте </w:t>
      </w:r>
      <w:r w:rsidRPr="00EF38D2">
        <w:rPr>
          <w:rFonts w:ascii="Times New Roman" w:hAnsi="Times New Roman" w:cs="Times New Roman"/>
          <w:sz w:val="28"/>
          <w:szCs w:val="28"/>
        </w:rPr>
        <w:t xml:space="preserve">(https://fas.gov.ru/questions) </w:t>
      </w:r>
      <w:r w:rsidR="00CB3280" w:rsidRPr="00EF38D2">
        <w:rPr>
          <w:rFonts w:ascii="Times New Roman" w:hAnsi="Times New Roman" w:cs="Times New Roman"/>
          <w:sz w:val="28"/>
          <w:szCs w:val="28"/>
        </w:rPr>
        <w:t>размещаются ответы на часто задаваемые вопросы, обновля</w:t>
      </w:r>
      <w:r w:rsidRPr="00EF38D2">
        <w:rPr>
          <w:rFonts w:ascii="Times New Roman" w:hAnsi="Times New Roman" w:cs="Times New Roman"/>
          <w:sz w:val="28"/>
          <w:szCs w:val="28"/>
        </w:rPr>
        <w:t>емые</w:t>
      </w:r>
      <w:r w:rsidR="00CB3280" w:rsidRPr="00EF38D2">
        <w:rPr>
          <w:rFonts w:ascii="Times New Roman" w:hAnsi="Times New Roman" w:cs="Times New Roman"/>
          <w:sz w:val="28"/>
          <w:szCs w:val="28"/>
        </w:rPr>
        <w:t xml:space="preserve"> ежеквартально.</w:t>
      </w:r>
    </w:p>
    <w:p w14:paraId="6F2E233F" w14:textId="77777777"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Для широкого информирования граждан о деятельности ведомства ФАС</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 xml:space="preserve">России публикуются разъяснения антимонопольного законодательства, </w:t>
      </w:r>
      <w:r w:rsidRPr="00EF38D2">
        <w:rPr>
          <w:rFonts w:ascii="Times New Roman" w:hAnsi="Times New Roman" w:cs="Times New Roman"/>
          <w:sz w:val="28"/>
          <w:szCs w:val="28"/>
        </w:rPr>
        <w:lastRenderedPageBreak/>
        <w:t>законодательства о рекламе, законодательс</w:t>
      </w:r>
      <w:r w:rsidR="00B4001D" w:rsidRPr="00EF38D2">
        <w:rPr>
          <w:rFonts w:ascii="Times New Roman" w:hAnsi="Times New Roman" w:cs="Times New Roman"/>
          <w:sz w:val="28"/>
          <w:szCs w:val="28"/>
        </w:rPr>
        <w:t>тва о контрактной системе и пр.</w:t>
      </w:r>
      <w:r w:rsidRPr="00EF38D2">
        <w:rPr>
          <w:rFonts w:ascii="Times New Roman" w:hAnsi="Times New Roman" w:cs="Times New Roman"/>
          <w:sz w:val="28"/>
          <w:szCs w:val="28"/>
        </w:rPr>
        <w:t xml:space="preserve"> </w:t>
      </w:r>
      <w:r w:rsidR="00B4001D" w:rsidRPr="00EF38D2">
        <w:rPr>
          <w:rFonts w:ascii="Times New Roman" w:hAnsi="Times New Roman" w:cs="Times New Roman"/>
          <w:sz w:val="28"/>
          <w:szCs w:val="28"/>
        </w:rPr>
        <w:t>(</w:t>
      </w:r>
      <w:r w:rsidRPr="00EF38D2">
        <w:rPr>
          <w:rFonts w:ascii="Times New Roman" w:hAnsi="Times New Roman" w:cs="Times New Roman"/>
          <w:sz w:val="28"/>
          <w:szCs w:val="28"/>
        </w:rPr>
        <w:t>например, https://fas.gov.ru/sphe</w:t>
      </w:r>
      <w:r w:rsidR="0098008F" w:rsidRPr="00EF38D2">
        <w:rPr>
          <w:rFonts w:ascii="Times New Roman" w:hAnsi="Times New Roman" w:cs="Times New Roman"/>
          <w:sz w:val="28"/>
          <w:szCs w:val="28"/>
        </w:rPr>
        <w:t>res/2?type=type_of_document_67</w:t>
      </w:r>
      <w:r w:rsidR="00B4001D" w:rsidRPr="00EF38D2">
        <w:rPr>
          <w:rFonts w:ascii="Times New Roman" w:hAnsi="Times New Roman" w:cs="Times New Roman"/>
          <w:sz w:val="28"/>
          <w:szCs w:val="28"/>
        </w:rPr>
        <w:t>)</w:t>
      </w:r>
      <w:r w:rsidR="0098008F" w:rsidRPr="00EF38D2">
        <w:rPr>
          <w:rFonts w:ascii="Times New Roman" w:hAnsi="Times New Roman" w:cs="Times New Roman"/>
          <w:sz w:val="28"/>
          <w:szCs w:val="28"/>
        </w:rPr>
        <w:t>.</w:t>
      </w:r>
    </w:p>
    <w:p w14:paraId="580B1AC0" w14:textId="77777777"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Сотрудники Общественной приемной по вопросам, не входящим</w:t>
      </w:r>
      <w:r w:rsidR="00B4001D" w:rsidRPr="00EF38D2">
        <w:rPr>
          <w:rFonts w:ascii="Times New Roman" w:hAnsi="Times New Roman" w:cs="Times New Roman"/>
          <w:sz w:val="28"/>
          <w:szCs w:val="28"/>
        </w:rPr>
        <w:br/>
      </w:r>
      <w:r w:rsidRPr="00EF38D2">
        <w:rPr>
          <w:rFonts w:ascii="Times New Roman" w:hAnsi="Times New Roman" w:cs="Times New Roman"/>
          <w:sz w:val="28"/>
          <w:szCs w:val="28"/>
        </w:rPr>
        <w:t>в</w:t>
      </w:r>
      <w:r w:rsidR="00B4001D"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компетенцию ФАС России, ориентируют обратившихся граждан и</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организаци</w:t>
      </w:r>
      <w:r w:rsidR="0098008F" w:rsidRPr="00EF38D2">
        <w:rPr>
          <w:rFonts w:ascii="Times New Roman" w:hAnsi="Times New Roman" w:cs="Times New Roman"/>
          <w:sz w:val="28"/>
          <w:szCs w:val="28"/>
        </w:rPr>
        <w:t>и</w:t>
      </w:r>
      <w:r w:rsidRPr="00EF38D2">
        <w:rPr>
          <w:rFonts w:ascii="Times New Roman" w:hAnsi="Times New Roman" w:cs="Times New Roman"/>
          <w:sz w:val="28"/>
          <w:szCs w:val="28"/>
        </w:rPr>
        <w:t xml:space="preserve"> на федеральные порталы, созданные для оперативного информирования, например, </w:t>
      </w:r>
      <w:proofErr w:type="spellStart"/>
      <w:r w:rsidRPr="00EF38D2">
        <w:rPr>
          <w:rFonts w:ascii="Times New Roman" w:hAnsi="Times New Roman" w:cs="Times New Roman"/>
          <w:sz w:val="28"/>
          <w:szCs w:val="28"/>
        </w:rPr>
        <w:t>Объясняем.РФ</w:t>
      </w:r>
      <w:proofErr w:type="spellEnd"/>
      <w:r w:rsidRPr="00EF38D2">
        <w:rPr>
          <w:rFonts w:ascii="Times New Roman" w:hAnsi="Times New Roman" w:cs="Times New Roman"/>
          <w:sz w:val="28"/>
          <w:szCs w:val="28"/>
        </w:rPr>
        <w:t xml:space="preserve"> </w:t>
      </w:r>
      <w:r w:rsidR="00B4001D" w:rsidRPr="00EF38D2">
        <w:rPr>
          <w:rFonts w:ascii="Times New Roman" w:hAnsi="Times New Roman" w:cs="Times New Roman"/>
          <w:sz w:val="28"/>
          <w:szCs w:val="28"/>
        </w:rPr>
        <w:t>(https://объясняем.рф)</w:t>
      </w:r>
      <w:r w:rsidRPr="00EF38D2">
        <w:rPr>
          <w:rFonts w:ascii="Times New Roman" w:hAnsi="Times New Roman" w:cs="Times New Roman"/>
          <w:sz w:val="28"/>
          <w:szCs w:val="28"/>
        </w:rPr>
        <w:t>.</w:t>
      </w:r>
    </w:p>
    <w:p w14:paraId="3D0E231F" w14:textId="77777777" w:rsidR="00CB3280" w:rsidRPr="00EF38D2" w:rsidRDefault="00CB3280" w:rsidP="00CB328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Обеспечение работы с открытыми данными</w:t>
      </w:r>
    </w:p>
    <w:p w14:paraId="62664143" w14:textId="77777777"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на официальном сайте ФАС России в разделе «Открыты</w:t>
      </w:r>
      <w:r w:rsidR="00B4001D" w:rsidRPr="00EF38D2">
        <w:rPr>
          <w:rFonts w:ascii="Times New Roman" w:hAnsi="Times New Roman" w:cs="Times New Roman"/>
          <w:sz w:val="28"/>
          <w:szCs w:val="28"/>
        </w:rPr>
        <w:t>е данные» размещено 95 наборов (</w:t>
      </w:r>
      <w:r w:rsidRPr="00EF38D2">
        <w:rPr>
          <w:rFonts w:ascii="Times New Roman" w:hAnsi="Times New Roman" w:cs="Times New Roman"/>
          <w:sz w:val="28"/>
          <w:szCs w:val="28"/>
        </w:rPr>
        <w:t>http://fas.gov.ru/opendata</w:t>
      </w:r>
      <w:r w:rsidR="00B4001D" w:rsidRPr="00EF38D2">
        <w:rPr>
          <w:rFonts w:ascii="Times New Roman" w:hAnsi="Times New Roman" w:cs="Times New Roman"/>
          <w:sz w:val="28"/>
          <w:szCs w:val="28"/>
        </w:rPr>
        <w:t>)</w:t>
      </w:r>
      <w:r w:rsidRPr="00EF38D2">
        <w:rPr>
          <w:rFonts w:ascii="Times New Roman" w:hAnsi="Times New Roman" w:cs="Times New Roman"/>
          <w:sz w:val="28"/>
          <w:szCs w:val="28"/>
        </w:rPr>
        <w:t>. В целях выявления новых потенциальных наборов размещен опро</w:t>
      </w:r>
      <w:r w:rsidR="00B4001D" w:rsidRPr="00EF38D2">
        <w:rPr>
          <w:rFonts w:ascii="Times New Roman" w:hAnsi="Times New Roman" w:cs="Times New Roman"/>
          <w:sz w:val="28"/>
          <w:szCs w:val="28"/>
        </w:rPr>
        <w:t>с по работе с открытыми данными</w:t>
      </w:r>
      <w:r w:rsidR="0098008F" w:rsidRPr="00EF38D2">
        <w:rPr>
          <w:rFonts w:ascii="Times New Roman" w:hAnsi="Times New Roman" w:cs="Times New Roman"/>
          <w:sz w:val="28"/>
          <w:szCs w:val="28"/>
        </w:rPr>
        <w:t xml:space="preserve"> </w:t>
      </w:r>
      <w:r w:rsidR="00B4001D" w:rsidRPr="00EF38D2">
        <w:rPr>
          <w:rFonts w:ascii="Times New Roman" w:hAnsi="Times New Roman" w:cs="Times New Roman"/>
          <w:sz w:val="28"/>
          <w:szCs w:val="28"/>
        </w:rPr>
        <w:t>(</w:t>
      </w:r>
      <w:r w:rsidR="0098008F" w:rsidRPr="00EF38D2">
        <w:rPr>
          <w:rFonts w:ascii="Times New Roman" w:hAnsi="Times New Roman" w:cs="Times New Roman"/>
          <w:sz w:val="28"/>
          <w:szCs w:val="28"/>
        </w:rPr>
        <w:t>https://fas.gov.ru/surveys/42</w:t>
      </w:r>
      <w:r w:rsidR="00B4001D" w:rsidRPr="00EF38D2">
        <w:rPr>
          <w:rFonts w:ascii="Times New Roman" w:hAnsi="Times New Roman" w:cs="Times New Roman"/>
          <w:sz w:val="28"/>
          <w:szCs w:val="28"/>
        </w:rPr>
        <w:t>)</w:t>
      </w:r>
      <w:r w:rsidR="0098008F" w:rsidRPr="00EF38D2">
        <w:rPr>
          <w:rFonts w:ascii="Times New Roman" w:hAnsi="Times New Roman" w:cs="Times New Roman"/>
          <w:sz w:val="28"/>
          <w:szCs w:val="28"/>
        </w:rPr>
        <w:t>.</w:t>
      </w:r>
    </w:p>
    <w:p w14:paraId="07E2A1DA" w14:textId="77777777" w:rsidR="00CB3280" w:rsidRPr="00EF38D2" w:rsidRDefault="00CB3280" w:rsidP="00CB328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Разъяснения</w:t>
      </w:r>
    </w:p>
    <w:p w14:paraId="1C67DB00" w14:textId="77777777"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Продолжает наполняться раздел сайта, на котором размещаются разъяснения ФАС Рос</w:t>
      </w:r>
      <w:r w:rsidR="00B4001D" w:rsidRPr="00EF38D2">
        <w:rPr>
          <w:rFonts w:ascii="Times New Roman" w:hAnsi="Times New Roman" w:cs="Times New Roman"/>
          <w:sz w:val="28"/>
          <w:szCs w:val="28"/>
        </w:rPr>
        <w:t xml:space="preserve">сии по вопросам </w:t>
      </w:r>
      <w:proofErr w:type="spellStart"/>
      <w:r w:rsidR="00B4001D" w:rsidRPr="00EF38D2">
        <w:rPr>
          <w:rFonts w:ascii="Times New Roman" w:hAnsi="Times New Roman" w:cs="Times New Roman"/>
          <w:sz w:val="28"/>
          <w:szCs w:val="28"/>
        </w:rPr>
        <w:t>правоприменения</w:t>
      </w:r>
      <w:proofErr w:type="spellEnd"/>
      <w:r w:rsidRPr="00EF38D2">
        <w:rPr>
          <w:rFonts w:ascii="Times New Roman" w:hAnsi="Times New Roman" w:cs="Times New Roman"/>
          <w:sz w:val="28"/>
          <w:szCs w:val="28"/>
        </w:rPr>
        <w:t xml:space="preserve"> </w:t>
      </w:r>
      <w:r w:rsidR="00B4001D" w:rsidRPr="00EF38D2">
        <w:rPr>
          <w:rFonts w:ascii="Times New Roman" w:hAnsi="Times New Roman" w:cs="Times New Roman"/>
          <w:sz w:val="28"/>
          <w:szCs w:val="28"/>
        </w:rPr>
        <w:t>(</w:t>
      </w:r>
      <w:r w:rsidRPr="00EF38D2">
        <w:rPr>
          <w:rFonts w:ascii="Times New Roman" w:hAnsi="Times New Roman" w:cs="Times New Roman"/>
          <w:sz w:val="28"/>
          <w:szCs w:val="28"/>
        </w:rPr>
        <w:t>https://fas.gov.ru/documents/type_of_documents/clarifications</w:t>
      </w:r>
      <w:r w:rsidR="00B4001D" w:rsidRPr="00EF38D2">
        <w:rPr>
          <w:rFonts w:ascii="Times New Roman" w:hAnsi="Times New Roman" w:cs="Times New Roman"/>
          <w:sz w:val="28"/>
          <w:szCs w:val="28"/>
        </w:rPr>
        <w:t>)</w:t>
      </w:r>
      <w:r w:rsidRPr="00EF38D2">
        <w:rPr>
          <w:rFonts w:ascii="Times New Roman" w:hAnsi="Times New Roman" w:cs="Times New Roman"/>
          <w:sz w:val="28"/>
          <w:szCs w:val="28"/>
        </w:rPr>
        <w:t>. За 2022 год размещено 25 разъяснений.</w:t>
      </w:r>
    </w:p>
    <w:p w14:paraId="57494852" w14:textId="77777777" w:rsidR="00CB3280" w:rsidRPr="00EF38D2" w:rsidRDefault="00CB3280" w:rsidP="00CB328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Общественный совет</w:t>
      </w:r>
    </w:p>
    <w:p w14:paraId="316849E8" w14:textId="77777777"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Для очных заседаний</w:t>
      </w:r>
      <w:r w:rsidR="00C57DA3" w:rsidRPr="00EF38D2">
        <w:rPr>
          <w:rFonts w:ascii="Times New Roman" w:hAnsi="Times New Roman" w:cs="Times New Roman"/>
          <w:sz w:val="28"/>
          <w:szCs w:val="28"/>
        </w:rPr>
        <w:t xml:space="preserve"> Общественного совета</w:t>
      </w:r>
      <w:r w:rsidRPr="00EF38D2">
        <w:rPr>
          <w:rFonts w:ascii="Times New Roman" w:hAnsi="Times New Roman" w:cs="Times New Roman"/>
          <w:sz w:val="28"/>
          <w:szCs w:val="28"/>
        </w:rPr>
        <w:t xml:space="preserve"> организованы прямые трансляции заседаний, записи трансляций также выкладываются в</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 xml:space="preserve">специальном разделе сайта ФАС России – эта практика положительно оценена Счетной </w:t>
      </w:r>
      <w:r w:rsidR="007E74CD" w:rsidRPr="00EF38D2">
        <w:rPr>
          <w:rFonts w:ascii="Times New Roman" w:hAnsi="Times New Roman" w:cs="Times New Roman"/>
          <w:sz w:val="28"/>
          <w:szCs w:val="28"/>
        </w:rPr>
        <w:t>п</w:t>
      </w:r>
      <w:r w:rsidRPr="00EF38D2">
        <w:rPr>
          <w:rFonts w:ascii="Times New Roman" w:hAnsi="Times New Roman" w:cs="Times New Roman"/>
          <w:sz w:val="28"/>
          <w:szCs w:val="28"/>
        </w:rPr>
        <w:t>алатой Р</w:t>
      </w:r>
      <w:r w:rsidR="0098008F" w:rsidRPr="00EF38D2">
        <w:rPr>
          <w:rFonts w:ascii="Times New Roman" w:hAnsi="Times New Roman" w:cs="Times New Roman"/>
          <w:sz w:val="28"/>
          <w:szCs w:val="28"/>
        </w:rPr>
        <w:t xml:space="preserve">оссийской </w:t>
      </w:r>
      <w:r w:rsidRPr="00EF38D2">
        <w:rPr>
          <w:rFonts w:ascii="Times New Roman" w:hAnsi="Times New Roman" w:cs="Times New Roman"/>
          <w:sz w:val="28"/>
          <w:szCs w:val="28"/>
        </w:rPr>
        <w:t>Ф</w:t>
      </w:r>
      <w:r w:rsidR="0098008F" w:rsidRPr="00EF38D2">
        <w:rPr>
          <w:rFonts w:ascii="Times New Roman" w:hAnsi="Times New Roman" w:cs="Times New Roman"/>
          <w:sz w:val="28"/>
          <w:szCs w:val="28"/>
        </w:rPr>
        <w:t>едерации</w:t>
      </w:r>
      <w:r w:rsidRPr="00EF38D2">
        <w:rPr>
          <w:rFonts w:ascii="Times New Roman" w:hAnsi="Times New Roman" w:cs="Times New Roman"/>
          <w:sz w:val="28"/>
          <w:szCs w:val="28"/>
        </w:rPr>
        <w:t xml:space="preserve"> при расчете рейтинга открытости </w:t>
      </w:r>
      <w:r w:rsidR="0098008F" w:rsidRPr="00EF38D2">
        <w:rPr>
          <w:rFonts w:ascii="Times New Roman" w:hAnsi="Times New Roman" w:cs="Times New Roman"/>
          <w:sz w:val="28"/>
          <w:szCs w:val="28"/>
        </w:rPr>
        <w:t>федеральных органов исполнительной власти</w:t>
      </w:r>
      <w:r w:rsidRPr="00EF38D2">
        <w:rPr>
          <w:rFonts w:ascii="Times New Roman" w:hAnsi="Times New Roman" w:cs="Times New Roman"/>
          <w:sz w:val="28"/>
          <w:szCs w:val="28"/>
        </w:rPr>
        <w:t xml:space="preserve"> </w:t>
      </w:r>
      <w:r w:rsidR="0098008F" w:rsidRPr="00EF38D2">
        <w:rPr>
          <w:rFonts w:ascii="Times New Roman" w:hAnsi="Times New Roman" w:cs="Times New Roman"/>
          <w:sz w:val="28"/>
          <w:szCs w:val="28"/>
        </w:rPr>
        <w:t>(</w:t>
      </w:r>
      <w:r w:rsidRPr="00EF38D2">
        <w:rPr>
          <w:rFonts w:ascii="Times New Roman" w:hAnsi="Times New Roman" w:cs="Times New Roman"/>
          <w:sz w:val="28"/>
          <w:szCs w:val="28"/>
        </w:rPr>
        <w:t>https://ach.gov.ru/upload/pdf/Otkrytost-2022.pdf</w:t>
      </w:r>
      <w:r w:rsidR="007E74CD" w:rsidRPr="00EF38D2">
        <w:rPr>
          <w:rFonts w:ascii="Times New Roman" w:hAnsi="Times New Roman" w:cs="Times New Roman"/>
          <w:sz w:val="28"/>
          <w:szCs w:val="28"/>
        </w:rPr>
        <w:t xml:space="preserve">, </w:t>
      </w:r>
      <w:r w:rsidRPr="00EF38D2">
        <w:rPr>
          <w:rFonts w:ascii="Times New Roman" w:hAnsi="Times New Roman" w:cs="Times New Roman"/>
          <w:sz w:val="28"/>
          <w:szCs w:val="28"/>
        </w:rPr>
        <w:t>стр.</w:t>
      </w:r>
      <w:r w:rsidR="00B4001D" w:rsidRPr="00EF38D2">
        <w:rPr>
          <w:rFonts w:ascii="Times New Roman" w:hAnsi="Times New Roman" w:cs="Times New Roman"/>
          <w:sz w:val="28"/>
          <w:szCs w:val="28"/>
        </w:rPr>
        <w:t xml:space="preserve"> </w:t>
      </w:r>
      <w:r w:rsidRPr="00EF38D2">
        <w:rPr>
          <w:rFonts w:ascii="Times New Roman" w:hAnsi="Times New Roman" w:cs="Times New Roman"/>
          <w:sz w:val="28"/>
          <w:szCs w:val="28"/>
        </w:rPr>
        <w:t>74)</w:t>
      </w:r>
      <w:r w:rsidR="0098008F" w:rsidRPr="00EF38D2">
        <w:rPr>
          <w:rFonts w:ascii="Times New Roman" w:hAnsi="Times New Roman" w:cs="Times New Roman"/>
          <w:sz w:val="28"/>
          <w:szCs w:val="28"/>
        </w:rPr>
        <w:t>.</w:t>
      </w:r>
    </w:p>
    <w:p w14:paraId="08E81423" w14:textId="77777777" w:rsidR="00CB3280" w:rsidRPr="00EF38D2" w:rsidRDefault="00CB3280" w:rsidP="00CB3280">
      <w:pPr>
        <w:spacing w:after="0"/>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Специальные проекты</w:t>
      </w:r>
    </w:p>
    <w:p w14:paraId="5E244914" w14:textId="7FF62CE1" w:rsidR="00CB3280" w:rsidRPr="00EF38D2" w:rsidRDefault="00CB3280" w:rsidP="00CB3280">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 VIII Всероссийский конкурс для сотрудников СМИ «Открытый взгляд на конкуренцию». В 5 номинациях конкурса приняли участие журналисты из 30 регионов, 14 лауреатов награждены памятными призами и дипломами</w:t>
      </w:r>
      <w:r w:rsidR="0098008F" w:rsidRPr="00EF38D2">
        <w:rPr>
          <w:rFonts w:ascii="Times New Roman" w:hAnsi="Times New Roman" w:cs="Times New Roman"/>
          <w:sz w:val="28"/>
          <w:szCs w:val="28"/>
        </w:rPr>
        <w:t>.</w:t>
      </w:r>
    </w:p>
    <w:p w14:paraId="31147AA7" w14:textId="77777777" w:rsidR="00CB3280" w:rsidRPr="00EF38D2" w:rsidRDefault="00CB3280"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Проведен VII Всероссийский конкурс для студентов «Точка роста». </w:t>
      </w:r>
      <w:r w:rsidR="007E74CD" w:rsidRPr="00EF38D2">
        <w:rPr>
          <w:rFonts w:ascii="Times New Roman" w:hAnsi="Times New Roman" w:cs="Times New Roman"/>
          <w:sz w:val="28"/>
          <w:szCs w:val="28"/>
        </w:rPr>
        <w:br/>
      </w:r>
      <w:r w:rsidRPr="00EF38D2">
        <w:rPr>
          <w:rFonts w:ascii="Times New Roman" w:hAnsi="Times New Roman" w:cs="Times New Roman"/>
          <w:sz w:val="28"/>
          <w:szCs w:val="28"/>
        </w:rPr>
        <w:t>На</w:t>
      </w:r>
      <w:r w:rsidR="007E74CD" w:rsidRPr="00EF38D2">
        <w:rPr>
          <w:rFonts w:ascii="Times New Roman" w:hAnsi="Times New Roman" w:cs="Times New Roman"/>
          <w:sz w:val="28"/>
          <w:szCs w:val="28"/>
        </w:rPr>
        <w:t xml:space="preserve"> </w:t>
      </w:r>
      <w:r w:rsidRPr="00EF38D2">
        <w:rPr>
          <w:rFonts w:ascii="Times New Roman" w:hAnsi="Times New Roman" w:cs="Times New Roman"/>
          <w:sz w:val="28"/>
          <w:szCs w:val="28"/>
        </w:rPr>
        <w:t>конкурс поступила 2</w:t>
      </w:r>
      <w:r w:rsidR="0098008F" w:rsidRPr="00EF38D2">
        <w:rPr>
          <w:rFonts w:ascii="Times New Roman" w:hAnsi="Times New Roman" w:cs="Times New Roman"/>
          <w:sz w:val="28"/>
          <w:szCs w:val="28"/>
        </w:rPr>
        <w:t> </w:t>
      </w:r>
      <w:r w:rsidRPr="00EF38D2">
        <w:rPr>
          <w:rFonts w:ascii="Times New Roman" w:hAnsi="Times New Roman" w:cs="Times New Roman"/>
          <w:sz w:val="28"/>
          <w:szCs w:val="28"/>
        </w:rPr>
        <w:t>441 заявка. 18 участников получили дипломы</w:t>
      </w:r>
      <w:r w:rsidR="007E74CD" w:rsidRPr="00EF38D2">
        <w:rPr>
          <w:rFonts w:ascii="Times New Roman" w:hAnsi="Times New Roman" w:cs="Times New Roman"/>
          <w:sz w:val="28"/>
          <w:szCs w:val="28"/>
        </w:rPr>
        <w:br/>
      </w:r>
      <w:r w:rsidRPr="00EF38D2">
        <w:rPr>
          <w:rFonts w:ascii="Times New Roman" w:hAnsi="Times New Roman" w:cs="Times New Roman"/>
          <w:sz w:val="28"/>
          <w:szCs w:val="28"/>
        </w:rPr>
        <w:t>и</w:t>
      </w:r>
      <w:r w:rsidR="007E74CD" w:rsidRPr="00EF38D2">
        <w:rPr>
          <w:rFonts w:ascii="Times New Roman" w:hAnsi="Times New Roman" w:cs="Times New Roman"/>
          <w:sz w:val="28"/>
          <w:szCs w:val="28"/>
        </w:rPr>
        <w:t xml:space="preserve"> </w:t>
      </w:r>
      <w:r w:rsidRPr="00EF38D2">
        <w:rPr>
          <w:rFonts w:ascii="Times New Roman" w:hAnsi="Times New Roman" w:cs="Times New Roman"/>
          <w:sz w:val="28"/>
          <w:szCs w:val="28"/>
        </w:rPr>
        <w:t>памятные сувениры, а их научные руководители отмечены благодарственными письмами.</w:t>
      </w:r>
    </w:p>
    <w:p w14:paraId="79B23234" w14:textId="77777777" w:rsidR="00CB3280" w:rsidRPr="00EF38D2" w:rsidRDefault="00CB3280" w:rsidP="00BA75CA">
      <w:pPr>
        <w:spacing w:after="0" w:line="25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443CF76A" w14:textId="77777777" w:rsidR="00CB3280" w:rsidRPr="00EF38D2" w:rsidRDefault="00CB3280"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размещение социальной рекламы в регионах в целях повышения информированности населения о направлениях деятельности ФАС России;</w:t>
      </w:r>
    </w:p>
    <w:p w14:paraId="71EC8787" w14:textId="77777777" w:rsidR="00CB3280" w:rsidRPr="00EF38D2" w:rsidRDefault="00CB3280"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регулярное проведение тренингов и обучающих семинаров по вопросам работы со СМИ и в социальных сетях для сотрудников территориальных органов ФАС России, выполняющих функции пресс-секретарей;</w:t>
      </w:r>
    </w:p>
    <w:p w14:paraId="1A184712" w14:textId="77777777" w:rsidR="00CB3280" w:rsidRPr="00EF38D2" w:rsidRDefault="00CB3280"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улучшение и оптимизация работы со средствами массовой информации, совершенствование информационной политики ФАС России;</w:t>
      </w:r>
    </w:p>
    <w:p w14:paraId="306B4F49" w14:textId="77777777" w:rsidR="00CB3280" w:rsidRPr="00EF38D2" w:rsidRDefault="00CB3280"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совершенствование работы в направлении </w:t>
      </w:r>
      <w:proofErr w:type="spellStart"/>
      <w:r w:rsidRPr="00EF38D2">
        <w:rPr>
          <w:rFonts w:ascii="Times New Roman" w:hAnsi="Times New Roman" w:cs="Times New Roman"/>
          <w:sz w:val="28"/>
          <w:szCs w:val="28"/>
        </w:rPr>
        <w:t>адвокатирования</w:t>
      </w:r>
      <w:proofErr w:type="spellEnd"/>
      <w:r w:rsidRPr="00EF38D2">
        <w:rPr>
          <w:rFonts w:ascii="Times New Roman" w:hAnsi="Times New Roman" w:cs="Times New Roman"/>
          <w:sz w:val="28"/>
          <w:szCs w:val="28"/>
        </w:rPr>
        <w:t xml:space="preserve"> конкуренции в ФАС России;</w:t>
      </w:r>
    </w:p>
    <w:p w14:paraId="1FCD83E1" w14:textId="77777777" w:rsidR="00CB3280" w:rsidRPr="00EF38D2" w:rsidRDefault="00CB3280"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поддержание политики открытости и готовности к диалогу;</w:t>
      </w:r>
    </w:p>
    <w:p w14:paraId="2A4918D8" w14:textId="77777777" w:rsidR="00CB3280" w:rsidRPr="00EF38D2" w:rsidRDefault="00CB3280"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тренингов и регулярного обучения сотрудников Общественной приемной в целях повышения качества консультаций граждан;</w:t>
      </w:r>
    </w:p>
    <w:p w14:paraId="514AE298" w14:textId="77777777" w:rsidR="00CB3280" w:rsidRPr="00EF38D2" w:rsidRDefault="00D43CB1"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дальнейшее развитие </w:t>
      </w:r>
      <w:proofErr w:type="spellStart"/>
      <w:r w:rsidR="00B4001D" w:rsidRPr="00EF38D2">
        <w:rPr>
          <w:rFonts w:ascii="Times New Roman" w:hAnsi="Times New Roman" w:cs="Times New Roman"/>
          <w:sz w:val="28"/>
          <w:szCs w:val="28"/>
        </w:rPr>
        <w:t>т</w:t>
      </w:r>
      <w:r w:rsidR="00CB3280" w:rsidRPr="00EF38D2">
        <w:rPr>
          <w:rFonts w:ascii="Times New Roman" w:hAnsi="Times New Roman" w:cs="Times New Roman"/>
          <w:sz w:val="28"/>
          <w:szCs w:val="28"/>
        </w:rPr>
        <w:t>елеграм</w:t>
      </w:r>
      <w:proofErr w:type="spellEnd"/>
      <w:r w:rsidR="00CB3280" w:rsidRPr="00EF38D2">
        <w:rPr>
          <w:rFonts w:ascii="Times New Roman" w:hAnsi="Times New Roman" w:cs="Times New Roman"/>
          <w:sz w:val="28"/>
          <w:szCs w:val="28"/>
        </w:rPr>
        <w:t>-канала и социальных сетей ведомства, увеличение количества рубрик и расширение контента.</w:t>
      </w:r>
    </w:p>
    <w:p w14:paraId="40E3D00A" w14:textId="77777777" w:rsidR="001C1444" w:rsidRPr="00EF38D2" w:rsidRDefault="001C1444" w:rsidP="00BA75CA">
      <w:pPr>
        <w:spacing w:after="0" w:line="254" w:lineRule="auto"/>
        <w:ind w:firstLine="709"/>
        <w:jc w:val="both"/>
        <w:rPr>
          <w:rFonts w:ascii="Times New Roman" w:hAnsi="Times New Roman" w:cs="Times New Roman"/>
          <w:sz w:val="28"/>
          <w:szCs w:val="28"/>
        </w:rPr>
      </w:pPr>
    </w:p>
    <w:p w14:paraId="7EB0DBE8" w14:textId="77777777" w:rsidR="00BD59C9" w:rsidRPr="00EF38D2" w:rsidRDefault="00BD59C9" w:rsidP="00BA75CA">
      <w:pPr>
        <w:pStyle w:val="1"/>
        <w:spacing w:before="0" w:line="254" w:lineRule="auto"/>
        <w:ind w:firstLine="709"/>
        <w:jc w:val="both"/>
        <w:rPr>
          <w:rFonts w:ascii="Times New Roman" w:hAnsi="Times New Roman" w:cs="Times New Roman"/>
          <w:b/>
          <w:color w:val="auto"/>
          <w:sz w:val="28"/>
          <w:szCs w:val="28"/>
        </w:rPr>
      </w:pPr>
      <w:bookmarkStart w:id="59" w:name="_Toc141432901"/>
      <w:r w:rsidRPr="00EF38D2">
        <w:rPr>
          <w:rFonts w:ascii="Times New Roman" w:hAnsi="Times New Roman" w:cs="Times New Roman"/>
          <w:b/>
          <w:color w:val="auto"/>
          <w:sz w:val="28"/>
          <w:szCs w:val="28"/>
        </w:rPr>
        <w:t>Глава 1</w:t>
      </w:r>
      <w:r w:rsidR="00C32E03" w:rsidRPr="00EF38D2">
        <w:rPr>
          <w:rFonts w:ascii="Times New Roman" w:hAnsi="Times New Roman" w:cs="Times New Roman"/>
          <w:b/>
          <w:color w:val="auto"/>
          <w:sz w:val="28"/>
          <w:szCs w:val="28"/>
        </w:rPr>
        <w:t>1</w:t>
      </w:r>
      <w:r w:rsidRPr="00EF38D2">
        <w:rPr>
          <w:rFonts w:ascii="Times New Roman" w:hAnsi="Times New Roman" w:cs="Times New Roman"/>
          <w:b/>
          <w:color w:val="auto"/>
          <w:sz w:val="28"/>
          <w:szCs w:val="28"/>
        </w:rPr>
        <w:t>.</w:t>
      </w:r>
      <w:r w:rsidRPr="00EF38D2">
        <w:rPr>
          <w:rFonts w:ascii="Times New Roman" w:hAnsi="Times New Roman" w:cs="Times New Roman"/>
          <w:b/>
          <w:color w:val="auto"/>
          <w:sz w:val="28"/>
          <w:szCs w:val="28"/>
        </w:rPr>
        <w:tab/>
        <w:t>Обеспечение деятельности антимонопольных органов</w:t>
      </w:r>
      <w:bookmarkEnd w:id="59"/>
    </w:p>
    <w:p w14:paraId="61F15009" w14:textId="77777777" w:rsidR="00171624" w:rsidRPr="00EF38D2" w:rsidRDefault="00BD59C9" w:rsidP="00BA75CA">
      <w:pPr>
        <w:pStyle w:val="2"/>
        <w:spacing w:before="0" w:line="254" w:lineRule="auto"/>
        <w:ind w:firstLine="709"/>
        <w:jc w:val="both"/>
        <w:rPr>
          <w:rFonts w:ascii="Times New Roman" w:hAnsi="Times New Roman" w:cs="Times New Roman"/>
          <w:b/>
          <w:color w:val="auto"/>
          <w:sz w:val="28"/>
          <w:szCs w:val="28"/>
        </w:rPr>
      </w:pPr>
      <w:bookmarkStart w:id="60" w:name="_Toc141432902"/>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1</w:t>
      </w:r>
      <w:r w:rsidRPr="00EF38D2">
        <w:rPr>
          <w:rFonts w:ascii="Times New Roman" w:hAnsi="Times New Roman" w:cs="Times New Roman"/>
          <w:b/>
          <w:color w:val="auto"/>
          <w:sz w:val="28"/>
          <w:szCs w:val="28"/>
        </w:rPr>
        <w:t>.1.</w:t>
      </w:r>
      <w:r w:rsidRPr="00EF38D2">
        <w:rPr>
          <w:rFonts w:ascii="Times New Roman" w:hAnsi="Times New Roman" w:cs="Times New Roman"/>
          <w:b/>
          <w:color w:val="auto"/>
          <w:sz w:val="28"/>
          <w:szCs w:val="28"/>
        </w:rPr>
        <w:tab/>
        <w:t>Функционирование системы контроля менеджмента качества</w:t>
      </w:r>
      <w:bookmarkEnd w:id="60"/>
    </w:p>
    <w:p w14:paraId="019853BF" w14:textId="77777777" w:rsidR="00171624" w:rsidRPr="00EF38D2" w:rsidRDefault="00171624"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 2011 года в центральном аппарате ФАС России функционирует сертифицированная в соответствии с международным стандартом ISO 9001:2015 (ГОСТ Р ИСО 9001-2015) система менеджмента качества.</w:t>
      </w:r>
    </w:p>
    <w:p w14:paraId="4BD17E22" w14:textId="77777777" w:rsidR="00171624" w:rsidRPr="00EF38D2" w:rsidRDefault="00171624"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был осуществлен очередной внешний инспекционный контроль, в результате которого аудиторская группа не выявила несоответствий и выдала решение о подтверждении действия сертификата соответствия системы менеджмента качества центрального аппарата ФАС России стандарту ISO 9001:2015.</w:t>
      </w:r>
    </w:p>
    <w:p w14:paraId="3EE0BD96" w14:textId="77777777" w:rsidR="00171624" w:rsidRPr="00EF38D2" w:rsidRDefault="00171624"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Успешному прохождению инспекционного контроля способствовала налаженная на высоком уровне работа по донесению до структурных подразделений ФАС России информации о сущности и положительных аспектах применения системы менеджмента качества, а также заблаговременной подготовке ответственных служащих к предстоящим проверочным мероприятиям.</w:t>
      </w:r>
    </w:p>
    <w:p w14:paraId="4ED603A0" w14:textId="77777777" w:rsidR="00171624" w:rsidRPr="00EF38D2" w:rsidRDefault="00171624" w:rsidP="00BA75CA">
      <w:pPr>
        <w:spacing w:after="0" w:line="25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рамках </w:t>
      </w:r>
      <w:proofErr w:type="gramStart"/>
      <w:r w:rsidRPr="00EF38D2">
        <w:rPr>
          <w:rFonts w:ascii="Times New Roman" w:hAnsi="Times New Roman" w:cs="Times New Roman"/>
          <w:sz w:val="28"/>
          <w:szCs w:val="28"/>
        </w:rPr>
        <w:t>систематизации и развития</w:t>
      </w:r>
      <w:proofErr w:type="gramEnd"/>
      <w:r w:rsidRPr="00EF38D2">
        <w:rPr>
          <w:rFonts w:ascii="Times New Roman" w:hAnsi="Times New Roman" w:cs="Times New Roman"/>
          <w:sz w:val="28"/>
          <w:szCs w:val="28"/>
        </w:rPr>
        <w:t xml:space="preserve"> посвящённых системе менеджмента качества ведом</w:t>
      </w:r>
      <w:r w:rsidR="007E74CD" w:rsidRPr="00EF38D2">
        <w:rPr>
          <w:rFonts w:ascii="Times New Roman" w:hAnsi="Times New Roman" w:cs="Times New Roman"/>
          <w:sz w:val="28"/>
          <w:szCs w:val="28"/>
        </w:rPr>
        <w:t>ственных электронных источников</w:t>
      </w:r>
      <w:r w:rsidRPr="00EF38D2">
        <w:rPr>
          <w:rFonts w:ascii="Times New Roman" w:hAnsi="Times New Roman" w:cs="Times New Roman"/>
          <w:sz w:val="28"/>
          <w:szCs w:val="28"/>
        </w:rPr>
        <w:t xml:space="preserve"> </w:t>
      </w:r>
      <w:r w:rsidR="007E74CD" w:rsidRPr="00EF38D2">
        <w:rPr>
          <w:rFonts w:ascii="Times New Roman" w:hAnsi="Times New Roman" w:cs="Times New Roman"/>
          <w:sz w:val="28"/>
          <w:szCs w:val="28"/>
        </w:rPr>
        <w:br/>
      </w:r>
      <w:r w:rsidRPr="00EF38D2">
        <w:rPr>
          <w:rFonts w:ascii="Times New Roman" w:hAnsi="Times New Roman" w:cs="Times New Roman"/>
          <w:sz w:val="28"/>
          <w:szCs w:val="28"/>
        </w:rPr>
        <w:t>был</w:t>
      </w:r>
      <w:r w:rsidR="007E74CD"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разработан и введён в эксплуатацию новый подраздел внутреннего портала ФАС России – «Система менеджмента качества», аккумулировавший в себе сведения об истории ISO в мире и ФАС России, советы по подготовке к внешним и внутренним аудитам, а также глоссарий и нормативную базу.</w:t>
      </w:r>
    </w:p>
    <w:p w14:paraId="0355ECB1" w14:textId="77777777" w:rsidR="00171624" w:rsidRPr="00EF38D2" w:rsidRDefault="00171624" w:rsidP="005E64C9">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Задача:</w:t>
      </w:r>
    </w:p>
    <w:p w14:paraId="1265F46E" w14:textId="77777777" w:rsidR="00171624" w:rsidRPr="00EF38D2" w:rsidRDefault="00171624"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подготовка центрального аппарата ФАС России к внешнему </w:t>
      </w:r>
      <w:proofErr w:type="spellStart"/>
      <w:r w:rsidRPr="00EF38D2">
        <w:rPr>
          <w:rFonts w:ascii="Times New Roman" w:hAnsi="Times New Roman" w:cs="Times New Roman"/>
          <w:sz w:val="28"/>
          <w:szCs w:val="28"/>
        </w:rPr>
        <w:t>ресертификационному</w:t>
      </w:r>
      <w:proofErr w:type="spellEnd"/>
      <w:r w:rsidRPr="00EF38D2">
        <w:rPr>
          <w:rFonts w:ascii="Times New Roman" w:hAnsi="Times New Roman" w:cs="Times New Roman"/>
          <w:sz w:val="28"/>
          <w:szCs w:val="28"/>
        </w:rPr>
        <w:t xml:space="preserve"> аудиту системы менеджмента качества, в связи с чем проводится работа по актуализации соответствующей нормативной и методологической базы ведомства, а также модернизации внутреннего аудита в ведомстве.</w:t>
      </w:r>
    </w:p>
    <w:p w14:paraId="6C5EE74A" w14:textId="77777777" w:rsidR="00BD59C9" w:rsidRPr="00EF38D2" w:rsidRDefault="00BD59C9" w:rsidP="005E64C9">
      <w:pPr>
        <w:spacing w:after="0" w:line="264" w:lineRule="auto"/>
        <w:ind w:firstLine="709"/>
        <w:jc w:val="both"/>
        <w:rPr>
          <w:rFonts w:ascii="Times New Roman" w:hAnsi="Times New Roman" w:cs="Times New Roman"/>
          <w:sz w:val="28"/>
          <w:szCs w:val="28"/>
        </w:rPr>
      </w:pPr>
    </w:p>
    <w:p w14:paraId="0FDBFF17" w14:textId="77777777" w:rsidR="00862A13" w:rsidRPr="00EF38D2" w:rsidRDefault="00BD59C9" w:rsidP="005E64C9">
      <w:pPr>
        <w:pStyle w:val="2"/>
        <w:spacing w:before="0" w:line="264" w:lineRule="auto"/>
        <w:ind w:firstLine="709"/>
        <w:jc w:val="both"/>
        <w:rPr>
          <w:rFonts w:ascii="Times New Roman" w:hAnsi="Times New Roman" w:cs="Times New Roman"/>
          <w:b/>
          <w:color w:val="auto"/>
          <w:sz w:val="28"/>
          <w:szCs w:val="28"/>
        </w:rPr>
      </w:pPr>
      <w:bookmarkStart w:id="61" w:name="_Toc141432903"/>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1</w:t>
      </w:r>
      <w:r w:rsidRPr="00EF38D2">
        <w:rPr>
          <w:rFonts w:ascii="Times New Roman" w:hAnsi="Times New Roman" w:cs="Times New Roman"/>
          <w:b/>
          <w:color w:val="auto"/>
          <w:sz w:val="28"/>
          <w:szCs w:val="28"/>
        </w:rPr>
        <w:t>.2.</w:t>
      </w:r>
      <w:r w:rsidRPr="00EF38D2">
        <w:rPr>
          <w:rFonts w:ascii="Times New Roman" w:hAnsi="Times New Roman" w:cs="Times New Roman"/>
          <w:b/>
          <w:color w:val="auto"/>
          <w:sz w:val="28"/>
          <w:szCs w:val="28"/>
        </w:rPr>
        <w:tab/>
        <w:t>Научная деятельность</w:t>
      </w:r>
      <w:bookmarkEnd w:id="61"/>
    </w:p>
    <w:p w14:paraId="05D5DCEA" w14:textId="77777777" w:rsidR="003D50AC" w:rsidRPr="00EF38D2" w:rsidRDefault="003D50AC"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b/>
          <w:i/>
          <w:sz w:val="28"/>
          <w:szCs w:val="28"/>
        </w:rPr>
        <w:t>Научно-методический совет образовательных организаций и кафедр конкурентного права и антимонопольного регулирования ФАС России</w:t>
      </w:r>
      <w:r w:rsidRPr="00EF38D2">
        <w:rPr>
          <w:rFonts w:ascii="Times New Roman" w:hAnsi="Times New Roman" w:cs="Times New Roman"/>
          <w:sz w:val="28"/>
          <w:szCs w:val="28"/>
        </w:rPr>
        <w:t xml:space="preserve"> (далее – НМС) образован 28 декабря 2015 года в соответствии с решением, </w:t>
      </w:r>
      <w:r w:rsidRPr="00EF38D2">
        <w:rPr>
          <w:rFonts w:ascii="Times New Roman" w:hAnsi="Times New Roman" w:cs="Times New Roman"/>
          <w:sz w:val="28"/>
          <w:szCs w:val="28"/>
        </w:rPr>
        <w:lastRenderedPageBreak/>
        <w:t>принятым на Первой Всероссийской научно-практической конференции «Антимонопольная политика: наука, практика, образование».</w:t>
      </w:r>
    </w:p>
    <w:p w14:paraId="7888C263" w14:textId="77777777" w:rsidR="003D50AC" w:rsidRPr="00EF38D2" w:rsidRDefault="003D50AC"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Приказом ФАС России от 28.12.2015 № 1328/15 утверждено Положение о НМС, устанавливающее задачи, основные направления и порядок организации его работы (далее – Положение).</w:t>
      </w:r>
    </w:p>
    <w:p w14:paraId="319657D0" w14:textId="77777777" w:rsidR="003D50AC" w:rsidRPr="00EF38D2" w:rsidRDefault="003D50AC"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Согласно пункту 1.4 Положения основной задачей НМС является объединение усилий ФАС России, образовательных и научных организаций, научно-педагогических работников в целях развития конкурентного права и совершенствования антимонопольного регулирования; подготовки высококвалифицированных профессиональных специалистов; координации учебной, методической, научно-исследовательской, инновационной и воспитательной деятельности в указанной сфере.</w:t>
      </w:r>
    </w:p>
    <w:p w14:paraId="6FB3862D" w14:textId="77777777" w:rsidR="003D50AC" w:rsidRPr="00EF38D2" w:rsidRDefault="002266AA"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w:t>
      </w:r>
      <w:r w:rsidR="003D50AC" w:rsidRPr="00EF38D2">
        <w:rPr>
          <w:rFonts w:ascii="Times New Roman" w:hAnsi="Times New Roman" w:cs="Times New Roman"/>
          <w:sz w:val="28"/>
          <w:szCs w:val="28"/>
        </w:rPr>
        <w:t>ротоколом расширенного заседания НМС от</w:t>
      </w:r>
      <w:r w:rsidR="007E74CD" w:rsidRPr="00EF38D2">
        <w:rPr>
          <w:rFonts w:ascii="Times New Roman" w:hAnsi="Times New Roman" w:cs="Times New Roman"/>
          <w:sz w:val="28"/>
          <w:szCs w:val="28"/>
        </w:rPr>
        <w:t xml:space="preserve"> </w:t>
      </w:r>
      <w:r w:rsidR="003D50AC" w:rsidRPr="00EF38D2">
        <w:rPr>
          <w:rFonts w:ascii="Times New Roman" w:hAnsi="Times New Roman" w:cs="Times New Roman"/>
          <w:sz w:val="28"/>
          <w:szCs w:val="28"/>
        </w:rPr>
        <w:t>20.11.2019 были утверждены рекомендации НМС по актуальным вопросам правоприменительной практики, которые содержат выводы по отдельным вопросам применения антимонопольного законодательства.</w:t>
      </w:r>
    </w:p>
    <w:p w14:paraId="552F4E5A" w14:textId="77777777" w:rsidR="002266AA" w:rsidRPr="00EF38D2" w:rsidRDefault="002266AA"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и в первом квартале 2023 года состоялись 2 заседания НМС и Комиссии по конкурентному праву и совершенствованию антимонопольного законодательства Ассоциации юристов России, на которых обсуждались вопросы применения отдельных положений постановления Пленума Верховного Суда Российской Федерации от 04.03.2021 № 2, проведённых научных исследований в сфере конкурентного права, а также антимонопольного контроля за предоставлением государственных (муниципальных) преференций; функционирования института антимонопольного </w:t>
      </w:r>
      <w:proofErr w:type="spellStart"/>
      <w:r w:rsidRPr="00EF38D2">
        <w:rPr>
          <w:rFonts w:ascii="Times New Roman" w:hAnsi="Times New Roman" w:cs="Times New Roman"/>
          <w:sz w:val="28"/>
          <w:szCs w:val="28"/>
        </w:rPr>
        <w:t>комплаенса</w:t>
      </w:r>
      <w:proofErr w:type="spellEnd"/>
      <w:r w:rsidRPr="00EF38D2">
        <w:rPr>
          <w:rFonts w:ascii="Times New Roman" w:hAnsi="Times New Roman" w:cs="Times New Roman"/>
          <w:sz w:val="28"/>
          <w:szCs w:val="28"/>
        </w:rPr>
        <w:t xml:space="preserve"> в Российской Федерации.</w:t>
      </w:r>
    </w:p>
    <w:p w14:paraId="12DDC304" w14:textId="77777777" w:rsidR="002266AA" w:rsidRPr="00EF38D2" w:rsidRDefault="007E74CD"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Также 2 февраля 2023 года в </w:t>
      </w:r>
      <w:r w:rsidR="002266AA" w:rsidRPr="00EF38D2">
        <w:rPr>
          <w:rFonts w:ascii="Times New Roman" w:hAnsi="Times New Roman" w:cs="Times New Roman"/>
          <w:sz w:val="28"/>
          <w:szCs w:val="28"/>
        </w:rPr>
        <w:t>Санкт-Петербурге состоялось совместное заседание Научно-методического совета образовательных организаций</w:t>
      </w:r>
      <w:r w:rsidRPr="00EF38D2">
        <w:rPr>
          <w:rFonts w:ascii="Times New Roman" w:hAnsi="Times New Roman" w:cs="Times New Roman"/>
          <w:sz w:val="28"/>
          <w:szCs w:val="28"/>
        </w:rPr>
        <w:br/>
      </w:r>
      <w:r w:rsidR="002266AA" w:rsidRPr="00EF38D2">
        <w:rPr>
          <w:rFonts w:ascii="Times New Roman" w:hAnsi="Times New Roman" w:cs="Times New Roman"/>
          <w:sz w:val="28"/>
          <w:szCs w:val="28"/>
        </w:rPr>
        <w:t>и</w:t>
      </w:r>
      <w:r w:rsidRPr="00EF38D2">
        <w:rPr>
          <w:rFonts w:ascii="Times New Roman" w:hAnsi="Times New Roman" w:cs="Times New Roman"/>
          <w:sz w:val="28"/>
          <w:szCs w:val="28"/>
        </w:rPr>
        <w:t xml:space="preserve"> </w:t>
      </w:r>
      <w:r w:rsidR="002266AA" w:rsidRPr="00EF38D2">
        <w:rPr>
          <w:rFonts w:ascii="Times New Roman" w:hAnsi="Times New Roman" w:cs="Times New Roman"/>
          <w:sz w:val="28"/>
          <w:szCs w:val="28"/>
        </w:rPr>
        <w:t xml:space="preserve">кафедр конкурентного права и антимонопольного регулирования ФАС России и Комиссии по конкурентному праву и совершенствованию антимонопольного законодательства Ассоциации юристов России, на котором прошло обсуждение вопроса целесообразности </w:t>
      </w:r>
      <w:r w:rsidR="00F34B26" w:rsidRPr="00EF38D2">
        <w:rPr>
          <w:rFonts w:ascii="Times New Roman" w:hAnsi="Times New Roman" w:cs="Times New Roman"/>
          <w:sz w:val="28"/>
          <w:szCs w:val="28"/>
        </w:rPr>
        <w:t xml:space="preserve">введения в действие </w:t>
      </w:r>
      <w:r w:rsidR="002266AA" w:rsidRPr="00EF38D2">
        <w:rPr>
          <w:rFonts w:ascii="Times New Roman" w:hAnsi="Times New Roman" w:cs="Times New Roman"/>
          <w:sz w:val="28"/>
          <w:szCs w:val="28"/>
        </w:rPr>
        <w:t>ГОСТ</w:t>
      </w:r>
      <w:r w:rsidR="00F34B26" w:rsidRPr="00EF38D2">
        <w:rPr>
          <w:rFonts w:ascii="Times New Roman" w:hAnsi="Times New Roman" w:cs="Times New Roman"/>
          <w:sz w:val="28"/>
          <w:szCs w:val="28"/>
        </w:rPr>
        <w:t> Р</w:t>
      </w:r>
      <w:r w:rsidRPr="00EF38D2">
        <w:rPr>
          <w:rFonts w:ascii="Times New Roman" w:hAnsi="Times New Roman" w:cs="Times New Roman"/>
          <w:sz w:val="28"/>
          <w:szCs w:val="28"/>
        </w:rPr>
        <w:t> </w:t>
      </w:r>
      <w:r w:rsidR="00F34B26" w:rsidRPr="00EF38D2">
        <w:rPr>
          <w:rFonts w:ascii="Times New Roman" w:hAnsi="Times New Roman" w:cs="Times New Roman"/>
          <w:sz w:val="28"/>
          <w:szCs w:val="28"/>
        </w:rPr>
        <w:t>70433-2022</w:t>
      </w:r>
      <w:r w:rsidR="002266AA" w:rsidRPr="00EF38D2">
        <w:rPr>
          <w:rFonts w:ascii="Times New Roman" w:hAnsi="Times New Roman" w:cs="Times New Roman"/>
          <w:sz w:val="28"/>
          <w:szCs w:val="28"/>
        </w:rPr>
        <w:t xml:space="preserve"> «Система внутреннего обеспечения соответствия требованиям антимонопольного законодательства (система антимонопольного </w:t>
      </w:r>
      <w:proofErr w:type="spellStart"/>
      <w:r w:rsidR="002266AA" w:rsidRPr="00EF38D2">
        <w:rPr>
          <w:rFonts w:ascii="Times New Roman" w:hAnsi="Times New Roman" w:cs="Times New Roman"/>
          <w:sz w:val="28"/>
          <w:szCs w:val="28"/>
        </w:rPr>
        <w:t>комплаенса</w:t>
      </w:r>
      <w:proofErr w:type="spellEnd"/>
      <w:r w:rsidR="002266AA" w:rsidRPr="00EF38D2">
        <w:rPr>
          <w:rFonts w:ascii="Times New Roman" w:hAnsi="Times New Roman" w:cs="Times New Roman"/>
          <w:sz w:val="28"/>
          <w:szCs w:val="28"/>
        </w:rPr>
        <w:t>) в организации»</w:t>
      </w:r>
      <w:r w:rsidR="00F34B26" w:rsidRPr="00EF38D2">
        <w:rPr>
          <w:rFonts w:ascii="Times New Roman" w:hAnsi="Times New Roman" w:cs="Times New Roman"/>
          <w:sz w:val="28"/>
          <w:szCs w:val="28"/>
        </w:rPr>
        <w:t xml:space="preserve">, утвержденного приказом </w:t>
      </w:r>
      <w:proofErr w:type="spellStart"/>
      <w:r w:rsidR="00F34B26" w:rsidRPr="00EF38D2">
        <w:rPr>
          <w:rFonts w:ascii="Times New Roman" w:hAnsi="Times New Roman" w:cs="Times New Roman"/>
          <w:sz w:val="28"/>
          <w:szCs w:val="28"/>
        </w:rPr>
        <w:t>Росстандарта</w:t>
      </w:r>
      <w:proofErr w:type="spellEnd"/>
      <w:r w:rsidR="00F34B26" w:rsidRPr="00EF38D2">
        <w:rPr>
          <w:rFonts w:ascii="Times New Roman" w:hAnsi="Times New Roman" w:cs="Times New Roman"/>
          <w:sz w:val="28"/>
          <w:szCs w:val="28"/>
        </w:rPr>
        <w:t xml:space="preserve"> от 25.10.2022 № 1181-ст</w:t>
      </w:r>
      <w:r w:rsidR="002266AA" w:rsidRPr="00EF38D2">
        <w:rPr>
          <w:rFonts w:ascii="Times New Roman" w:hAnsi="Times New Roman" w:cs="Times New Roman"/>
          <w:sz w:val="28"/>
          <w:szCs w:val="28"/>
        </w:rPr>
        <w:t>.</w:t>
      </w:r>
    </w:p>
    <w:p w14:paraId="608F2EA4" w14:textId="25ECE08B" w:rsidR="00E22B26" w:rsidRPr="00EF38D2" w:rsidRDefault="005E64C9"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b/>
          <w:i/>
          <w:sz w:val="28"/>
          <w:szCs w:val="28"/>
        </w:rPr>
        <w:t>Научная и образовательная деятельность</w:t>
      </w:r>
      <w:r w:rsidR="00E22B26" w:rsidRPr="00EF38D2">
        <w:rPr>
          <w:rFonts w:ascii="Times New Roman" w:hAnsi="Times New Roman" w:cs="Times New Roman"/>
          <w:b/>
          <w:i/>
          <w:sz w:val="28"/>
          <w:szCs w:val="28"/>
        </w:rPr>
        <w:t xml:space="preserve"> работниками антимонопольных органов</w:t>
      </w:r>
      <w:r w:rsidR="00E22B26" w:rsidRPr="00EF38D2">
        <w:rPr>
          <w:rFonts w:ascii="Times New Roman" w:hAnsi="Times New Roman" w:cs="Times New Roman"/>
          <w:sz w:val="28"/>
          <w:szCs w:val="28"/>
        </w:rPr>
        <w:t xml:space="preserve"> является важным средством повышения уровня их профессиональной квалификации, способствует росту обоснованности и стабильности </w:t>
      </w:r>
      <w:proofErr w:type="spellStart"/>
      <w:r w:rsidR="00E22B26" w:rsidRPr="00EF38D2">
        <w:rPr>
          <w:rFonts w:ascii="Times New Roman" w:hAnsi="Times New Roman" w:cs="Times New Roman"/>
          <w:sz w:val="28"/>
          <w:szCs w:val="28"/>
        </w:rPr>
        <w:t>правоприменения</w:t>
      </w:r>
      <w:proofErr w:type="spellEnd"/>
      <w:r w:rsidR="00E22B26" w:rsidRPr="00EF38D2">
        <w:rPr>
          <w:rFonts w:ascii="Times New Roman" w:hAnsi="Times New Roman" w:cs="Times New Roman"/>
          <w:sz w:val="28"/>
          <w:szCs w:val="28"/>
        </w:rPr>
        <w:t xml:space="preserve">, эффективности реализации полномочий </w:t>
      </w:r>
      <w:r w:rsidR="00E22B26" w:rsidRPr="00EF38D2">
        <w:rPr>
          <w:rFonts w:ascii="Times New Roman" w:hAnsi="Times New Roman" w:cs="Times New Roman"/>
          <w:sz w:val="28"/>
          <w:szCs w:val="28"/>
        </w:rPr>
        <w:lastRenderedPageBreak/>
        <w:t>антимонопольных органов в сфере экономики (в том числе связанных с развитием конкуренции).</w:t>
      </w:r>
    </w:p>
    <w:p w14:paraId="6FFD40A3" w14:textId="61CA1FE9"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стимулирования заинтересованности работников ФАС России в профессиональном самосовершенствовании, получении новых </w:t>
      </w:r>
      <w:r w:rsidR="005E64C9" w:rsidRPr="00EF38D2">
        <w:rPr>
          <w:rFonts w:ascii="Times New Roman" w:hAnsi="Times New Roman" w:cs="Times New Roman"/>
          <w:sz w:val="28"/>
          <w:szCs w:val="28"/>
        </w:rPr>
        <w:br/>
      </w:r>
      <w:r w:rsidRPr="00EF38D2">
        <w:rPr>
          <w:rFonts w:ascii="Times New Roman" w:hAnsi="Times New Roman" w:cs="Times New Roman"/>
          <w:sz w:val="28"/>
          <w:szCs w:val="28"/>
        </w:rPr>
        <w:t>научных результатов, отвечающих потребностям антимонопольных органов, 9 марта 2022 г. руководителем ФАС России было утверждено соответствующее Положение, которое предусматривает возможность награждения отличившихся работников ведомственными наградами</w:t>
      </w:r>
      <w:r w:rsidR="005E64C9" w:rsidRPr="00EF38D2">
        <w:rPr>
          <w:rFonts w:ascii="Times New Roman" w:hAnsi="Times New Roman" w:cs="Times New Roman"/>
          <w:sz w:val="28"/>
          <w:szCs w:val="28"/>
        </w:rPr>
        <w:br/>
      </w:r>
      <w:r w:rsidRPr="00EF38D2">
        <w:rPr>
          <w:rFonts w:ascii="Times New Roman" w:hAnsi="Times New Roman" w:cs="Times New Roman"/>
          <w:sz w:val="28"/>
          <w:szCs w:val="28"/>
        </w:rPr>
        <w:t>и применения мер материального поощрения за достижения</w:t>
      </w:r>
      <w:r w:rsidR="005E64C9" w:rsidRPr="00EF38D2">
        <w:rPr>
          <w:rFonts w:ascii="Times New Roman" w:hAnsi="Times New Roman" w:cs="Times New Roman"/>
          <w:sz w:val="28"/>
          <w:szCs w:val="28"/>
        </w:rPr>
        <w:br/>
      </w:r>
      <w:r w:rsidRPr="00EF38D2">
        <w:rPr>
          <w:rFonts w:ascii="Times New Roman" w:hAnsi="Times New Roman" w:cs="Times New Roman"/>
          <w:sz w:val="28"/>
          <w:szCs w:val="28"/>
        </w:rPr>
        <w:t>в соответствующей области.</w:t>
      </w:r>
    </w:p>
    <w:p w14:paraId="61A59F1B"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работниками ФАС России единолично и в соавторстве было подготовлено, опубликовано и внедрено (в частности, в образовательную практику российских организаций высшего образования) более 100 научных и научно-методических работ</w:t>
      </w:r>
      <w:r w:rsidR="00EF5BBF"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EF5BBF" w:rsidRPr="00EF38D2">
        <w:rPr>
          <w:rFonts w:ascii="Times New Roman" w:hAnsi="Times New Roman" w:cs="Times New Roman"/>
          <w:sz w:val="28"/>
          <w:szCs w:val="28"/>
        </w:rPr>
        <w:t>в</w:t>
      </w:r>
      <w:r w:rsidRPr="00EF38D2">
        <w:rPr>
          <w:rFonts w:ascii="Times New Roman" w:hAnsi="Times New Roman" w:cs="Times New Roman"/>
          <w:sz w:val="28"/>
          <w:szCs w:val="28"/>
        </w:rPr>
        <w:t xml:space="preserve"> </w:t>
      </w:r>
      <w:r w:rsidR="00EF5BBF" w:rsidRPr="00EF38D2">
        <w:rPr>
          <w:rFonts w:ascii="Times New Roman" w:hAnsi="Times New Roman" w:cs="Times New Roman"/>
          <w:sz w:val="28"/>
          <w:szCs w:val="28"/>
        </w:rPr>
        <w:t>том</w:t>
      </w:r>
      <w:r w:rsidRPr="00EF38D2">
        <w:rPr>
          <w:rFonts w:ascii="Times New Roman" w:hAnsi="Times New Roman" w:cs="Times New Roman"/>
          <w:sz w:val="28"/>
          <w:szCs w:val="28"/>
        </w:rPr>
        <w:t xml:space="preserve"> числе учебники для вузов, монографии, учебные пособия и научно-практические комментарии, научные статьи, аналитические обзоры, комментарии к научным публикациям.</w:t>
      </w:r>
    </w:p>
    <w:p w14:paraId="29D5AC3F"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Большинство опубликованных работниками ФАС России в 2022 году результатов научных исследований посвящено анализу проблем антимонопольного и </w:t>
      </w:r>
      <w:proofErr w:type="spellStart"/>
      <w:r w:rsidRPr="00EF38D2">
        <w:rPr>
          <w:rFonts w:ascii="Times New Roman" w:hAnsi="Times New Roman" w:cs="Times New Roman"/>
          <w:sz w:val="28"/>
          <w:szCs w:val="28"/>
        </w:rPr>
        <w:t>проконкурентного</w:t>
      </w:r>
      <w:proofErr w:type="spellEnd"/>
      <w:r w:rsidRPr="00EF38D2">
        <w:rPr>
          <w:rFonts w:ascii="Times New Roman" w:hAnsi="Times New Roman" w:cs="Times New Roman"/>
          <w:sz w:val="28"/>
          <w:szCs w:val="28"/>
        </w:rPr>
        <w:t xml:space="preserve"> регулирования, выявленных при</w:t>
      </w:r>
      <w:r w:rsidR="007E74CD" w:rsidRPr="00EF38D2">
        <w:rPr>
          <w:rFonts w:ascii="Times New Roman" w:hAnsi="Times New Roman" w:cs="Times New Roman"/>
          <w:sz w:val="28"/>
          <w:szCs w:val="28"/>
        </w:rPr>
        <w:t xml:space="preserve"> </w:t>
      </w:r>
      <w:r w:rsidRPr="00EF38D2">
        <w:rPr>
          <w:rFonts w:ascii="Times New Roman" w:hAnsi="Times New Roman" w:cs="Times New Roman"/>
          <w:sz w:val="28"/>
          <w:szCs w:val="28"/>
        </w:rPr>
        <w:t xml:space="preserve">применении антимонопольного и иного связанного с ним законодательства </w:t>
      </w:r>
      <w:r w:rsidR="007E74CD" w:rsidRPr="00EF38D2">
        <w:rPr>
          <w:rFonts w:ascii="Times New Roman" w:hAnsi="Times New Roman" w:cs="Times New Roman"/>
          <w:sz w:val="28"/>
          <w:szCs w:val="28"/>
        </w:rPr>
        <w:br/>
      </w:r>
      <w:r w:rsidRPr="00EF38D2">
        <w:rPr>
          <w:rFonts w:ascii="Times New Roman" w:hAnsi="Times New Roman" w:cs="Times New Roman"/>
          <w:sz w:val="28"/>
          <w:szCs w:val="28"/>
        </w:rPr>
        <w:t xml:space="preserve">(в частности, гражданского, административного, корпоративного, контрактного, инвестиционного, энергетического, экологического, уголовного), других нормативных правовых актов, применение которых относится к компетенции ФАС России (нормотворчества и </w:t>
      </w:r>
      <w:proofErr w:type="spellStart"/>
      <w:r w:rsidRPr="00EF38D2">
        <w:rPr>
          <w:rFonts w:ascii="Times New Roman" w:hAnsi="Times New Roman" w:cs="Times New Roman"/>
          <w:sz w:val="28"/>
          <w:szCs w:val="28"/>
        </w:rPr>
        <w:t>правоприменения</w:t>
      </w:r>
      <w:proofErr w:type="spellEnd"/>
      <w:r w:rsidRPr="00EF38D2">
        <w:rPr>
          <w:rFonts w:ascii="Times New Roman" w:hAnsi="Times New Roman" w:cs="Times New Roman"/>
          <w:sz w:val="28"/>
          <w:szCs w:val="28"/>
        </w:rPr>
        <w:t>), а также разработке правовых мер, направленных на</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совершенствование такого регулирования.</w:t>
      </w:r>
    </w:p>
    <w:p w14:paraId="053DB3C6" w14:textId="77777777" w:rsidR="00E22B26" w:rsidRPr="00EF38D2" w:rsidRDefault="00E22B26" w:rsidP="005E64C9">
      <w:pPr>
        <w:spacing w:after="0" w:line="264"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Научный совет РАН по проблемам защиты и развития конкуренции</w:t>
      </w:r>
    </w:p>
    <w:p w14:paraId="2B265FF7"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7 февраля 2022</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 xml:space="preserve">г. состоялось </w:t>
      </w:r>
      <w:r w:rsidR="007E74CD" w:rsidRPr="00EF38D2">
        <w:rPr>
          <w:rFonts w:ascii="Times New Roman" w:hAnsi="Times New Roman" w:cs="Times New Roman"/>
          <w:sz w:val="28"/>
          <w:szCs w:val="28"/>
        </w:rPr>
        <w:t>з</w:t>
      </w:r>
      <w:r w:rsidRPr="00EF38D2">
        <w:rPr>
          <w:rFonts w:ascii="Times New Roman" w:hAnsi="Times New Roman" w:cs="Times New Roman"/>
          <w:sz w:val="28"/>
          <w:szCs w:val="28"/>
        </w:rPr>
        <w:t>аседание Научного совета РАН по</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проблемам защиты и развития конкуренции, посвященное обсуждению проекта плана мероприятий («дорожной карты») развития конкуренции в</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сфере науки, разработанного рабочей группой ФАС</w:t>
      </w:r>
      <w:r w:rsidR="007E74CD" w:rsidRPr="00EF38D2">
        <w:rPr>
          <w:rFonts w:ascii="Times New Roman" w:hAnsi="Times New Roman" w:cs="Times New Roman"/>
          <w:sz w:val="28"/>
          <w:szCs w:val="28"/>
        </w:rPr>
        <w:t xml:space="preserve"> </w:t>
      </w:r>
      <w:r w:rsidR="00B70C79" w:rsidRPr="00EF38D2">
        <w:rPr>
          <w:rFonts w:ascii="Times New Roman" w:hAnsi="Times New Roman" w:cs="Times New Roman"/>
          <w:sz w:val="28"/>
          <w:szCs w:val="28"/>
        </w:rPr>
        <w:t>–</w:t>
      </w:r>
      <w:r w:rsidR="007E74CD" w:rsidRPr="00EF38D2">
        <w:rPr>
          <w:rFonts w:ascii="Times New Roman" w:hAnsi="Times New Roman" w:cs="Times New Roman"/>
          <w:sz w:val="28"/>
          <w:szCs w:val="28"/>
        </w:rPr>
        <w:t xml:space="preserve"> </w:t>
      </w:r>
      <w:r w:rsidRPr="00EF38D2">
        <w:rPr>
          <w:rFonts w:ascii="Times New Roman" w:hAnsi="Times New Roman" w:cs="Times New Roman"/>
          <w:sz w:val="28"/>
          <w:szCs w:val="28"/>
        </w:rPr>
        <w:t>РАН, созданной в</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соответствии с решением Научного совета РАН по вопросам защиты и</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развития конкуренции от 1 ноября 2019 г., и мер по исполнению пункта 8 раздела III Национального плана.</w:t>
      </w:r>
    </w:p>
    <w:p w14:paraId="7A3C4092"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Совет поддержал подготовленный рабочей группой </w:t>
      </w:r>
      <w:r w:rsidR="007E74CD" w:rsidRPr="00EF38D2">
        <w:rPr>
          <w:rFonts w:ascii="Times New Roman" w:hAnsi="Times New Roman" w:cs="Times New Roman"/>
          <w:sz w:val="28"/>
          <w:szCs w:val="28"/>
        </w:rPr>
        <w:t>ФАС – РАН</w:t>
      </w:r>
      <w:r w:rsidRPr="00EF38D2">
        <w:rPr>
          <w:rFonts w:ascii="Times New Roman" w:hAnsi="Times New Roman" w:cs="Times New Roman"/>
          <w:sz w:val="28"/>
          <w:szCs w:val="28"/>
        </w:rPr>
        <w:t xml:space="preserve"> проект «дорожной карты» развития конкуренции в сфере науки и рекомендовал </w:t>
      </w:r>
      <w:proofErr w:type="spellStart"/>
      <w:r w:rsidRPr="00EF38D2">
        <w:rPr>
          <w:rFonts w:ascii="Times New Roman" w:hAnsi="Times New Roman" w:cs="Times New Roman"/>
          <w:sz w:val="28"/>
          <w:szCs w:val="28"/>
        </w:rPr>
        <w:t>Минобрнауки</w:t>
      </w:r>
      <w:proofErr w:type="spellEnd"/>
      <w:r w:rsidRPr="00EF38D2">
        <w:rPr>
          <w:rFonts w:ascii="Times New Roman" w:hAnsi="Times New Roman" w:cs="Times New Roman"/>
          <w:sz w:val="28"/>
          <w:szCs w:val="28"/>
        </w:rPr>
        <w:t xml:space="preserve"> России, ФАС России, </w:t>
      </w:r>
      <w:proofErr w:type="spellStart"/>
      <w:r w:rsidRPr="00EF38D2">
        <w:rPr>
          <w:rFonts w:ascii="Times New Roman" w:hAnsi="Times New Roman" w:cs="Times New Roman"/>
          <w:sz w:val="28"/>
          <w:szCs w:val="28"/>
        </w:rPr>
        <w:t>Минпросвещения</w:t>
      </w:r>
      <w:proofErr w:type="spellEnd"/>
      <w:r w:rsidRPr="00EF38D2">
        <w:rPr>
          <w:rFonts w:ascii="Times New Roman" w:hAnsi="Times New Roman" w:cs="Times New Roman"/>
          <w:sz w:val="28"/>
          <w:szCs w:val="28"/>
        </w:rPr>
        <w:t xml:space="preserve"> России, РАН дополнить ее мероприятиями, направленными на:</w:t>
      </w:r>
      <w:r w:rsidR="007E74CD" w:rsidRPr="00EF38D2">
        <w:rPr>
          <w:rFonts w:ascii="Times New Roman" w:hAnsi="Times New Roman" w:cs="Times New Roman"/>
          <w:sz w:val="28"/>
          <w:szCs w:val="28"/>
        </w:rPr>
        <w:t xml:space="preserve"> </w:t>
      </w:r>
    </w:p>
    <w:p w14:paraId="748629EE"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совершенствование методики расчета комплексного балла публикационно</w:t>
      </w:r>
      <w:r w:rsidR="00B97678" w:rsidRPr="00EF38D2">
        <w:rPr>
          <w:rFonts w:ascii="Times New Roman" w:hAnsi="Times New Roman" w:cs="Times New Roman"/>
          <w:sz w:val="28"/>
          <w:szCs w:val="28"/>
        </w:rPr>
        <w:t>й</w:t>
      </w:r>
      <w:r w:rsidRPr="00EF38D2">
        <w:rPr>
          <w:rFonts w:ascii="Times New Roman" w:hAnsi="Times New Roman" w:cs="Times New Roman"/>
          <w:sz w:val="28"/>
          <w:szCs w:val="28"/>
        </w:rPr>
        <w:t xml:space="preserve"> результативности (КБПР) как вспомогательного </w:t>
      </w:r>
      <w:r w:rsidRPr="00EF38D2">
        <w:rPr>
          <w:rFonts w:ascii="Times New Roman" w:hAnsi="Times New Roman" w:cs="Times New Roman"/>
          <w:sz w:val="28"/>
          <w:szCs w:val="28"/>
        </w:rPr>
        <w:lastRenderedPageBreak/>
        <w:t xml:space="preserve">инструмента оценки эффективности научной деятельности с учетом задач поддержки и развития российских научных периодических изданий, реферативной и </w:t>
      </w:r>
      <w:proofErr w:type="spellStart"/>
      <w:r w:rsidRPr="00EF38D2">
        <w:rPr>
          <w:rFonts w:ascii="Times New Roman" w:hAnsi="Times New Roman" w:cs="Times New Roman"/>
          <w:sz w:val="28"/>
          <w:szCs w:val="28"/>
        </w:rPr>
        <w:t>наукометрической</w:t>
      </w:r>
      <w:proofErr w:type="spellEnd"/>
      <w:r w:rsidRPr="00EF38D2">
        <w:rPr>
          <w:rFonts w:ascii="Times New Roman" w:hAnsi="Times New Roman" w:cs="Times New Roman"/>
          <w:sz w:val="28"/>
          <w:szCs w:val="28"/>
        </w:rPr>
        <w:t xml:space="preserve"> систем, соответствующих наиболее высоким требованиям мирового уровня или превышающих такие требования, а также с учетом специфики естественных и социально-гуманитарных наук;</w:t>
      </w:r>
    </w:p>
    <w:p w14:paraId="5A038A44"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повышение эффективности защиты и использования полученных российскими организациями и гражданами результатов НИОКТР как объектов интеллектуальной собственности;</w:t>
      </w:r>
    </w:p>
    <w:p w14:paraId="54DC47D1"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формирование экономики интеллектуальной собственности на</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результаты НИОКТР как самостоятельного сектора экономики;</w:t>
      </w:r>
    </w:p>
    <w:p w14:paraId="21BBF318"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совершенствование информационно-аналитического ресурсного обеспечения экспертных функций Российской академии наук как необходимого условия подержания конкуренции среди организаций, реализующих наиболее значимые наукоемкие проекты технологического и</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социально-экономического развития;</w:t>
      </w:r>
    </w:p>
    <w:p w14:paraId="4269B536"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развитие конкуренции между хозяйствующими субъектами в сфере науки посредством совершенствования порядка, критериев и условий финансирования Российским научным фондом фундаментальных исследований, проводимых российскими учеными и их временными коллективами.</w:t>
      </w:r>
    </w:p>
    <w:p w14:paraId="6C59BC1F"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Продолжена деятельность рабочих групп Научного совета РАН:</w:t>
      </w:r>
    </w:p>
    <w:p w14:paraId="4992D37E" w14:textId="77777777" w:rsidR="00E22B26" w:rsidRPr="00EF38D2" w:rsidRDefault="00D43CB1"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разработке проекта «д</w:t>
      </w:r>
      <w:r w:rsidR="00E22B26" w:rsidRPr="00EF38D2">
        <w:rPr>
          <w:rFonts w:ascii="Times New Roman" w:hAnsi="Times New Roman" w:cs="Times New Roman"/>
          <w:sz w:val="28"/>
          <w:szCs w:val="28"/>
        </w:rPr>
        <w:t>орожной карты</w:t>
      </w:r>
      <w:r w:rsidRPr="00EF38D2">
        <w:rPr>
          <w:rFonts w:ascii="Times New Roman" w:hAnsi="Times New Roman" w:cs="Times New Roman"/>
          <w:sz w:val="28"/>
          <w:szCs w:val="28"/>
        </w:rPr>
        <w:t>»</w:t>
      </w:r>
      <w:r w:rsidR="00E22B26" w:rsidRPr="00EF38D2">
        <w:rPr>
          <w:rFonts w:ascii="Times New Roman" w:hAnsi="Times New Roman" w:cs="Times New Roman"/>
          <w:sz w:val="28"/>
          <w:szCs w:val="28"/>
        </w:rPr>
        <w:t xml:space="preserve"> развития конкуренции в сфере науки и высшего образования (Рабочая группа №</w:t>
      </w:r>
      <w:r w:rsidR="00B70C79" w:rsidRPr="00EF38D2">
        <w:rPr>
          <w:rFonts w:ascii="Times New Roman" w:hAnsi="Times New Roman" w:cs="Times New Roman"/>
          <w:sz w:val="28"/>
          <w:szCs w:val="28"/>
        </w:rPr>
        <w:t> </w:t>
      </w:r>
      <w:r w:rsidR="00E22B26" w:rsidRPr="00EF38D2">
        <w:rPr>
          <w:rFonts w:ascii="Times New Roman" w:hAnsi="Times New Roman" w:cs="Times New Roman"/>
          <w:sz w:val="28"/>
          <w:szCs w:val="28"/>
        </w:rPr>
        <w:t>1);</w:t>
      </w:r>
    </w:p>
    <w:p w14:paraId="20C867B6"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декартелизации российской экономики (Рабочая группа №</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2).</w:t>
      </w:r>
    </w:p>
    <w:p w14:paraId="433F69EA"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11 февраля 2022 г. проведено расширенное заседание Рабочей группы №</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1 Научного совета РАН, посвященное обсуждению реализации п</w:t>
      </w:r>
      <w:r w:rsidR="00B70C79" w:rsidRPr="00EF38D2">
        <w:rPr>
          <w:rFonts w:ascii="Times New Roman" w:hAnsi="Times New Roman" w:cs="Times New Roman"/>
          <w:sz w:val="28"/>
          <w:szCs w:val="28"/>
        </w:rPr>
        <w:t xml:space="preserve">ункта </w:t>
      </w:r>
      <w:r w:rsidRPr="00EF38D2">
        <w:rPr>
          <w:rFonts w:ascii="Times New Roman" w:hAnsi="Times New Roman" w:cs="Times New Roman"/>
          <w:sz w:val="28"/>
          <w:szCs w:val="28"/>
        </w:rPr>
        <w:t>8 раздела III распоряжения Правительства Российской Федерации от 02.09.2021 № 2424-р «Об утверждении Национального плана («дорожной карты») развития конкуренции</w:t>
      </w:r>
      <w:r w:rsidR="00D43CB1" w:rsidRPr="00EF38D2">
        <w:rPr>
          <w:rFonts w:ascii="Times New Roman" w:hAnsi="Times New Roman" w:cs="Times New Roman"/>
          <w:sz w:val="28"/>
          <w:szCs w:val="28"/>
        </w:rPr>
        <w:t xml:space="preserve"> в Российской Федерации на 2021–</w:t>
      </w:r>
      <w:r w:rsidRPr="00EF38D2">
        <w:rPr>
          <w:rFonts w:ascii="Times New Roman" w:hAnsi="Times New Roman" w:cs="Times New Roman"/>
          <w:sz w:val="28"/>
          <w:szCs w:val="28"/>
        </w:rPr>
        <w:t>2025 годы».</w:t>
      </w:r>
    </w:p>
    <w:p w14:paraId="72CF03B5"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В мае 2022</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г. состоялись три заседания Рабочей группы №</w:t>
      </w:r>
      <w:r w:rsidR="00B70C79" w:rsidRPr="00EF38D2">
        <w:rPr>
          <w:rFonts w:ascii="Times New Roman" w:hAnsi="Times New Roman" w:cs="Times New Roman"/>
          <w:sz w:val="28"/>
          <w:szCs w:val="28"/>
        </w:rPr>
        <w:t> </w:t>
      </w:r>
      <w:r w:rsidR="007E74CD" w:rsidRPr="00EF38D2">
        <w:rPr>
          <w:rFonts w:ascii="Times New Roman" w:hAnsi="Times New Roman" w:cs="Times New Roman"/>
          <w:sz w:val="28"/>
          <w:szCs w:val="28"/>
        </w:rPr>
        <w:t>1, посвященных реформе (</w:t>
      </w:r>
      <w:r w:rsidRPr="00EF38D2">
        <w:rPr>
          <w:rFonts w:ascii="Times New Roman" w:hAnsi="Times New Roman" w:cs="Times New Roman"/>
          <w:sz w:val="28"/>
          <w:szCs w:val="28"/>
        </w:rPr>
        <w:t>созданию</w:t>
      </w:r>
      <w:r w:rsidR="007E74CD" w:rsidRPr="00EF38D2">
        <w:rPr>
          <w:rFonts w:ascii="Times New Roman" w:hAnsi="Times New Roman" w:cs="Times New Roman"/>
          <w:sz w:val="28"/>
          <w:szCs w:val="28"/>
        </w:rPr>
        <w:t>)</w:t>
      </w:r>
      <w:r w:rsidRPr="00EF38D2">
        <w:rPr>
          <w:rFonts w:ascii="Times New Roman" w:hAnsi="Times New Roman" w:cs="Times New Roman"/>
          <w:sz w:val="28"/>
          <w:szCs w:val="28"/>
        </w:rPr>
        <w:t xml:space="preserve"> национальной системы оценки эффективности научных организаций и научной деятельности. Разработанный проект методики оценки результативности научных исследований и</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 xml:space="preserve">разработок направлен в адрес </w:t>
      </w:r>
      <w:proofErr w:type="spellStart"/>
      <w:r w:rsidRPr="00EF38D2">
        <w:rPr>
          <w:rFonts w:ascii="Times New Roman" w:hAnsi="Times New Roman" w:cs="Times New Roman"/>
          <w:sz w:val="28"/>
          <w:szCs w:val="28"/>
        </w:rPr>
        <w:t>Минобрнауки</w:t>
      </w:r>
      <w:proofErr w:type="spellEnd"/>
      <w:r w:rsidRPr="00EF38D2">
        <w:rPr>
          <w:rFonts w:ascii="Times New Roman" w:hAnsi="Times New Roman" w:cs="Times New Roman"/>
          <w:sz w:val="28"/>
          <w:szCs w:val="28"/>
        </w:rPr>
        <w:t xml:space="preserve"> России.</w:t>
      </w:r>
    </w:p>
    <w:p w14:paraId="0ACE1E75" w14:textId="59D51166" w:rsidR="007E74CD"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26</w:t>
      </w:r>
      <w:r w:rsidR="00FD4D2E" w:rsidRPr="00EF38D2">
        <w:rPr>
          <w:rFonts w:ascii="Times New Roman" w:hAnsi="Times New Roman" w:cs="Times New Roman"/>
          <w:sz w:val="28"/>
          <w:szCs w:val="28"/>
        </w:rPr>
        <w:t>.12.</w:t>
      </w:r>
      <w:r w:rsidRPr="00EF38D2">
        <w:rPr>
          <w:rFonts w:ascii="Times New Roman" w:hAnsi="Times New Roman" w:cs="Times New Roman"/>
          <w:sz w:val="28"/>
          <w:szCs w:val="28"/>
        </w:rPr>
        <w:t>2022 на заседании Рабочей группы №</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 xml:space="preserve">1 рассмотрены вопросы: </w:t>
      </w:r>
    </w:p>
    <w:p w14:paraId="207330F8" w14:textId="77777777" w:rsidR="007E74CD"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уточнения перечня барьеров, препятствующих участию ученых и</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 xml:space="preserve">временных научных коллективов в закупках НИОКТР </w:t>
      </w:r>
      <w:proofErr w:type="spellStart"/>
      <w:r w:rsidRPr="00EF38D2">
        <w:rPr>
          <w:rFonts w:ascii="Times New Roman" w:hAnsi="Times New Roman" w:cs="Times New Roman"/>
          <w:sz w:val="28"/>
          <w:szCs w:val="28"/>
        </w:rPr>
        <w:t>социо</w:t>
      </w:r>
      <w:proofErr w:type="spellEnd"/>
      <w:r w:rsidRPr="00EF38D2">
        <w:rPr>
          <w:rFonts w:ascii="Times New Roman" w:hAnsi="Times New Roman" w:cs="Times New Roman"/>
          <w:sz w:val="28"/>
          <w:szCs w:val="28"/>
        </w:rPr>
        <w:t>-</w:t>
      </w:r>
      <w:r w:rsidR="007E74CD" w:rsidRPr="00EF38D2">
        <w:rPr>
          <w:rFonts w:ascii="Times New Roman" w:hAnsi="Times New Roman" w:cs="Times New Roman"/>
          <w:sz w:val="28"/>
          <w:szCs w:val="28"/>
        </w:rPr>
        <w:t xml:space="preserve">гуманитарной направленности; </w:t>
      </w:r>
    </w:p>
    <w:p w14:paraId="7E2A51FD"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обоснованности условий предоставления грантов на</w:t>
      </w:r>
      <w:r w:rsidR="007E74CD" w:rsidRPr="00EF38D2">
        <w:rPr>
          <w:rFonts w:ascii="Times New Roman" w:hAnsi="Times New Roman" w:cs="Times New Roman"/>
          <w:sz w:val="28"/>
          <w:szCs w:val="28"/>
        </w:rPr>
        <w:t xml:space="preserve"> </w:t>
      </w:r>
      <w:r w:rsidRPr="00EF38D2">
        <w:rPr>
          <w:rFonts w:ascii="Times New Roman" w:hAnsi="Times New Roman" w:cs="Times New Roman"/>
          <w:sz w:val="28"/>
          <w:szCs w:val="28"/>
        </w:rPr>
        <w:t>проведение фундаментальных исследований учеными и малыми научным</w:t>
      </w:r>
      <w:r w:rsidR="007E74CD" w:rsidRPr="00EF38D2">
        <w:rPr>
          <w:rFonts w:ascii="Times New Roman" w:hAnsi="Times New Roman" w:cs="Times New Roman"/>
          <w:sz w:val="28"/>
          <w:szCs w:val="28"/>
        </w:rPr>
        <w:t>и</w:t>
      </w:r>
      <w:r w:rsidRPr="00EF38D2">
        <w:rPr>
          <w:rFonts w:ascii="Times New Roman" w:hAnsi="Times New Roman" w:cs="Times New Roman"/>
          <w:sz w:val="28"/>
          <w:szCs w:val="28"/>
        </w:rPr>
        <w:t xml:space="preserve"> коллективам</w:t>
      </w:r>
      <w:r w:rsidR="007E74CD" w:rsidRPr="00EF38D2">
        <w:rPr>
          <w:rFonts w:ascii="Times New Roman" w:hAnsi="Times New Roman" w:cs="Times New Roman"/>
          <w:sz w:val="28"/>
          <w:szCs w:val="28"/>
        </w:rPr>
        <w:t>и</w:t>
      </w:r>
      <w:r w:rsidRPr="00EF38D2">
        <w:rPr>
          <w:rFonts w:ascii="Times New Roman" w:hAnsi="Times New Roman" w:cs="Times New Roman"/>
          <w:sz w:val="28"/>
          <w:szCs w:val="28"/>
        </w:rPr>
        <w:t xml:space="preserve">. </w:t>
      </w:r>
      <w:r w:rsidRPr="00EF38D2">
        <w:rPr>
          <w:rFonts w:ascii="Times New Roman" w:hAnsi="Times New Roman" w:cs="Times New Roman"/>
          <w:sz w:val="28"/>
          <w:szCs w:val="28"/>
        </w:rPr>
        <w:lastRenderedPageBreak/>
        <w:t>Результаты вошли в уточненную таблицу разногласий ФАС</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России</w:t>
      </w:r>
      <w:r w:rsidR="007E74CD" w:rsidRPr="00EF38D2">
        <w:rPr>
          <w:rFonts w:ascii="Times New Roman" w:hAnsi="Times New Roman" w:cs="Times New Roman"/>
          <w:sz w:val="28"/>
          <w:szCs w:val="28"/>
        </w:rPr>
        <w:br/>
      </w:r>
      <w:r w:rsidRPr="00EF38D2">
        <w:rPr>
          <w:rFonts w:ascii="Times New Roman" w:hAnsi="Times New Roman" w:cs="Times New Roman"/>
          <w:sz w:val="28"/>
          <w:szCs w:val="28"/>
        </w:rPr>
        <w:t>и</w:t>
      </w:r>
      <w:r w:rsidR="00D43CB1" w:rsidRPr="00EF38D2">
        <w:rPr>
          <w:rFonts w:ascii="Times New Roman" w:hAnsi="Times New Roman" w:cs="Times New Roman"/>
          <w:sz w:val="28"/>
          <w:szCs w:val="28"/>
        </w:rPr>
        <w:t xml:space="preserve"> </w:t>
      </w:r>
      <w:proofErr w:type="spellStart"/>
      <w:r w:rsidR="00D43CB1" w:rsidRPr="00EF38D2">
        <w:rPr>
          <w:rFonts w:ascii="Times New Roman" w:hAnsi="Times New Roman" w:cs="Times New Roman"/>
          <w:sz w:val="28"/>
          <w:szCs w:val="28"/>
        </w:rPr>
        <w:t>Минобрнауки</w:t>
      </w:r>
      <w:proofErr w:type="spellEnd"/>
      <w:r w:rsidR="00D43CB1" w:rsidRPr="00EF38D2">
        <w:rPr>
          <w:rFonts w:ascii="Times New Roman" w:hAnsi="Times New Roman" w:cs="Times New Roman"/>
          <w:sz w:val="28"/>
          <w:szCs w:val="28"/>
        </w:rPr>
        <w:t xml:space="preserve"> России по проекту «д</w:t>
      </w:r>
      <w:r w:rsidRPr="00EF38D2">
        <w:rPr>
          <w:rFonts w:ascii="Times New Roman" w:hAnsi="Times New Roman" w:cs="Times New Roman"/>
          <w:sz w:val="28"/>
          <w:szCs w:val="28"/>
        </w:rPr>
        <w:t>орожной карты</w:t>
      </w:r>
      <w:r w:rsidR="00D43CB1" w:rsidRPr="00EF38D2">
        <w:rPr>
          <w:rFonts w:ascii="Times New Roman" w:hAnsi="Times New Roman" w:cs="Times New Roman"/>
          <w:sz w:val="28"/>
          <w:szCs w:val="28"/>
        </w:rPr>
        <w:t>»</w:t>
      </w:r>
      <w:r w:rsidRPr="00EF38D2">
        <w:rPr>
          <w:rFonts w:ascii="Times New Roman" w:hAnsi="Times New Roman" w:cs="Times New Roman"/>
          <w:sz w:val="28"/>
          <w:szCs w:val="28"/>
        </w:rPr>
        <w:t xml:space="preserve"> развития конкуренции в сфере науки (обсуждена на совещании в </w:t>
      </w:r>
      <w:proofErr w:type="spellStart"/>
      <w:r w:rsidRPr="00EF38D2">
        <w:rPr>
          <w:rFonts w:ascii="Times New Roman" w:hAnsi="Times New Roman" w:cs="Times New Roman"/>
          <w:sz w:val="28"/>
          <w:szCs w:val="28"/>
        </w:rPr>
        <w:t>Минобрнауки</w:t>
      </w:r>
      <w:proofErr w:type="spellEnd"/>
      <w:r w:rsidRPr="00EF38D2">
        <w:rPr>
          <w:rFonts w:ascii="Times New Roman" w:hAnsi="Times New Roman" w:cs="Times New Roman"/>
          <w:sz w:val="28"/>
          <w:szCs w:val="28"/>
        </w:rPr>
        <w:t xml:space="preserve"> </w:t>
      </w:r>
      <w:r w:rsidR="00B70C79" w:rsidRPr="00EF38D2">
        <w:rPr>
          <w:rFonts w:ascii="Times New Roman" w:hAnsi="Times New Roman" w:cs="Times New Roman"/>
          <w:sz w:val="28"/>
          <w:szCs w:val="28"/>
        </w:rPr>
        <w:t xml:space="preserve">России </w:t>
      </w:r>
      <w:r w:rsidRPr="00EF38D2">
        <w:rPr>
          <w:rFonts w:ascii="Times New Roman" w:hAnsi="Times New Roman" w:cs="Times New Roman"/>
          <w:sz w:val="28"/>
          <w:szCs w:val="28"/>
        </w:rPr>
        <w:t>19.01.2023).</w:t>
      </w:r>
    </w:p>
    <w:p w14:paraId="38984415"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21 июля 2022 г. состоялось заседание Рабочей группы №</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2, посвященное обсуждению результатов исследования по проблемам глобальной конкуренции в космосе.</w:t>
      </w:r>
    </w:p>
    <w:p w14:paraId="4478A621" w14:textId="77777777" w:rsidR="00E22B26" w:rsidRPr="00EF38D2" w:rsidRDefault="00E22B26" w:rsidP="005E64C9">
      <w:pPr>
        <w:spacing w:after="0" w:line="264" w:lineRule="auto"/>
        <w:ind w:firstLine="709"/>
        <w:jc w:val="both"/>
        <w:rPr>
          <w:rFonts w:ascii="Times New Roman" w:hAnsi="Times New Roman" w:cs="Times New Roman"/>
          <w:b/>
          <w:i/>
          <w:sz w:val="28"/>
          <w:szCs w:val="28"/>
        </w:rPr>
      </w:pPr>
      <w:r w:rsidRPr="00EF38D2">
        <w:rPr>
          <w:rFonts w:ascii="Times New Roman" w:hAnsi="Times New Roman" w:cs="Times New Roman"/>
          <w:b/>
          <w:i/>
          <w:sz w:val="28"/>
          <w:szCs w:val="28"/>
        </w:rPr>
        <w:t>Журнал «Российское конкурентное право и экономика»</w:t>
      </w:r>
    </w:p>
    <w:p w14:paraId="638A2B49"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2022 году научно-практический журнал «Российское конкурентное право и экономика» (далее – Журнал) включен в </w:t>
      </w:r>
      <w:r w:rsidR="00EF5BBF" w:rsidRPr="00EF38D2">
        <w:rPr>
          <w:rFonts w:ascii="Times New Roman" w:hAnsi="Times New Roman" w:cs="Times New Roman"/>
          <w:sz w:val="28"/>
          <w:szCs w:val="28"/>
        </w:rPr>
        <w:t>уточненный</w:t>
      </w:r>
      <w:r w:rsidRPr="00EF38D2">
        <w:rPr>
          <w:rFonts w:ascii="Times New Roman" w:hAnsi="Times New Roman" w:cs="Times New Roman"/>
          <w:sz w:val="28"/>
          <w:szCs w:val="28"/>
        </w:rPr>
        <w:t xml:space="preserve"> Перечень рецензируемых научных изданий, рекомендуемых для опубликования результатов диссертационных исследований</w:t>
      </w:r>
      <w:r w:rsidR="00EF5BBF" w:rsidRPr="00EF38D2">
        <w:rPr>
          <w:rFonts w:ascii="Times New Roman" w:hAnsi="Times New Roman" w:cs="Times New Roman"/>
          <w:sz w:val="28"/>
          <w:szCs w:val="28"/>
        </w:rPr>
        <w:t>, выполненных в соответствии с</w:t>
      </w:r>
      <w:r w:rsidR="0072205A" w:rsidRPr="00EF38D2">
        <w:rPr>
          <w:rFonts w:ascii="Times New Roman" w:hAnsi="Times New Roman" w:cs="Times New Roman"/>
          <w:sz w:val="28"/>
          <w:szCs w:val="28"/>
        </w:rPr>
        <w:t> </w:t>
      </w:r>
      <w:r w:rsidR="00EF5BBF" w:rsidRPr="00EF38D2">
        <w:rPr>
          <w:rFonts w:ascii="Times New Roman" w:hAnsi="Times New Roman" w:cs="Times New Roman"/>
          <w:sz w:val="28"/>
          <w:szCs w:val="28"/>
        </w:rPr>
        <w:t xml:space="preserve">новой номенклатурой научных специальностей. Расширен состав редакционной коллегии Журнала до </w:t>
      </w:r>
      <w:r w:rsidRPr="00EF38D2">
        <w:rPr>
          <w:rFonts w:ascii="Times New Roman" w:hAnsi="Times New Roman" w:cs="Times New Roman"/>
          <w:sz w:val="28"/>
          <w:szCs w:val="28"/>
        </w:rPr>
        <w:t>45 докторов и кандидатов наук, включая 6 членов РАН. Создан сайт Журнала в информационно-телекоммуникационной сети «Интернет» (https://rkpie.elpub.ru/jour/index).</w:t>
      </w:r>
    </w:p>
    <w:p w14:paraId="46AB6D8E" w14:textId="4A450669" w:rsidR="007E74CD" w:rsidRPr="00EF38D2" w:rsidRDefault="00EF5BBF"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Круг</w:t>
      </w:r>
      <w:r w:rsidR="00E22B26" w:rsidRPr="00EF38D2">
        <w:rPr>
          <w:rFonts w:ascii="Times New Roman" w:hAnsi="Times New Roman" w:cs="Times New Roman"/>
          <w:sz w:val="28"/>
          <w:szCs w:val="28"/>
        </w:rPr>
        <w:t xml:space="preserve"> научных специальностей </w:t>
      </w:r>
      <w:r w:rsidRPr="00EF38D2">
        <w:rPr>
          <w:rFonts w:ascii="Times New Roman" w:hAnsi="Times New Roman" w:cs="Times New Roman"/>
          <w:sz w:val="28"/>
          <w:szCs w:val="28"/>
        </w:rPr>
        <w:t>по отраслям науки</w:t>
      </w:r>
      <w:r w:rsidR="00E22B26" w:rsidRPr="00EF38D2">
        <w:rPr>
          <w:rFonts w:ascii="Times New Roman" w:hAnsi="Times New Roman" w:cs="Times New Roman"/>
          <w:sz w:val="28"/>
          <w:szCs w:val="28"/>
        </w:rPr>
        <w:t>, которым соответствует основное содержание журнала</w:t>
      </w:r>
      <w:r w:rsidRPr="00EF38D2">
        <w:rPr>
          <w:rFonts w:ascii="Times New Roman" w:hAnsi="Times New Roman" w:cs="Times New Roman"/>
          <w:sz w:val="28"/>
          <w:szCs w:val="28"/>
        </w:rPr>
        <w:t xml:space="preserve"> согласно н</w:t>
      </w:r>
      <w:r w:rsidR="00F7003A" w:rsidRPr="00EF38D2">
        <w:rPr>
          <w:rFonts w:ascii="Times New Roman" w:hAnsi="Times New Roman" w:cs="Times New Roman"/>
          <w:sz w:val="28"/>
          <w:szCs w:val="28"/>
        </w:rPr>
        <w:t>о</w:t>
      </w:r>
      <w:r w:rsidRPr="00EF38D2">
        <w:rPr>
          <w:rFonts w:ascii="Times New Roman" w:hAnsi="Times New Roman" w:cs="Times New Roman"/>
          <w:sz w:val="28"/>
          <w:szCs w:val="28"/>
        </w:rPr>
        <w:t xml:space="preserve">вой номенклатуре научных специальностей согласно решению ВАК при </w:t>
      </w:r>
      <w:proofErr w:type="spellStart"/>
      <w:r w:rsidRPr="00EF38D2">
        <w:rPr>
          <w:rFonts w:ascii="Times New Roman" w:hAnsi="Times New Roman" w:cs="Times New Roman"/>
          <w:sz w:val="28"/>
          <w:szCs w:val="28"/>
        </w:rPr>
        <w:t>Минобрнауки</w:t>
      </w:r>
      <w:proofErr w:type="spellEnd"/>
      <w:r w:rsidRPr="00EF38D2">
        <w:rPr>
          <w:rFonts w:ascii="Times New Roman" w:hAnsi="Times New Roman" w:cs="Times New Roman"/>
          <w:sz w:val="28"/>
          <w:szCs w:val="28"/>
        </w:rPr>
        <w:t xml:space="preserve"> России по</w:t>
      </w:r>
      <w:r w:rsidR="00F7003A" w:rsidRPr="00EF38D2">
        <w:rPr>
          <w:rFonts w:ascii="Times New Roman" w:hAnsi="Times New Roman" w:cs="Times New Roman"/>
          <w:sz w:val="28"/>
          <w:szCs w:val="28"/>
        </w:rPr>
        <w:t> </w:t>
      </w:r>
      <w:r w:rsidRPr="00EF38D2">
        <w:rPr>
          <w:rFonts w:ascii="Times New Roman" w:hAnsi="Times New Roman" w:cs="Times New Roman"/>
          <w:sz w:val="28"/>
          <w:szCs w:val="28"/>
        </w:rPr>
        <w:t xml:space="preserve">состоянию </w:t>
      </w:r>
      <w:r w:rsidR="00F7003A" w:rsidRPr="00EF38D2">
        <w:rPr>
          <w:rFonts w:ascii="Times New Roman" w:hAnsi="Times New Roman" w:cs="Times New Roman"/>
          <w:sz w:val="28"/>
          <w:szCs w:val="28"/>
        </w:rPr>
        <w:t>на 11.04.2023</w:t>
      </w:r>
      <w:r w:rsidR="0072205A" w:rsidRPr="00EF38D2">
        <w:rPr>
          <w:rFonts w:ascii="Times New Roman" w:hAnsi="Times New Roman" w:cs="Times New Roman"/>
          <w:sz w:val="28"/>
          <w:szCs w:val="28"/>
        </w:rPr>
        <w:t>,</w:t>
      </w:r>
      <w:r w:rsidR="00F7003A" w:rsidRPr="00EF38D2">
        <w:rPr>
          <w:rFonts w:ascii="Times New Roman" w:hAnsi="Times New Roman" w:cs="Times New Roman"/>
          <w:sz w:val="28"/>
          <w:szCs w:val="28"/>
        </w:rPr>
        <w:t xml:space="preserve"> включает</w:t>
      </w:r>
      <w:r w:rsidR="00E22B26" w:rsidRPr="00EF38D2">
        <w:rPr>
          <w:rFonts w:ascii="Times New Roman" w:hAnsi="Times New Roman" w:cs="Times New Roman"/>
          <w:sz w:val="28"/>
          <w:szCs w:val="28"/>
        </w:rPr>
        <w:t>:</w:t>
      </w:r>
    </w:p>
    <w:p w14:paraId="3996B8DA" w14:textId="77777777" w:rsidR="007E74CD" w:rsidRPr="00EF38D2" w:rsidRDefault="007E74CD"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юридическим наукам:</w:t>
      </w:r>
    </w:p>
    <w:p w14:paraId="663E5BFC" w14:textId="5513BD8A" w:rsidR="007E74CD" w:rsidRPr="00EF38D2" w:rsidRDefault="007E74CD"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  </w:t>
      </w:r>
      <w:r w:rsidR="00E22B26" w:rsidRPr="00EF38D2">
        <w:rPr>
          <w:rFonts w:ascii="Times New Roman" w:hAnsi="Times New Roman" w:cs="Times New Roman"/>
          <w:sz w:val="28"/>
          <w:szCs w:val="28"/>
        </w:rPr>
        <w:t>5.1.2</w:t>
      </w:r>
      <w:r w:rsidR="00F7003A" w:rsidRPr="00EF38D2">
        <w:rPr>
          <w:rFonts w:ascii="Times New Roman" w:hAnsi="Times New Roman" w:cs="Times New Roman"/>
          <w:sz w:val="28"/>
          <w:szCs w:val="28"/>
        </w:rPr>
        <w:t>.</w:t>
      </w:r>
      <w:r w:rsidR="00E22B26" w:rsidRPr="00EF38D2">
        <w:rPr>
          <w:rFonts w:ascii="Times New Roman" w:hAnsi="Times New Roman" w:cs="Times New Roman"/>
          <w:sz w:val="28"/>
          <w:szCs w:val="28"/>
        </w:rPr>
        <w:t xml:space="preserve"> Публично-правовые науки;</w:t>
      </w:r>
    </w:p>
    <w:p w14:paraId="015BB5C2" w14:textId="5366E723" w:rsidR="007E74CD" w:rsidRPr="00EF38D2" w:rsidRDefault="007E74CD"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  </w:t>
      </w:r>
      <w:r w:rsidR="00E22B26" w:rsidRPr="00EF38D2">
        <w:rPr>
          <w:rFonts w:ascii="Times New Roman" w:hAnsi="Times New Roman" w:cs="Times New Roman"/>
          <w:sz w:val="28"/>
          <w:szCs w:val="28"/>
        </w:rPr>
        <w:t xml:space="preserve">5.1.3. </w:t>
      </w:r>
      <w:proofErr w:type="spellStart"/>
      <w:proofErr w:type="gramStart"/>
      <w:r w:rsidR="00E22B26" w:rsidRPr="00EF38D2">
        <w:rPr>
          <w:rFonts w:ascii="Times New Roman" w:hAnsi="Times New Roman" w:cs="Times New Roman"/>
          <w:sz w:val="28"/>
          <w:szCs w:val="28"/>
        </w:rPr>
        <w:t>Частно</w:t>
      </w:r>
      <w:proofErr w:type="spellEnd"/>
      <w:r w:rsidR="00E22B26" w:rsidRPr="00EF38D2">
        <w:rPr>
          <w:rFonts w:ascii="Times New Roman" w:hAnsi="Times New Roman" w:cs="Times New Roman"/>
          <w:sz w:val="28"/>
          <w:szCs w:val="28"/>
        </w:rPr>
        <w:t>-правовые</w:t>
      </w:r>
      <w:proofErr w:type="gramEnd"/>
      <w:r w:rsidR="00E22B26" w:rsidRPr="00EF38D2">
        <w:rPr>
          <w:rFonts w:ascii="Times New Roman" w:hAnsi="Times New Roman" w:cs="Times New Roman"/>
          <w:sz w:val="28"/>
          <w:szCs w:val="28"/>
        </w:rPr>
        <w:t xml:space="preserve"> науки;</w:t>
      </w:r>
    </w:p>
    <w:p w14:paraId="36587379" w14:textId="715B3757" w:rsidR="007E74CD" w:rsidRPr="00EF38D2" w:rsidRDefault="007E74CD"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  </w:t>
      </w:r>
      <w:r w:rsidR="00E22B26" w:rsidRPr="00EF38D2">
        <w:rPr>
          <w:rFonts w:ascii="Times New Roman" w:hAnsi="Times New Roman" w:cs="Times New Roman"/>
          <w:sz w:val="28"/>
          <w:szCs w:val="28"/>
        </w:rPr>
        <w:t>5.1.4. Уголовно-правовые науки;</w:t>
      </w:r>
    </w:p>
    <w:p w14:paraId="7A52B1EF" w14:textId="77777777" w:rsidR="007E74CD" w:rsidRPr="00EF38D2" w:rsidRDefault="003674E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 экон</w:t>
      </w:r>
      <w:r w:rsidR="007E74CD" w:rsidRPr="00EF38D2">
        <w:rPr>
          <w:rFonts w:ascii="Times New Roman" w:hAnsi="Times New Roman" w:cs="Times New Roman"/>
          <w:sz w:val="28"/>
          <w:szCs w:val="28"/>
        </w:rPr>
        <w:t>омическим наукам:</w:t>
      </w:r>
    </w:p>
    <w:p w14:paraId="51812658" w14:textId="2DBDFE29" w:rsidR="007E74CD" w:rsidRPr="00EF38D2" w:rsidRDefault="007E74CD"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  </w:t>
      </w:r>
      <w:r w:rsidR="00E22B26" w:rsidRPr="00EF38D2">
        <w:rPr>
          <w:rFonts w:ascii="Times New Roman" w:hAnsi="Times New Roman" w:cs="Times New Roman"/>
          <w:sz w:val="28"/>
          <w:szCs w:val="28"/>
        </w:rPr>
        <w:t>5.2.1. Экономическая теория;</w:t>
      </w:r>
    </w:p>
    <w:p w14:paraId="62A8D602" w14:textId="6CCC3991" w:rsidR="007E74CD" w:rsidRPr="00EF38D2" w:rsidRDefault="007E74CD"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  </w:t>
      </w:r>
      <w:r w:rsidR="00E22B26" w:rsidRPr="00EF38D2">
        <w:rPr>
          <w:rFonts w:ascii="Times New Roman" w:hAnsi="Times New Roman" w:cs="Times New Roman"/>
          <w:sz w:val="28"/>
          <w:szCs w:val="28"/>
        </w:rPr>
        <w:t>5.2.5. Мировая экономика;</w:t>
      </w:r>
    </w:p>
    <w:p w14:paraId="0226F4FB" w14:textId="71C9653C" w:rsidR="007E74CD" w:rsidRPr="00EF38D2" w:rsidRDefault="007E74CD"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  </w:t>
      </w:r>
      <w:r w:rsidR="00E22B26" w:rsidRPr="00EF38D2">
        <w:rPr>
          <w:rFonts w:ascii="Times New Roman" w:hAnsi="Times New Roman" w:cs="Times New Roman"/>
          <w:sz w:val="28"/>
          <w:szCs w:val="28"/>
        </w:rPr>
        <w:t>5.2.3. Региональная и отраслевая экономика;</w:t>
      </w:r>
    </w:p>
    <w:p w14:paraId="2B90E407" w14:textId="77777777" w:rsidR="00E22B26" w:rsidRPr="00EF38D2" w:rsidRDefault="007E74CD"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  </w:t>
      </w:r>
      <w:r w:rsidR="00E22B26" w:rsidRPr="00EF38D2">
        <w:rPr>
          <w:rFonts w:ascii="Times New Roman" w:hAnsi="Times New Roman" w:cs="Times New Roman"/>
          <w:sz w:val="28"/>
          <w:szCs w:val="28"/>
        </w:rPr>
        <w:t>5.5.3.</w:t>
      </w:r>
      <w:r w:rsidR="00753DCE" w:rsidRPr="00EF38D2">
        <w:rPr>
          <w:rFonts w:ascii="Times New Roman" w:hAnsi="Times New Roman" w:cs="Times New Roman"/>
          <w:sz w:val="28"/>
          <w:szCs w:val="28"/>
        </w:rPr>
        <w:t> </w:t>
      </w:r>
      <w:r w:rsidR="00E22B26" w:rsidRPr="00EF38D2">
        <w:rPr>
          <w:rFonts w:ascii="Times New Roman" w:hAnsi="Times New Roman" w:cs="Times New Roman"/>
          <w:sz w:val="28"/>
          <w:szCs w:val="28"/>
        </w:rPr>
        <w:t>Государственное управление и отраслевые политики.</w:t>
      </w:r>
    </w:p>
    <w:p w14:paraId="7088A5C7" w14:textId="125B6505" w:rsidR="00E22B26" w:rsidRPr="007C7451" w:rsidRDefault="00E22B26" w:rsidP="005E64C9">
      <w:pPr>
        <w:spacing w:after="0" w:line="264" w:lineRule="auto"/>
        <w:ind w:firstLine="709"/>
        <w:jc w:val="both"/>
        <w:rPr>
          <w:rFonts w:ascii="Times New Roman" w:hAnsi="Times New Roman" w:cs="Times New Roman"/>
          <w:sz w:val="28"/>
          <w:szCs w:val="28"/>
        </w:rPr>
      </w:pPr>
      <w:r w:rsidRPr="007C7451">
        <w:rPr>
          <w:rFonts w:ascii="Times New Roman" w:hAnsi="Times New Roman" w:cs="Times New Roman"/>
          <w:sz w:val="28"/>
          <w:szCs w:val="28"/>
        </w:rPr>
        <w:t xml:space="preserve">С 2022 </w:t>
      </w:r>
      <w:r w:rsidR="00D43CB1" w:rsidRPr="007C7451">
        <w:rPr>
          <w:rFonts w:ascii="Times New Roman" w:hAnsi="Times New Roman" w:cs="Times New Roman"/>
          <w:sz w:val="28"/>
          <w:szCs w:val="28"/>
        </w:rPr>
        <w:t xml:space="preserve">года совместно с Ассоциацией </w:t>
      </w:r>
      <w:proofErr w:type="spellStart"/>
      <w:r w:rsidR="00D43CB1" w:rsidRPr="007C7451">
        <w:rPr>
          <w:rFonts w:ascii="Times New Roman" w:hAnsi="Times New Roman" w:cs="Times New Roman"/>
          <w:sz w:val="28"/>
          <w:szCs w:val="28"/>
        </w:rPr>
        <w:t>к</w:t>
      </w:r>
      <w:r w:rsidRPr="007C7451">
        <w:rPr>
          <w:rFonts w:ascii="Times New Roman" w:hAnsi="Times New Roman" w:cs="Times New Roman"/>
          <w:sz w:val="28"/>
          <w:szCs w:val="28"/>
        </w:rPr>
        <w:t>омплаенс</w:t>
      </w:r>
      <w:proofErr w:type="spellEnd"/>
      <w:r w:rsidRPr="007C7451">
        <w:rPr>
          <w:rFonts w:ascii="Times New Roman" w:hAnsi="Times New Roman" w:cs="Times New Roman"/>
          <w:sz w:val="28"/>
          <w:szCs w:val="28"/>
        </w:rPr>
        <w:t xml:space="preserve">-менеджеров (АКМ) осуществляется издание приложения к Журналу – информационно-аналитического журнала «Антимонопольный </w:t>
      </w:r>
      <w:proofErr w:type="spellStart"/>
      <w:r w:rsidRPr="007C7451">
        <w:rPr>
          <w:rFonts w:ascii="Times New Roman" w:hAnsi="Times New Roman" w:cs="Times New Roman"/>
          <w:sz w:val="28"/>
          <w:szCs w:val="28"/>
        </w:rPr>
        <w:t>комплаенс</w:t>
      </w:r>
      <w:proofErr w:type="spellEnd"/>
      <w:r w:rsidRPr="007C7451">
        <w:rPr>
          <w:rFonts w:ascii="Times New Roman" w:hAnsi="Times New Roman" w:cs="Times New Roman"/>
          <w:sz w:val="28"/>
          <w:szCs w:val="28"/>
        </w:rPr>
        <w:t xml:space="preserve"> в России». Издание приложения направлено на популяризацию антимонопольного </w:t>
      </w:r>
      <w:proofErr w:type="spellStart"/>
      <w:r w:rsidRPr="007C7451">
        <w:rPr>
          <w:rFonts w:ascii="Times New Roman" w:hAnsi="Times New Roman" w:cs="Times New Roman"/>
          <w:sz w:val="28"/>
          <w:szCs w:val="28"/>
        </w:rPr>
        <w:t>комплаенса</w:t>
      </w:r>
      <w:proofErr w:type="spellEnd"/>
      <w:r w:rsidR="007E74CD" w:rsidRPr="007C7451">
        <w:rPr>
          <w:rFonts w:ascii="Times New Roman" w:hAnsi="Times New Roman" w:cs="Times New Roman"/>
          <w:sz w:val="28"/>
          <w:szCs w:val="28"/>
        </w:rPr>
        <w:br/>
      </w:r>
      <w:r w:rsidRPr="007C7451">
        <w:rPr>
          <w:rFonts w:ascii="Times New Roman" w:hAnsi="Times New Roman" w:cs="Times New Roman"/>
          <w:sz w:val="28"/>
          <w:szCs w:val="28"/>
        </w:rPr>
        <w:t>в</w:t>
      </w:r>
      <w:r w:rsidR="007E74CD" w:rsidRPr="007C7451">
        <w:rPr>
          <w:rFonts w:ascii="Times New Roman" w:hAnsi="Times New Roman" w:cs="Times New Roman"/>
          <w:sz w:val="28"/>
          <w:szCs w:val="28"/>
        </w:rPr>
        <w:t xml:space="preserve"> </w:t>
      </w:r>
      <w:r w:rsidRPr="007C7451">
        <w:rPr>
          <w:rFonts w:ascii="Times New Roman" w:hAnsi="Times New Roman" w:cs="Times New Roman"/>
          <w:sz w:val="28"/>
          <w:szCs w:val="28"/>
        </w:rPr>
        <w:t xml:space="preserve">России с целью профилактики нарушений антимонопольного законодательства; создание и развитие эффективных корпоративных систем антимонопольного </w:t>
      </w:r>
      <w:proofErr w:type="spellStart"/>
      <w:r w:rsidRPr="007C7451">
        <w:rPr>
          <w:rFonts w:ascii="Times New Roman" w:hAnsi="Times New Roman" w:cs="Times New Roman"/>
          <w:sz w:val="28"/>
          <w:szCs w:val="28"/>
        </w:rPr>
        <w:t>комплаенса</w:t>
      </w:r>
      <w:proofErr w:type="spellEnd"/>
      <w:r w:rsidRPr="007C7451">
        <w:rPr>
          <w:rFonts w:ascii="Times New Roman" w:hAnsi="Times New Roman" w:cs="Times New Roman"/>
          <w:sz w:val="28"/>
          <w:szCs w:val="28"/>
        </w:rPr>
        <w:t xml:space="preserve">; привлечение внимания руководителей организаций </w:t>
      </w:r>
      <w:r w:rsidR="007E74CD" w:rsidRPr="007C7451">
        <w:rPr>
          <w:rFonts w:ascii="Times New Roman" w:hAnsi="Times New Roman" w:cs="Times New Roman"/>
          <w:sz w:val="28"/>
          <w:szCs w:val="28"/>
        </w:rPr>
        <w:t>и бизнес-</w:t>
      </w:r>
      <w:r w:rsidRPr="007C7451">
        <w:rPr>
          <w:rFonts w:ascii="Times New Roman" w:hAnsi="Times New Roman" w:cs="Times New Roman"/>
          <w:sz w:val="28"/>
          <w:szCs w:val="28"/>
        </w:rPr>
        <w:t xml:space="preserve">сообщества к проблемам, связанным с возможными нарушениями антимонопольного законодательства; создание экспертной площадки для обмена опытом и экспертной проработки новых идей </w:t>
      </w:r>
      <w:r w:rsidR="00753DCE" w:rsidRPr="007C7451">
        <w:rPr>
          <w:rFonts w:ascii="Times New Roman" w:hAnsi="Times New Roman" w:cs="Times New Roman"/>
          <w:sz w:val="28"/>
          <w:szCs w:val="28"/>
        </w:rPr>
        <w:t>по</w:t>
      </w:r>
      <w:r w:rsidR="0072205A" w:rsidRPr="007C7451">
        <w:rPr>
          <w:rFonts w:ascii="Times New Roman" w:hAnsi="Times New Roman" w:cs="Times New Roman"/>
          <w:sz w:val="28"/>
          <w:szCs w:val="28"/>
        </w:rPr>
        <w:t> </w:t>
      </w:r>
      <w:r w:rsidR="00753DCE" w:rsidRPr="007C7451">
        <w:rPr>
          <w:rFonts w:ascii="Times New Roman" w:hAnsi="Times New Roman" w:cs="Times New Roman"/>
          <w:sz w:val="28"/>
          <w:szCs w:val="28"/>
        </w:rPr>
        <w:t>расширению практики</w:t>
      </w:r>
      <w:r w:rsidRPr="007C7451">
        <w:rPr>
          <w:rFonts w:ascii="Times New Roman" w:hAnsi="Times New Roman" w:cs="Times New Roman"/>
          <w:sz w:val="28"/>
          <w:szCs w:val="28"/>
        </w:rPr>
        <w:t xml:space="preserve"> антимонопольн</w:t>
      </w:r>
      <w:r w:rsidR="00753DCE" w:rsidRPr="007C7451">
        <w:rPr>
          <w:rFonts w:ascii="Times New Roman" w:hAnsi="Times New Roman" w:cs="Times New Roman"/>
          <w:sz w:val="28"/>
          <w:szCs w:val="28"/>
        </w:rPr>
        <w:t>ого</w:t>
      </w:r>
      <w:r w:rsidRPr="007C7451">
        <w:rPr>
          <w:rFonts w:ascii="Times New Roman" w:hAnsi="Times New Roman" w:cs="Times New Roman"/>
          <w:sz w:val="28"/>
          <w:szCs w:val="28"/>
        </w:rPr>
        <w:t xml:space="preserve"> </w:t>
      </w:r>
      <w:proofErr w:type="spellStart"/>
      <w:r w:rsidRPr="007C7451">
        <w:rPr>
          <w:rFonts w:ascii="Times New Roman" w:hAnsi="Times New Roman" w:cs="Times New Roman"/>
          <w:sz w:val="28"/>
          <w:szCs w:val="28"/>
        </w:rPr>
        <w:t>комплаенс</w:t>
      </w:r>
      <w:r w:rsidR="00753DCE" w:rsidRPr="007C7451">
        <w:rPr>
          <w:rFonts w:ascii="Times New Roman" w:hAnsi="Times New Roman" w:cs="Times New Roman"/>
          <w:sz w:val="28"/>
          <w:szCs w:val="28"/>
        </w:rPr>
        <w:t>а</w:t>
      </w:r>
      <w:proofErr w:type="spellEnd"/>
      <w:r w:rsidRPr="007C7451">
        <w:rPr>
          <w:rFonts w:ascii="Times New Roman" w:hAnsi="Times New Roman" w:cs="Times New Roman"/>
          <w:sz w:val="28"/>
          <w:szCs w:val="28"/>
        </w:rPr>
        <w:t>.</w:t>
      </w:r>
    </w:p>
    <w:p w14:paraId="089AC219" w14:textId="22289719" w:rsidR="007C7451" w:rsidRDefault="00E22B26" w:rsidP="005E64C9">
      <w:pPr>
        <w:spacing w:after="0" w:line="264" w:lineRule="auto"/>
        <w:ind w:firstLine="709"/>
        <w:jc w:val="both"/>
        <w:rPr>
          <w:rFonts w:ascii="Times New Roman" w:hAnsi="Times New Roman" w:cs="Times New Roman"/>
          <w:sz w:val="28"/>
          <w:szCs w:val="28"/>
        </w:rPr>
      </w:pPr>
      <w:r w:rsidRPr="007C7451">
        <w:rPr>
          <w:rFonts w:ascii="Times New Roman" w:hAnsi="Times New Roman" w:cs="Times New Roman"/>
          <w:sz w:val="28"/>
          <w:szCs w:val="28"/>
        </w:rPr>
        <w:lastRenderedPageBreak/>
        <w:t>Всего в 2022 году было выпущено 5 номеров Журнала (в т.</w:t>
      </w:r>
      <w:r w:rsidR="00B70C79" w:rsidRPr="007C7451">
        <w:rPr>
          <w:rFonts w:ascii="Times New Roman" w:hAnsi="Times New Roman" w:cs="Times New Roman"/>
          <w:sz w:val="28"/>
          <w:szCs w:val="28"/>
        </w:rPr>
        <w:t> </w:t>
      </w:r>
      <w:r w:rsidRPr="007C7451">
        <w:rPr>
          <w:rFonts w:ascii="Times New Roman" w:hAnsi="Times New Roman" w:cs="Times New Roman"/>
          <w:sz w:val="28"/>
          <w:szCs w:val="28"/>
        </w:rPr>
        <w:t>ч. два</w:t>
      </w:r>
      <w:r w:rsidR="00B70C79" w:rsidRPr="007C7451">
        <w:rPr>
          <w:rFonts w:ascii="Times New Roman" w:hAnsi="Times New Roman" w:cs="Times New Roman"/>
          <w:sz w:val="28"/>
          <w:szCs w:val="28"/>
        </w:rPr>
        <w:t xml:space="preserve"> </w:t>
      </w:r>
      <w:r w:rsidRPr="007C7451">
        <w:rPr>
          <w:rFonts w:ascii="Times New Roman" w:hAnsi="Times New Roman" w:cs="Times New Roman"/>
          <w:sz w:val="28"/>
          <w:szCs w:val="28"/>
        </w:rPr>
        <w:t>при</w:t>
      </w:r>
      <w:r w:rsidR="007E74CD" w:rsidRPr="007C7451">
        <w:rPr>
          <w:rFonts w:ascii="Times New Roman" w:hAnsi="Times New Roman" w:cs="Times New Roman"/>
          <w:sz w:val="28"/>
          <w:szCs w:val="28"/>
        </w:rPr>
        <w:t xml:space="preserve"> </w:t>
      </w:r>
      <w:r w:rsidRPr="007C7451">
        <w:rPr>
          <w:rFonts w:ascii="Times New Roman" w:hAnsi="Times New Roman" w:cs="Times New Roman"/>
          <w:sz w:val="28"/>
          <w:szCs w:val="28"/>
        </w:rPr>
        <w:t>участии Ассоциации антимонопольных экспертов) и 2 номера приложения</w:t>
      </w:r>
      <w:r w:rsidR="007C7451">
        <w:rPr>
          <w:rFonts w:ascii="Times New Roman" w:hAnsi="Times New Roman" w:cs="Times New Roman"/>
          <w:sz w:val="28"/>
          <w:szCs w:val="28"/>
        </w:rPr>
        <w:t>.</w:t>
      </w:r>
    </w:p>
    <w:p w14:paraId="29B5F656" w14:textId="77777777" w:rsidR="00E22B26" w:rsidRPr="00EF38D2" w:rsidRDefault="00E22B26" w:rsidP="005E64C9">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44B803EE" w14:textId="77777777" w:rsidR="002266AA" w:rsidRPr="00EF38D2" w:rsidRDefault="002266AA"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заседаний НМС по значимым, актуальным вопросам конкурентного права и применения антимонопольного законодательства;</w:t>
      </w:r>
    </w:p>
    <w:p w14:paraId="627B8E43"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подготовка и проведение рабочей встречи руководителя ФАС России М.А.</w:t>
      </w:r>
      <w:r w:rsidR="00B70C79" w:rsidRPr="00EF38D2">
        <w:rPr>
          <w:rFonts w:ascii="Times New Roman" w:hAnsi="Times New Roman" w:cs="Times New Roman"/>
          <w:sz w:val="28"/>
          <w:szCs w:val="28"/>
        </w:rPr>
        <w:t> </w:t>
      </w:r>
      <w:proofErr w:type="spellStart"/>
      <w:r w:rsidRPr="00EF38D2">
        <w:rPr>
          <w:rFonts w:ascii="Times New Roman" w:hAnsi="Times New Roman" w:cs="Times New Roman"/>
          <w:sz w:val="28"/>
          <w:szCs w:val="28"/>
        </w:rPr>
        <w:t>Шаскольского</w:t>
      </w:r>
      <w:proofErr w:type="spellEnd"/>
      <w:r w:rsidRPr="00EF38D2">
        <w:rPr>
          <w:rFonts w:ascii="Times New Roman" w:hAnsi="Times New Roman" w:cs="Times New Roman"/>
          <w:sz w:val="28"/>
          <w:szCs w:val="28"/>
        </w:rPr>
        <w:t xml:space="preserve"> с президентом РАН Г.Я.</w:t>
      </w:r>
      <w:r w:rsidR="00B70C79" w:rsidRPr="00EF38D2">
        <w:rPr>
          <w:rFonts w:ascii="Times New Roman" w:hAnsi="Times New Roman" w:cs="Times New Roman"/>
          <w:sz w:val="28"/>
          <w:szCs w:val="28"/>
        </w:rPr>
        <w:t> </w:t>
      </w:r>
      <w:r w:rsidRPr="00EF38D2">
        <w:rPr>
          <w:rFonts w:ascii="Times New Roman" w:hAnsi="Times New Roman" w:cs="Times New Roman"/>
          <w:sz w:val="28"/>
          <w:szCs w:val="28"/>
        </w:rPr>
        <w:t>Красниковым по вопросам реализации Соглашения о сотрудничестве между ФГБУ «Российская академия наук» и ФАС России от 30 ноября 2021 г.;</w:t>
      </w:r>
    </w:p>
    <w:p w14:paraId="390D8126" w14:textId="77777777" w:rsidR="00E22B26" w:rsidRPr="00EF38D2" w:rsidRDefault="0072205A"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разработка </w:t>
      </w:r>
      <w:r w:rsidR="00753DCE" w:rsidRPr="00EF38D2">
        <w:rPr>
          <w:rFonts w:ascii="Times New Roman" w:hAnsi="Times New Roman" w:cs="Times New Roman"/>
          <w:sz w:val="28"/>
          <w:szCs w:val="28"/>
        </w:rPr>
        <w:t>в рамках</w:t>
      </w:r>
      <w:r w:rsidR="00E22B26" w:rsidRPr="00EF38D2">
        <w:rPr>
          <w:rFonts w:ascii="Times New Roman" w:hAnsi="Times New Roman" w:cs="Times New Roman"/>
          <w:sz w:val="28"/>
          <w:szCs w:val="28"/>
        </w:rPr>
        <w:t xml:space="preserve"> рабочей групп</w:t>
      </w:r>
      <w:r w:rsidR="00753DCE" w:rsidRPr="00EF38D2">
        <w:rPr>
          <w:rFonts w:ascii="Times New Roman" w:hAnsi="Times New Roman" w:cs="Times New Roman"/>
          <w:sz w:val="28"/>
          <w:szCs w:val="28"/>
        </w:rPr>
        <w:t>ы</w:t>
      </w:r>
      <w:r w:rsidR="00E22B26" w:rsidRPr="00EF38D2">
        <w:rPr>
          <w:rFonts w:ascii="Times New Roman" w:hAnsi="Times New Roman" w:cs="Times New Roman"/>
          <w:sz w:val="28"/>
          <w:szCs w:val="28"/>
        </w:rPr>
        <w:t xml:space="preserve"> №</w:t>
      </w:r>
      <w:r w:rsidR="00B70C79" w:rsidRPr="00EF38D2">
        <w:rPr>
          <w:rFonts w:ascii="Times New Roman" w:hAnsi="Times New Roman" w:cs="Times New Roman"/>
          <w:sz w:val="28"/>
          <w:szCs w:val="28"/>
        </w:rPr>
        <w:t> </w:t>
      </w:r>
      <w:r w:rsidR="00E22B26" w:rsidRPr="00EF38D2">
        <w:rPr>
          <w:rFonts w:ascii="Times New Roman" w:hAnsi="Times New Roman" w:cs="Times New Roman"/>
          <w:sz w:val="28"/>
          <w:szCs w:val="28"/>
        </w:rPr>
        <w:t>1</w:t>
      </w:r>
      <w:r w:rsidR="00753DCE" w:rsidRPr="00EF38D2">
        <w:rPr>
          <w:rFonts w:ascii="Times New Roman" w:hAnsi="Times New Roman" w:cs="Times New Roman"/>
          <w:sz w:val="28"/>
          <w:szCs w:val="28"/>
        </w:rPr>
        <w:t xml:space="preserve"> Научного совета РАН</w:t>
      </w:r>
      <w:r w:rsidR="00BC41A3" w:rsidRPr="00EF38D2">
        <w:rPr>
          <w:rFonts w:ascii="Times New Roman" w:hAnsi="Times New Roman" w:cs="Times New Roman"/>
          <w:sz w:val="28"/>
          <w:szCs w:val="28"/>
        </w:rPr>
        <w:br/>
      </w:r>
      <w:r w:rsidR="00753DCE" w:rsidRPr="00EF38D2">
        <w:rPr>
          <w:rFonts w:ascii="Times New Roman" w:hAnsi="Times New Roman" w:cs="Times New Roman"/>
          <w:sz w:val="28"/>
          <w:szCs w:val="28"/>
        </w:rPr>
        <w:t>и</w:t>
      </w:r>
      <w:r w:rsidR="00BC41A3" w:rsidRPr="00EF38D2">
        <w:rPr>
          <w:rFonts w:ascii="Times New Roman" w:hAnsi="Times New Roman" w:cs="Times New Roman"/>
          <w:sz w:val="28"/>
          <w:szCs w:val="28"/>
        </w:rPr>
        <w:t xml:space="preserve"> </w:t>
      </w:r>
      <w:r w:rsidR="00753DCE" w:rsidRPr="00EF38D2">
        <w:rPr>
          <w:rFonts w:ascii="Times New Roman" w:hAnsi="Times New Roman" w:cs="Times New Roman"/>
          <w:sz w:val="28"/>
          <w:szCs w:val="28"/>
        </w:rPr>
        <w:t>обсуждение на заседаниях Научного совета РАН</w:t>
      </w:r>
      <w:r w:rsidR="00E22B26" w:rsidRPr="00EF38D2">
        <w:rPr>
          <w:rFonts w:ascii="Times New Roman" w:hAnsi="Times New Roman" w:cs="Times New Roman"/>
          <w:sz w:val="28"/>
          <w:szCs w:val="28"/>
        </w:rPr>
        <w:t xml:space="preserve"> материалов по</w:t>
      </w:r>
      <w:r w:rsidRPr="00EF38D2">
        <w:rPr>
          <w:rFonts w:ascii="Times New Roman" w:hAnsi="Times New Roman" w:cs="Times New Roman"/>
          <w:sz w:val="28"/>
          <w:szCs w:val="28"/>
        </w:rPr>
        <w:t> </w:t>
      </w:r>
      <w:r w:rsidR="00E22B26" w:rsidRPr="00EF38D2">
        <w:rPr>
          <w:rFonts w:ascii="Times New Roman" w:hAnsi="Times New Roman" w:cs="Times New Roman"/>
          <w:sz w:val="28"/>
          <w:szCs w:val="28"/>
        </w:rPr>
        <w:t>обеспечению реализации мероприятий, направленных на создание конкурентных условий в научной и</w:t>
      </w:r>
      <w:r w:rsidR="00B70C79" w:rsidRPr="00EF38D2">
        <w:rPr>
          <w:rFonts w:ascii="Times New Roman" w:hAnsi="Times New Roman" w:cs="Times New Roman"/>
          <w:sz w:val="28"/>
          <w:szCs w:val="28"/>
        </w:rPr>
        <w:t> </w:t>
      </w:r>
      <w:r w:rsidR="00E22B26" w:rsidRPr="00EF38D2">
        <w:rPr>
          <w:rFonts w:ascii="Times New Roman" w:hAnsi="Times New Roman" w:cs="Times New Roman"/>
          <w:sz w:val="28"/>
          <w:szCs w:val="28"/>
        </w:rPr>
        <w:t>научно</w:t>
      </w:r>
      <w:r w:rsidRPr="00EF38D2">
        <w:rPr>
          <w:rFonts w:ascii="Times New Roman" w:hAnsi="Times New Roman" w:cs="Times New Roman"/>
          <w:sz w:val="28"/>
          <w:szCs w:val="28"/>
        </w:rPr>
        <w:t>-</w:t>
      </w:r>
      <w:r w:rsidR="00E22B26" w:rsidRPr="00EF38D2">
        <w:rPr>
          <w:rFonts w:ascii="Times New Roman" w:hAnsi="Times New Roman" w:cs="Times New Roman"/>
          <w:sz w:val="28"/>
          <w:szCs w:val="28"/>
        </w:rPr>
        <w:t>технической сфере, к проекту доклада в Правительство Российской Федерации в рамках исполнения распоряжения Правительства Российской Федерации от 02.09.2021 № 2424-р; по рабочей группе №</w:t>
      </w:r>
      <w:r w:rsidR="00BC41A3" w:rsidRPr="00EF38D2">
        <w:rPr>
          <w:rFonts w:ascii="Times New Roman" w:hAnsi="Times New Roman" w:cs="Times New Roman"/>
          <w:sz w:val="28"/>
          <w:szCs w:val="28"/>
        </w:rPr>
        <w:t> </w:t>
      </w:r>
      <w:r w:rsidR="00E22B26" w:rsidRPr="00EF38D2">
        <w:rPr>
          <w:rFonts w:ascii="Times New Roman" w:hAnsi="Times New Roman" w:cs="Times New Roman"/>
          <w:sz w:val="28"/>
          <w:szCs w:val="28"/>
        </w:rPr>
        <w:t>2 – разработка концепции деятельности научных консорциумов с учетом положений антимонопольного законодательства о</w:t>
      </w:r>
      <w:r w:rsidRPr="00EF38D2">
        <w:rPr>
          <w:rFonts w:ascii="Times New Roman" w:hAnsi="Times New Roman" w:cs="Times New Roman"/>
          <w:sz w:val="28"/>
          <w:szCs w:val="28"/>
        </w:rPr>
        <w:t> </w:t>
      </w:r>
      <w:r w:rsidR="00E22B26" w:rsidRPr="00EF38D2">
        <w:rPr>
          <w:rFonts w:ascii="Times New Roman" w:hAnsi="Times New Roman" w:cs="Times New Roman"/>
          <w:sz w:val="28"/>
          <w:szCs w:val="28"/>
        </w:rPr>
        <w:t xml:space="preserve">недопустимости </w:t>
      </w:r>
      <w:proofErr w:type="spellStart"/>
      <w:r w:rsidR="00E22B26" w:rsidRPr="00EF38D2">
        <w:rPr>
          <w:rFonts w:ascii="Times New Roman" w:hAnsi="Times New Roman" w:cs="Times New Roman"/>
          <w:sz w:val="28"/>
          <w:szCs w:val="28"/>
        </w:rPr>
        <w:t>антиконкурентных</w:t>
      </w:r>
      <w:proofErr w:type="spellEnd"/>
      <w:r w:rsidR="00E22B26" w:rsidRPr="00EF38D2">
        <w:rPr>
          <w:rFonts w:ascii="Times New Roman" w:hAnsi="Times New Roman" w:cs="Times New Roman"/>
          <w:sz w:val="28"/>
          <w:szCs w:val="28"/>
        </w:rPr>
        <w:t xml:space="preserve"> соглашений;</w:t>
      </w:r>
    </w:p>
    <w:p w14:paraId="56205C5B" w14:textId="77777777" w:rsidR="00E22B26" w:rsidRPr="00EF38D2" w:rsidRDefault="00E22B26"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подготовка предложений по дополнению Положения о Федеральной антимонопольной службе новым пунктом 6.10, позволяющим Службе учреждать в установленном порядке печатные средства массовой информации для публикации информации, в том числе официальных объявлений, размещения других материалов по вопросам, отнесенным к установленной сфере деятельности;</w:t>
      </w:r>
    </w:p>
    <w:p w14:paraId="3283E8D3" w14:textId="77777777" w:rsidR="00E22B26" w:rsidRPr="00EF38D2" w:rsidRDefault="00753DCE" w:rsidP="005E64C9">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совместных проектов по подготовке и опубликованию научных и учебных изданий</w:t>
      </w:r>
      <w:r w:rsidR="00E22B26" w:rsidRPr="00EF38D2">
        <w:rPr>
          <w:rFonts w:ascii="Times New Roman" w:hAnsi="Times New Roman" w:cs="Times New Roman"/>
          <w:sz w:val="28"/>
          <w:szCs w:val="28"/>
        </w:rPr>
        <w:t xml:space="preserve"> с </w:t>
      </w:r>
      <w:r w:rsidR="00A61FB1" w:rsidRPr="00EF38D2">
        <w:rPr>
          <w:rFonts w:ascii="Times New Roman" w:hAnsi="Times New Roman" w:cs="Times New Roman"/>
          <w:sz w:val="28"/>
          <w:szCs w:val="28"/>
        </w:rPr>
        <w:t xml:space="preserve">участием </w:t>
      </w:r>
      <w:r w:rsidR="00E22B26" w:rsidRPr="00EF38D2">
        <w:rPr>
          <w:rFonts w:ascii="Times New Roman" w:hAnsi="Times New Roman" w:cs="Times New Roman"/>
          <w:sz w:val="28"/>
          <w:szCs w:val="28"/>
        </w:rPr>
        <w:t>Санкт-Петербургск</w:t>
      </w:r>
      <w:r w:rsidR="00A61FB1" w:rsidRPr="00EF38D2">
        <w:rPr>
          <w:rFonts w:ascii="Times New Roman" w:hAnsi="Times New Roman" w:cs="Times New Roman"/>
          <w:sz w:val="28"/>
          <w:szCs w:val="28"/>
        </w:rPr>
        <w:t>ого</w:t>
      </w:r>
      <w:r w:rsidR="00E22B26" w:rsidRPr="00EF38D2">
        <w:rPr>
          <w:rFonts w:ascii="Times New Roman" w:hAnsi="Times New Roman" w:cs="Times New Roman"/>
          <w:sz w:val="28"/>
          <w:szCs w:val="28"/>
        </w:rPr>
        <w:t xml:space="preserve"> государственн</w:t>
      </w:r>
      <w:r w:rsidR="00A61FB1" w:rsidRPr="00EF38D2">
        <w:rPr>
          <w:rFonts w:ascii="Times New Roman" w:hAnsi="Times New Roman" w:cs="Times New Roman"/>
          <w:sz w:val="28"/>
          <w:szCs w:val="28"/>
        </w:rPr>
        <w:t>ого</w:t>
      </w:r>
      <w:r w:rsidR="00E22B26" w:rsidRPr="00EF38D2">
        <w:rPr>
          <w:rFonts w:ascii="Times New Roman" w:hAnsi="Times New Roman" w:cs="Times New Roman"/>
          <w:sz w:val="28"/>
          <w:szCs w:val="28"/>
        </w:rPr>
        <w:t xml:space="preserve"> университет</w:t>
      </w:r>
      <w:r w:rsidR="00A61FB1" w:rsidRPr="00EF38D2">
        <w:rPr>
          <w:rFonts w:ascii="Times New Roman" w:hAnsi="Times New Roman" w:cs="Times New Roman"/>
          <w:sz w:val="28"/>
          <w:szCs w:val="28"/>
        </w:rPr>
        <w:t>а</w:t>
      </w:r>
      <w:r w:rsidR="00E22B26" w:rsidRPr="00EF38D2">
        <w:rPr>
          <w:rFonts w:ascii="Times New Roman" w:hAnsi="Times New Roman" w:cs="Times New Roman"/>
          <w:sz w:val="28"/>
          <w:szCs w:val="28"/>
        </w:rPr>
        <w:t xml:space="preserve"> в рамках реализации Соглашения о</w:t>
      </w:r>
      <w:r w:rsidR="00A61FB1" w:rsidRPr="00EF38D2">
        <w:rPr>
          <w:rFonts w:ascii="Times New Roman" w:hAnsi="Times New Roman" w:cs="Times New Roman"/>
          <w:sz w:val="28"/>
          <w:szCs w:val="28"/>
        </w:rPr>
        <w:t> </w:t>
      </w:r>
      <w:r w:rsidR="00E22B26" w:rsidRPr="00EF38D2">
        <w:rPr>
          <w:rFonts w:ascii="Times New Roman" w:hAnsi="Times New Roman" w:cs="Times New Roman"/>
          <w:sz w:val="28"/>
          <w:szCs w:val="28"/>
        </w:rPr>
        <w:t>сотрудничестве ФАС</w:t>
      </w:r>
      <w:r w:rsidR="003D50AC" w:rsidRPr="00EF38D2">
        <w:rPr>
          <w:rFonts w:ascii="Times New Roman" w:hAnsi="Times New Roman" w:cs="Times New Roman"/>
          <w:sz w:val="28"/>
          <w:szCs w:val="28"/>
        </w:rPr>
        <w:t> </w:t>
      </w:r>
      <w:r w:rsidR="00E22B26" w:rsidRPr="00EF38D2">
        <w:rPr>
          <w:rFonts w:ascii="Times New Roman" w:hAnsi="Times New Roman" w:cs="Times New Roman"/>
          <w:sz w:val="28"/>
          <w:szCs w:val="28"/>
        </w:rPr>
        <w:t>России и СПбГУ от 1 февраля 2018 г.</w:t>
      </w:r>
    </w:p>
    <w:p w14:paraId="0987B15C" w14:textId="77777777" w:rsidR="00BD59C9" w:rsidRPr="00EF38D2" w:rsidRDefault="00BD59C9" w:rsidP="00BD59C9">
      <w:pPr>
        <w:spacing w:after="0"/>
        <w:ind w:firstLine="709"/>
        <w:jc w:val="both"/>
        <w:rPr>
          <w:rFonts w:ascii="Times New Roman" w:hAnsi="Times New Roman" w:cs="Times New Roman"/>
          <w:sz w:val="28"/>
          <w:szCs w:val="28"/>
        </w:rPr>
      </w:pPr>
    </w:p>
    <w:p w14:paraId="634930BC" w14:textId="77777777" w:rsidR="0020721D" w:rsidRPr="00EF38D2" w:rsidRDefault="0020721D" w:rsidP="0020721D">
      <w:pPr>
        <w:pStyle w:val="2"/>
        <w:spacing w:before="0" w:line="264" w:lineRule="auto"/>
        <w:ind w:firstLine="709"/>
        <w:jc w:val="both"/>
        <w:rPr>
          <w:rFonts w:ascii="Times New Roman" w:hAnsi="Times New Roman" w:cs="Times New Roman"/>
          <w:b/>
          <w:color w:val="auto"/>
          <w:sz w:val="28"/>
          <w:szCs w:val="28"/>
        </w:rPr>
      </w:pPr>
      <w:bookmarkStart w:id="62" w:name="_Toc141432904"/>
      <w:r w:rsidRPr="00EF38D2">
        <w:rPr>
          <w:rFonts w:ascii="Times New Roman" w:hAnsi="Times New Roman" w:cs="Times New Roman"/>
          <w:b/>
          <w:color w:val="auto"/>
          <w:sz w:val="28"/>
          <w:szCs w:val="28"/>
        </w:rPr>
        <w:t>11.3.</w:t>
      </w:r>
      <w:r w:rsidRPr="00EF38D2">
        <w:rPr>
          <w:rFonts w:ascii="Times New Roman" w:hAnsi="Times New Roman" w:cs="Times New Roman"/>
          <w:b/>
          <w:color w:val="auto"/>
          <w:sz w:val="28"/>
          <w:szCs w:val="28"/>
        </w:rPr>
        <w:tab/>
        <w:t>Совершенствование кадровой политики и развитие кадрового потенциала</w:t>
      </w:r>
      <w:bookmarkEnd w:id="62"/>
    </w:p>
    <w:p w14:paraId="09DF86A0" w14:textId="77777777" w:rsidR="0020721D" w:rsidRPr="00EF38D2" w:rsidRDefault="0020721D" w:rsidP="0020721D">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Одним из направлений Стратегии развития конкуренции и антимонопольного регулирования в Российской Федерации до 2030 года является развитие кадрового потенциала ФАС России.</w:t>
      </w:r>
    </w:p>
    <w:p w14:paraId="5F3C51EF" w14:textId="77777777" w:rsidR="0020721D" w:rsidRPr="00EF38D2" w:rsidRDefault="0020721D" w:rsidP="0020721D">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целях формирования устойчивого и стабильного кадрового состава, обладающего высоким уровнем профессионального развития и личностных качеств, для достижения стратегических целей ведомства в </w:t>
      </w:r>
      <w:r>
        <w:rPr>
          <w:rFonts w:ascii="Times New Roman" w:hAnsi="Times New Roman" w:cs="Times New Roman"/>
          <w:sz w:val="28"/>
          <w:szCs w:val="28"/>
        </w:rPr>
        <w:t xml:space="preserve">ФАС России </w:t>
      </w:r>
      <w:r w:rsidRPr="00EF38D2">
        <w:rPr>
          <w:rFonts w:ascii="Times New Roman" w:hAnsi="Times New Roman" w:cs="Times New Roman"/>
          <w:sz w:val="28"/>
          <w:szCs w:val="28"/>
        </w:rPr>
        <w:t xml:space="preserve">утверждена </w:t>
      </w:r>
      <w:r>
        <w:rPr>
          <w:rFonts w:ascii="Times New Roman" w:hAnsi="Times New Roman" w:cs="Times New Roman"/>
          <w:sz w:val="28"/>
          <w:szCs w:val="28"/>
        </w:rPr>
        <w:t>С</w:t>
      </w:r>
      <w:r w:rsidRPr="00EF38D2">
        <w:rPr>
          <w:rFonts w:ascii="Times New Roman" w:hAnsi="Times New Roman" w:cs="Times New Roman"/>
          <w:sz w:val="28"/>
          <w:szCs w:val="28"/>
        </w:rPr>
        <w:t>тратегия развития кадрового пот</w:t>
      </w:r>
      <w:r>
        <w:rPr>
          <w:rFonts w:ascii="Times New Roman" w:hAnsi="Times New Roman" w:cs="Times New Roman"/>
          <w:sz w:val="28"/>
          <w:szCs w:val="28"/>
        </w:rPr>
        <w:t>енциала на период до 2024 года (далее – Стратегия).</w:t>
      </w:r>
    </w:p>
    <w:p w14:paraId="2820254D" w14:textId="77777777" w:rsidR="0020721D" w:rsidRDefault="0020721D" w:rsidP="0020721D">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 xml:space="preserve">Проводится работа по своевременному комплектованию кадрами структурных подразделений центрального аппарата ФАС России, а также должностей руководителей и заместителей руководителей территориальных органов ФАС России, в том числе </w:t>
      </w:r>
      <w:r>
        <w:rPr>
          <w:rFonts w:ascii="Times New Roman" w:hAnsi="Times New Roman" w:cs="Times New Roman"/>
          <w:sz w:val="28"/>
          <w:szCs w:val="28"/>
        </w:rPr>
        <w:t xml:space="preserve">с использованием </w:t>
      </w:r>
      <w:proofErr w:type="spellStart"/>
      <w:r>
        <w:rPr>
          <w:rFonts w:ascii="Times New Roman" w:hAnsi="Times New Roman" w:cs="Times New Roman"/>
          <w:sz w:val="28"/>
          <w:szCs w:val="28"/>
        </w:rPr>
        <w:t>проактивного</w:t>
      </w:r>
      <w:proofErr w:type="spellEnd"/>
      <w:r>
        <w:rPr>
          <w:rFonts w:ascii="Times New Roman" w:hAnsi="Times New Roman" w:cs="Times New Roman"/>
          <w:sz w:val="28"/>
          <w:szCs w:val="28"/>
        </w:rPr>
        <w:t xml:space="preserve"> характера привлечения на гражданскую службу. </w:t>
      </w:r>
    </w:p>
    <w:p w14:paraId="7443CEE4" w14:textId="77777777" w:rsidR="0020721D" w:rsidRPr="00BF77FA" w:rsidRDefault="0020721D" w:rsidP="0020721D">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В Федеральный резерв управленческих кадров включены 4 служащих –высший уровень, 9 служащих – базовый уровень и 8 – перспективный уровень.</w:t>
      </w:r>
    </w:p>
    <w:p w14:paraId="6864EB73" w14:textId="77777777" w:rsidR="0020721D" w:rsidRPr="00EF38D2" w:rsidRDefault="0020721D" w:rsidP="0020721D">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EF38D2">
        <w:rPr>
          <w:rFonts w:ascii="Times New Roman" w:hAnsi="Times New Roman" w:cs="Times New Roman"/>
          <w:sz w:val="28"/>
          <w:szCs w:val="28"/>
        </w:rPr>
        <w:t xml:space="preserve">дной из задач </w:t>
      </w:r>
      <w:r>
        <w:rPr>
          <w:rFonts w:ascii="Times New Roman" w:hAnsi="Times New Roman" w:cs="Times New Roman"/>
          <w:sz w:val="28"/>
          <w:szCs w:val="28"/>
        </w:rPr>
        <w:t>Стратегии</w:t>
      </w:r>
      <w:r w:rsidRPr="00EF38D2">
        <w:rPr>
          <w:rFonts w:ascii="Times New Roman" w:hAnsi="Times New Roman" w:cs="Times New Roman"/>
          <w:sz w:val="28"/>
          <w:szCs w:val="28"/>
        </w:rPr>
        <w:t xml:space="preserve"> является реализация обучающих мероприятий, соответствующих современным тенденциям и задачам, стоящим перед Службой.</w:t>
      </w:r>
    </w:p>
    <w:p w14:paraId="02A986E7" w14:textId="4C20D4C7" w:rsidR="0020721D" w:rsidRPr="00EF38D2" w:rsidRDefault="0020721D" w:rsidP="0020721D">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Так, в 2022 году по программам дополнительного профессионального образования прошли обучение 42 %</w:t>
      </w:r>
      <w:r>
        <w:rPr>
          <w:rFonts w:ascii="Times New Roman" w:hAnsi="Times New Roman" w:cs="Times New Roman"/>
          <w:sz w:val="28"/>
          <w:szCs w:val="28"/>
        </w:rPr>
        <w:t xml:space="preserve"> </w:t>
      </w:r>
      <w:r w:rsidRPr="00EF38D2">
        <w:rPr>
          <w:rFonts w:ascii="Times New Roman" w:hAnsi="Times New Roman" w:cs="Times New Roman"/>
          <w:sz w:val="28"/>
          <w:szCs w:val="28"/>
        </w:rPr>
        <w:t xml:space="preserve">от фактической численности федеральных государственных гражданских служащих ФАС России. Из них 55,6 % относятся к главной и ведущей группам должностей государственной гражданской службы. Кроме того, более 20 % </w:t>
      </w:r>
      <w:r>
        <w:rPr>
          <w:rFonts w:ascii="Times New Roman" w:hAnsi="Times New Roman" w:cs="Times New Roman"/>
          <w:sz w:val="28"/>
          <w:szCs w:val="28"/>
        </w:rPr>
        <w:t xml:space="preserve">служащих </w:t>
      </w:r>
      <w:r w:rsidRPr="00EF38D2">
        <w:rPr>
          <w:rFonts w:ascii="Times New Roman" w:hAnsi="Times New Roman" w:cs="Times New Roman"/>
          <w:sz w:val="28"/>
          <w:szCs w:val="28"/>
        </w:rPr>
        <w:t xml:space="preserve">указанных групп прошли в </w:t>
      </w:r>
      <w:proofErr w:type="spellStart"/>
      <w:r w:rsidRPr="00EF38D2">
        <w:rPr>
          <w:rFonts w:ascii="Times New Roman" w:hAnsi="Times New Roman" w:cs="Times New Roman"/>
          <w:sz w:val="28"/>
          <w:szCs w:val="28"/>
        </w:rPr>
        <w:t>РАНХиГС</w:t>
      </w:r>
      <w:proofErr w:type="spellEnd"/>
      <w:r w:rsidRPr="00EF38D2">
        <w:rPr>
          <w:rFonts w:ascii="Times New Roman" w:hAnsi="Times New Roman" w:cs="Times New Roman"/>
          <w:sz w:val="28"/>
          <w:szCs w:val="28"/>
        </w:rPr>
        <w:t>, НИУ ВШЭ, ГУУ, СПбГУ</w:t>
      </w:r>
      <w:r>
        <w:rPr>
          <w:rFonts w:ascii="Times New Roman" w:hAnsi="Times New Roman" w:cs="Times New Roman"/>
          <w:sz w:val="28"/>
          <w:szCs w:val="28"/>
        </w:rPr>
        <w:t xml:space="preserve"> </w:t>
      </w:r>
      <w:r w:rsidRPr="00EF38D2">
        <w:rPr>
          <w:rFonts w:ascii="Times New Roman" w:hAnsi="Times New Roman" w:cs="Times New Roman"/>
          <w:sz w:val="28"/>
          <w:szCs w:val="28"/>
        </w:rPr>
        <w:t>обучение, направленное</w:t>
      </w:r>
      <w:r>
        <w:rPr>
          <w:rFonts w:ascii="Times New Roman" w:hAnsi="Times New Roman" w:cs="Times New Roman"/>
          <w:sz w:val="28"/>
          <w:szCs w:val="28"/>
        </w:rPr>
        <w:t xml:space="preserve"> </w:t>
      </w:r>
      <w:r w:rsidRPr="00EF38D2">
        <w:rPr>
          <w:rFonts w:ascii="Times New Roman" w:hAnsi="Times New Roman" w:cs="Times New Roman"/>
          <w:sz w:val="28"/>
          <w:szCs w:val="28"/>
        </w:rPr>
        <w:t>на развитие управленческих компетенций.</w:t>
      </w:r>
      <w:r>
        <w:rPr>
          <w:rFonts w:ascii="Times New Roman" w:hAnsi="Times New Roman" w:cs="Times New Roman"/>
          <w:sz w:val="28"/>
          <w:szCs w:val="28"/>
        </w:rPr>
        <w:t xml:space="preserve"> </w:t>
      </w:r>
      <w:r w:rsidRPr="00EF38D2">
        <w:rPr>
          <w:rFonts w:ascii="Times New Roman" w:hAnsi="Times New Roman" w:cs="Times New Roman"/>
          <w:sz w:val="28"/>
          <w:szCs w:val="28"/>
        </w:rPr>
        <w:t>В ведомстве активно реализуется комплекс мероприятий</w:t>
      </w:r>
      <w:r>
        <w:rPr>
          <w:rFonts w:ascii="Times New Roman" w:hAnsi="Times New Roman" w:cs="Times New Roman"/>
          <w:sz w:val="28"/>
          <w:szCs w:val="28"/>
        </w:rPr>
        <w:t xml:space="preserve"> </w:t>
      </w:r>
      <w:r w:rsidRPr="00EF38D2">
        <w:rPr>
          <w:rFonts w:ascii="Times New Roman" w:hAnsi="Times New Roman" w:cs="Times New Roman"/>
          <w:sz w:val="28"/>
          <w:szCs w:val="28"/>
        </w:rPr>
        <w:t>по профессиональному развитию представителей эффективного кадрового резерва</w:t>
      </w:r>
      <w:r>
        <w:rPr>
          <w:rFonts w:ascii="Times New Roman" w:hAnsi="Times New Roman" w:cs="Times New Roman"/>
          <w:sz w:val="28"/>
          <w:szCs w:val="28"/>
        </w:rPr>
        <w:t xml:space="preserve"> – программы подготовки управленческих кадров</w:t>
      </w:r>
      <w:r w:rsidR="004705F2">
        <w:rPr>
          <w:rFonts w:ascii="Times New Roman" w:hAnsi="Times New Roman" w:cs="Times New Roman"/>
          <w:sz w:val="28"/>
          <w:szCs w:val="28"/>
        </w:rPr>
        <w:t>.</w:t>
      </w:r>
    </w:p>
    <w:p w14:paraId="3AF8B041" w14:textId="77777777" w:rsidR="0020721D" w:rsidRPr="00EF38D2" w:rsidRDefault="0020721D" w:rsidP="0020721D">
      <w:pPr>
        <w:spacing w:after="0" w:line="264" w:lineRule="auto"/>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718E7B29" w14:textId="77777777" w:rsidR="0020721D" w:rsidRPr="00EF38D2" w:rsidRDefault="0020721D" w:rsidP="0020721D">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дальнейшая реализация Стратегии развития кадрового потенциала ФАС России на период 2022–2026 гг., в том числе:</w:t>
      </w:r>
    </w:p>
    <w:p w14:paraId="0217D407" w14:textId="77777777" w:rsidR="0020721D" w:rsidRPr="00EF38D2" w:rsidRDefault="0020721D" w:rsidP="0020721D">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применение </w:t>
      </w:r>
      <w:proofErr w:type="spellStart"/>
      <w:r w:rsidRPr="00EF38D2">
        <w:rPr>
          <w:rFonts w:ascii="Times New Roman" w:hAnsi="Times New Roman" w:cs="Times New Roman"/>
          <w:sz w:val="28"/>
          <w:szCs w:val="28"/>
        </w:rPr>
        <w:t>проактивного</w:t>
      </w:r>
      <w:proofErr w:type="spellEnd"/>
      <w:r w:rsidRPr="00EF38D2">
        <w:rPr>
          <w:rFonts w:ascii="Times New Roman" w:hAnsi="Times New Roman" w:cs="Times New Roman"/>
          <w:sz w:val="28"/>
          <w:szCs w:val="28"/>
        </w:rPr>
        <w:t xml:space="preserve"> характера привлечения и отбора кадров;</w:t>
      </w:r>
    </w:p>
    <w:p w14:paraId="672DB508" w14:textId="77777777" w:rsidR="0020721D" w:rsidRPr="00EF38D2" w:rsidRDefault="0020721D" w:rsidP="0020721D">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применение инструментов удержания на службе кадров, имеющих высокий уровень профессионального развития и личностных качеств, с учетом специфики групп должностей;</w:t>
      </w:r>
    </w:p>
    <w:p w14:paraId="5F86DF5B" w14:textId="77777777" w:rsidR="0020721D" w:rsidRPr="00EF38D2" w:rsidRDefault="0020721D" w:rsidP="0020721D">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до конца 2023 года первого этапа по созданию специализированного ресурса по многоуровневому профессиональному развитию – Корпоративный университет;</w:t>
      </w:r>
    </w:p>
    <w:p w14:paraId="543382AB" w14:textId="77777777" w:rsidR="0020721D" w:rsidRPr="00EF38D2" w:rsidRDefault="0020721D" w:rsidP="0020721D">
      <w:pPr>
        <w:spacing w:after="0" w:line="264" w:lineRule="auto"/>
        <w:ind w:firstLine="709"/>
        <w:jc w:val="both"/>
        <w:rPr>
          <w:rFonts w:ascii="Times New Roman" w:hAnsi="Times New Roman" w:cs="Times New Roman"/>
          <w:sz w:val="28"/>
          <w:szCs w:val="28"/>
        </w:rPr>
      </w:pPr>
      <w:r w:rsidRPr="00EF38D2">
        <w:rPr>
          <w:rFonts w:ascii="Times New Roman" w:hAnsi="Times New Roman" w:cs="Times New Roman"/>
          <w:sz w:val="28"/>
          <w:szCs w:val="28"/>
        </w:rPr>
        <w:t>реализация мероприятий по оптимизации организационно-штатной и кадровой</w:t>
      </w:r>
      <w:r>
        <w:rPr>
          <w:rFonts w:ascii="Times New Roman" w:hAnsi="Times New Roman" w:cs="Times New Roman"/>
          <w:sz w:val="28"/>
          <w:szCs w:val="28"/>
        </w:rPr>
        <w:t xml:space="preserve"> работы территориальных органов.</w:t>
      </w:r>
    </w:p>
    <w:p w14:paraId="2F9444B4" w14:textId="77777777" w:rsidR="00BD59C9" w:rsidRPr="00EF38D2" w:rsidRDefault="00BD59C9" w:rsidP="00BD59C9">
      <w:pPr>
        <w:spacing w:after="0"/>
        <w:ind w:firstLine="709"/>
        <w:jc w:val="both"/>
        <w:rPr>
          <w:rFonts w:ascii="Times New Roman" w:hAnsi="Times New Roman" w:cs="Times New Roman"/>
          <w:sz w:val="28"/>
          <w:szCs w:val="28"/>
        </w:rPr>
      </w:pPr>
    </w:p>
    <w:p w14:paraId="661C6BF4" w14:textId="77777777" w:rsidR="00A365A3" w:rsidRPr="00EF38D2" w:rsidRDefault="00BD59C9" w:rsidP="009A3769">
      <w:pPr>
        <w:pStyle w:val="2"/>
        <w:spacing w:before="0"/>
        <w:ind w:firstLine="709"/>
        <w:jc w:val="both"/>
        <w:rPr>
          <w:rFonts w:ascii="Times New Roman" w:hAnsi="Times New Roman" w:cs="Times New Roman"/>
          <w:b/>
          <w:color w:val="auto"/>
          <w:sz w:val="28"/>
          <w:szCs w:val="28"/>
        </w:rPr>
      </w:pPr>
      <w:bookmarkStart w:id="63" w:name="_Toc141432905"/>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1</w:t>
      </w:r>
      <w:r w:rsidRPr="00EF38D2">
        <w:rPr>
          <w:rFonts w:ascii="Times New Roman" w:hAnsi="Times New Roman" w:cs="Times New Roman"/>
          <w:b/>
          <w:color w:val="auto"/>
          <w:sz w:val="28"/>
          <w:szCs w:val="28"/>
        </w:rPr>
        <w:t>.4.</w:t>
      </w:r>
      <w:r w:rsidRPr="00EF38D2">
        <w:rPr>
          <w:rFonts w:ascii="Times New Roman" w:hAnsi="Times New Roman" w:cs="Times New Roman"/>
          <w:b/>
          <w:color w:val="auto"/>
          <w:sz w:val="28"/>
          <w:szCs w:val="28"/>
        </w:rPr>
        <w:tab/>
        <w:t>Противодействие коррупции</w:t>
      </w:r>
      <w:bookmarkEnd w:id="63"/>
    </w:p>
    <w:p w14:paraId="66E77C9B" w14:textId="77777777" w:rsidR="00CC5522" w:rsidRPr="00EF38D2" w:rsidRDefault="00CC5522" w:rsidP="00CC552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Деятельность ФАС России в 2022 году по профилактике коррупционных и иных правонарушений осуществлялась в соответствии с основными направлениями, определёнными Указом Президента Российской Федерации от 16 августа 2021 № 478 «О Национальном плане противодействия коррупции на 2021–2024 годы», нормативными правовыми актами Российской Федерации и ФАС России по вопросам противодействия коррупции.</w:t>
      </w:r>
    </w:p>
    <w:p w14:paraId="59A43D85" w14:textId="77777777" w:rsidR="00CC5522" w:rsidRPr="00EF38D2" w:rsidRDefault="00CC5522" w:rsidP="00CC552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В соответствии с приказом ФАС России от 28.06.2021 № 640/21 введена персональная ответственность руководителей территориальных органов и начальников структурных подразделений ФАС России за состояние антикоррупционной работы во вверенных им подразделениях.</w:t>
      </w:r>
    </w:p>
    <w:p w14:paraId="0CD8F0C9" w14:textId="77777777" w:rsidR="00CC5522" w:rsidRPr="00EF38D2" w:rsidRDefault="00CC5522" w:rsidP="00CC552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Работа по противодействию коррупции ведётся в тесном взаимодействии с начальниками структурных подразделений, руководителями территориальных органов и должностными лицами территориальных органов, ответственными за работу по профилактике коррупционных правонарушений.</w:t>
      </w:r>
    </w:p>
    <w:p w14:paraId="23AC5BD4" w14:textId="214FFC96" w:rsidR="00CC5522" w:rsidRPr="00EF38D2" w:rsidRDefault="00CC5522" w:rsidP="00CC5522">
      <w:pPr>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EF38D2">
        <w:rPr>
          <w:rFonts w:ascii="Times New Roman" w:hAnsi="Times New Roman" w:cs="Times New Roman"/>
          <w:sz w:val="28"/>
          <w:szCs w:val="28"/>
        </w:rPr>
        <w:t xml:space="preserve"> центральном аппарате ФАС России проведено</w:t>
      </w:r>
      <w:r>
        <w:rPr>
          <w:rFonts w:ascii="Times New Roman" w:hAnsi="Times New Roman" w:cs="Times New Roman"/>
          <w:sz w:val="28"/>
          <w:szCs w:val="28"/>
        </w:rPr>
        <w:t xml:space="preserve"> </w:t>
      </w:r>
      <w:r w:rsidRPr="00EF38D2">
        <w:rPr>
          <w:rFonts w:ascii="Times New Roman" w:hAnsi="Times New Roman" w:cs="Times New Roman"/>
          <w:sz w:val="28"/>
          <w:szCs w:val="28"/>
        </w:rPr>
        <w:t xml:space="preserve">8 заседаний Комиссии ФАС России по соблюдению требований к служебному (должностному) поведению федеральных государственных гражданских служащих </w:t>
      </w:r>
      <w:r w:rsidR="00CB3422" w:rsidRPr="00EF38D2">
        <w:rPr>
          <w:rFonts w:ascii="Times New Roman" w:hAnsi="Times New Roman" w:cs="Times New Roman"/>
          <w:sz w:val="28"/>
          <w:szCs w:val="28"/>
        </w:rPr>
        <w:t>и</w:t>
      </w:r>
      <w:r w:rsidR="00CB3422">
        <w:rPr>
          <w:rFonts w:ascii="Times New Roman" w:hAnsi="Times New Roman" w:cs="Times New Roman"/>
          <w:sz w:val="28"/>
          <w:szCs w:val="28"/>
        </w:rPr>
        <w:t> </w:t>
      </w:r>
      <w:r w:rsidRPr="00EF38D2">
        <w:rPr>
          <w:rFonts w:ascii="Times New Roman" w:hAnsi="Times New Roman" w:cs="Times New Roman"/>
          <w:sz w:val="28"/>
          <w:szCs w:val="28"/>
        </w:rPr>
        <w:t>работников организаций, созданных для выполнения задач, поставленных перед Федеральной антимонопольной службой, и урегулированию конфликта интересов (далее – Комиссия</w:t>
      </w:r>
      <w:r w:rsidR="00CB3422" w:rsidRPr="00EF38D2">
        <w:rPr>
          <w:rFonts w:ascii="Times New Roman" w:hAnsi="Times New Roman" w:cs="Times New Roman"/>
          <w:sz w:val="28"/>
          <w:szCs w:val="28"/>
        </w:rPr>
        <w:t>)</w:t>
      </w:r>
      <w:r w:rsidR="00CB3422">
        <w:rPr>
          <w:rFonts w:ascii="Times New Roman" w:hAnsi="Times New Roman" w:cs="Times New Roman"/>
          <w:sz w:val="28"/>
          <w:szCs w:val="28"/>
        </w:rPr>
        <w:t>.</w:t>
      </w:r>
    </w:p>
    <w:p w14:paraId="264BA05F" w14:textId="77777777" w:rsidR="00CC5522" w:rsidRPr="00EF38D2" w:rsidRDefault="00CC5522" w:rsidP="00CC5522">
      <w:pPr>
        <w:spacing w:after="0"/>
        <w:ind w:firstLine="709"/>
        <w:jc w:val="both"/>
        <w:rPr>
          <w:rFonts w:ascii="Times New Roman" w:hAnsi="Times New Roman" w:cs="Times New Roman"/>
          <w:sz w:val="28"/>
          <w:szCs w:val="28"/>
        </w:rPr>
      </w:pPr>
      <w:r>
        <w:rPr>
          <w:rFonts w:ascii="Times New Roman" w:hAnsi="Times New Roman" w:cs="Times New Roman"/>
          <w:sz w:val="28"/>
          <w:szCs w:val="28"/>
        </w:rPr>
        <w:t>О</w:t>
      </w:r>
      <w:r w:rsidRPr="00EF38D2">
        <w:rPr>
          <w:rFonts w:ascii="Times New Roman" w:hAnsi="Times New Roman" w:cs="Times New Roman"/>
          <w:sz w:val="28"/>
          <w:szCs w:val="28"/>
        </w:rPr>
        <w:t xml:space="preserve">собое внимание уделялось вопросам возможного возникновения конфликта интересов. Решением Комиссии (протокол от 23.06.2022 № 4) утверждён перечень наиболее </w:t>
      </w:r>
      <w:proofErr w:type="spellStart"/>
      <w:r w:rsidRPr="00EF38D2">
        <w:rPr>
          <w:rFonts w:ascii="Times New Roman" w:hAnsi="Times New Roman" w:cs="Times New Roman"/>
          <w:sz w:val="28"/>
          <w:szCs w:val="28"/>
        </w:rPr>
        <w:t>коррупциогенных</w:t>
      </w:r>
      <w:proofErr w:type="spellEnd"/>
      <w:r w:rsidRPr="00EF38D2">
        <w:rPr>
          <w:rFonts w:ascii="Times New Roman" w:hAnsi="Times New Roman" w:cs="Times New Roman"/>
          <w:sz w:val="28"/>
          <w:szCs w:val="28"/>
        </w:rPr>
        <w:t xml:space="preserve"> должностей в ФАС России</w:t>
      </w:r>
      <w:r>
        <w:rPr>
          <w:rFonts w:ascii="Times New Roman" w:hAnsi="Times New Roman" w:cs="Times New Roman"/>
          <w:sz w:val="28"/>
          <w:szCs w:val="28"/>
        </w:rPr>
        <w:t>.</w:t>
      </w:r>
    </w:p>
    <w:p w14:paraId="3A7D4881" w14:textId="77777777" w:rsidR="00CC5522" w:rsidRDefault="00CC5522" w:rsidP="00CC552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ФАС России в постоянном режиме проводится контроль исполнения гражданскими служащими </w:t>
      </w:r>
      <w:r w:rsidRPr="00DC4856">
        <w:rPr>
          <w:rFonts w:ascii="Times New Roman" w:hAnsi="Times New Roman" w:cs="Times New Roman"/>
          <w:sz w:val="28"/>
          <w:szCs w:val="28"/>
        </w:rPr>
        <w:t>запретов, ограничений и требований, установленных в целях противодействия коррупции</w:t>
      </w:r>
      <w:r>
        <w:rPr>
          <w:rFonts w:ascii="Times New Roman" w:hAnsi="Times New Roman" w:cs="Times New Roman"/>
          <w:sz w:val="28"/>
          <w:szCs w:val="28"/>
        </w:rPr>
        <w:t>.</w:t>
      </w:r>
    </w:p>
    <w:p w14:paraId="00DA6278" w14:textId="1D03423F" w:rsidR="00CC5522" w:rsidRPr="00EF38D2" w:rsidRDefault="00CC5522" w:rsidP="00CC5522">
      <w:pPr>
        <w:spacing w:after="0"/>
        <w:ind w:firstLine="709"/>
        <w:jc w:val="both"/>
        <w:rPr>
          <w:rFonts w:ascii="Times New Roman" w:hAnsi="Times New Roman" w:cs="Times New Roman"/>
          <w:sz w:val="28"/>
          <w:szCs w:val="28"/>
        </w:rPr>
      </w:pPr>
      <w:r>
        <w:rPr>
          <w:rFonts w:ascii="Times New Roman" w:hAnsi="Times New Roman" w:cs="Times New Roman"/>
          <w:sz w:val="28"/>
          <w:szCs w:val="28"/>
        </w:rPr>
        <w:t>Н</w:t>
      </w:r>
      <w:r w:rsidRPr="00EF38D2">
        <w:rPr>
          <w:rFonts w:ascii="Times New Roman" w:hAnsi="Times New Roman" w:cs="Times New Roman"/>
          <w:sz w:val="28"/>
          <w:szCs w:val="28"/>
        </w:rPr>
        <w:t>а постоянной основе проводится комплекс организационных, разъяснительных и иных мер, направленных на оперативное информирование гражданских служащих о внесении изменений в федеральные законы, указы Президента Российской Федерации, постановления Правительства Российской Федерации и иные нормативные правовые акты по вопросам противодействия коррупции, обеспечено участие в мероприятиях по профессиональному развитию гражданских служащих,</w:t>
      </w:r>
      <w:r w:rsidRPr="00EF38D2">
        <w:rPr>
          <w:rFonts w:ascii="Times New Roman" w:hAnsi="Times New Roman" w:cs="Times New Roman"/>
          <w:sz w:val="28"/>
          <w:szCs w:val="28"/>
        </w:rPr>
        <w:br/>
        <w:t>в том числе с использованием возможностей портала ФАС России, ведомственной электронной почты, специального стенда «Противодействие коррупции» в ФАС России (разъяснение, уведомление, методические материалы и т. д).</w:t>
      </w:r>
    </w:p>
    <w:p w14:paraId="55003450" w14:textId="77777777" w:rsidR="00CC5522" w:rsidRPr="00EF38D2" w:rsidRDefault="00CC5522" w:rsidP="00CC552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Для впервые поступивших на государственную гражданскую службу в 2022 году проведено 5 семинаров, в рамках которых проведён соответствующий курс лекций, проведено 1 225 консультаций.</w:t>
      </w:r>
    </w:p>
    <w:p w14:paraId="03E3CD0A" w14:textId="55EEC9FD" w:rsidR="00CC5522" w:rsidRPr="00EF38D2" w:rsidRDefault="00CC5522" w:rsidP="00CC552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На постоянной основе проводился анализ </w:t>
      </w:r>
      <w:r>
        <w:rPr>
          <w:rFonts w:ascii="Times New Roman" w:hAnsi="Times New Roman" w:cs="Times New Roman"/>
          <w:sz w:val="28"/>
          <w:szCs w:val="28"/>
        </w:rPr>
        <w:t xml:space="preserve">соблюдения </w:t>
      </w:r>
      <w:r w:rsidRPr="00EF38D2">
        <w:rPr>
          <w:rFonts w:ascii="Times New Roman" w:hAnsi="Times New Roman" w:cs="Times New Roman"/>
          <w:sz w:val="28"/>
          <w:szCs w:val="28"/>
        </w:rPr>
        <w:t xml:space="preserve">государственными гражданскими служащими </w:t>
      </w:r>
      <w:r>
        <w:rPr>
          <w:rFonts w:ascii="Times New Roman" w:hAnsi="Times New Roman" w:cs="Times New Roman"/>
          <w:sz w:val="28"/>
          <w:szCs w:val="28"/>
        </w:rPr>
        <w:t xml:space="preserve">законодательства при выполнении </w:t>
      </w:r>
      <w:r w:rsidRPr="00EF38D2">
        <w:rPr>
          <w:rFonts w:ascii="Times New Roman" w:hAnsi="Times New Roman" w:cs="Times New Roman"/>
          <w:sz w:val="28"/>
          <w:szCs w:val="28"/>
        </w:rPr>
        <w:t>иной оплачиваемой работы</w:t>
      </w:r>
      <w:r>
        <w:rPr>
          <w:rFonts w:ascii="Times New Roman" w:hAnsi="Times New Roman" w:cs="Times New Roman"/>
          <w:sz w:val="28"/>
          <w:szCs w:val="28"/>
        </w:rPr>
        <w:t>.</w:t>
      </w:r>
      <w:r w:rsidRPr="00EF38D2">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EF38D2">
        <w:rPr>
          <w:rFonts w:ascii="Times New Roman" w:hAnsi="Times New Roman" w:cs="Times New Roman"/>
          <w:sz w:val="28"/>
          <w:szCs w:val="28"/>
        </w:rPr>
        <w:t>центрально</w:t>
      </w:r>
      <w:r>
        <w:rPr>
          <w:rFonts w:ascii="Times New Roman" w:hAnsi="Times New Roman" w:cs="Times New Roman"/>
          <w:sz w:val="28"/>
          <w:szCs w:val="28"/>
        </w:rPr>
        <w:t>м</w:t>
      </w:r>
      <w:r w:rsidRPr="00EF38D2">
        <w:rPr>
          <w:rFonts w:ascii="Times New Roman" w:hAnsi="Times New Roman" w:cs="Times New Roman"/>
          <w:sz w:val="28"/>
          <w:szCs w:val="28"/>
        </w:rPr>
        <w:t xml:space="preserve"> аппарат</w:t>
      </w:r>
      <w:r>
        <w:rPr>
          <w:rFonts w:ascii="Times New Roman" w:hAnsi="Times New Roman" w:cs="Times New Roman"/>
          <w:sz w:val="28"/>
          <w:szCs w:val="28"/>
        </w:rPr>
        <w:t>е</w:t>
      </w:r>
      <w:r w:rsidRPr="00EF38D2">
        <w:rPr>
          <w:rFonts w:ascii="Times New Roman" w:hAnsi="Times New Roman" w:cs="Times New Roman"/>
          <w:sz w:val="28"/>
          <w:szCs w:val="28"/>
        </w:rPr>
        <w:t xml:space="preserve"> </w:t>
      </w:r>
      <w:r>
        <w:rPr>
          <w:rFonts w:ascii="Times New Roman" w:hAnsi="Times New Roman" w:cs="Times New Roman"/>
          <w:sz w:val="28"/>
          <w:szCs w:val="28"/>
        </w:rPr>
        <w:t xml:space="preserve">рассмотрено 391 </w:t>
      </w:r>
      <w:r w:rsidRPr="00EF38D2">
        <w:rPr>
          <w:rFonts w:ascii="Times New Roman" w:hAnsi="Times New Roman" w:cs="Times New Roman"/>
          <w:sz w:val="28"/>
          <w:szCs w:val="28"/>
        </w:rPr>
        <w:t>уведомлени</w:t>
      </w:r>
      <w:r>
        <w:rPr>
          <w:rFonts w:ascii="Times New Roman" w:hAnsi="Times New Roman" w:cs="Times New Roman"/>
          <w:sz w:val="28"/>
          <w:szCs w:val="28"/>
        </w:rPr>
        <w:t>е</w:t>
      </w:r>
      <w:r w:rsidRPr="00EF38D2">
        <w:rPr>
          <w:rFonts w:ascii="Times New Roman" w:hAnsi="Times New Roman" w:cs="Times New Roman"/>
          <w:sz w:val="28"/>
          <w:szCs w:val="28"/>
        </w:rPr>
        <w:t>.</w:t>
      </w:r>
    </w:p>
    <w:p w14:paraId="553DADC2" w14:textId="6F97CBEB" w:rsidR="00CC5522" w:rsidRPr="00EF38D2" w:rsidRDefault="00CC5522" w:rsidP="00CC5522">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EF38D2">
        <w:rPr>
          <w:rFonts w:ascii="Times New Roman" w:hAnsi="Times New Roman" w:cs="Times New Roman"/>
          <w:sz w:val="28"/>
          <w:szCs w:val="28"/>
        </w:rPr>
        <w:t>роводи</w:t>
      </w:r>
      <w:r>
        <w:rPr>
          <w:rFonts w:ascii="Times New Roman" w:hAnsi="Times New Roman" w:cs="Times New Roman"/>
          <w:sz w:val="28"/>
          <w:szCs w:val="28"/>
        </w:rPr>
        <w:t>тся</w:t>
      </w:r>
      <w:r w:rsidRPr="00EF38D2">
        <w:rPr>
          <w:rFonts w:ascii="Times New Roman" w:hAnsi="Times New Roman" w:cs="Times New Roman"/>
          <w:sz w:val="28"/>
          <w:szCs w:val="28"/>
        </w:rPr>
        <w:t xml:space="preserve"> мониторинг информации о совершении гражданскими</w:t>
      </w:r>
      <w:r>
        <w:rPr>
          <w:rFonts w:ascii="Times New Roman" w:hAnsi="Times New Roman" w:cs="Times New Roman"/>
          <w:sz w:val="28"/>
          <w:szCs w:val="28"/>
        </w:rPr>
        <w:t xml:space="preserve"> </w:t>
      </w:r>
      <w:r w:rsidRPr="00EF38D2">
        <w:rPr>
          <w:rFonts w:ascii="Times New Roman" w:hAnsi="Times New Roman" w:cs="Times New Roman"/>
          <w:sz w:val="28"/>
          <w:szCs w:val="28"/>
        </w:rPr>
        <w:t>служащими правонарушений (преступлений) ежеквартально представляем</w:t>
      </w:r>
      <w:r>
        <w:rPr>
          <w:rFonts w:ascii="Times New Roman" w:hAnsi="Times New Roman" w:cs="Times New Roman"/>
          <w:sz w:val="28"/>
          <w:szCs w:val="28"/>
        </w:rPr>
        <w:t>ой</w:t>
      </w:r>
      <w:r w:rsidRPr="00EF38D2">
        <w:rPr>
          <w:rFonts w:ascii="Times New Roman" w:hAnsi="Times New Roman" w:cs="Times New Roman"/>
          <w:sz w:val="28"/>
          <w:szCs w:val="28"/>
        </w:rPr>
        <w:t xml:space="preserve"> территориальными органам ФАС России</w:t>
      </w:r>
      <w:r>
        <w:rPr>
          <w:rFonts w:ascii="Times New Roman" w:hAnsi="Times New Roman" w:cs="Times New Roman"/>
          <w:sz w:val="28"/>
          <w:szCs w:val="28"/>
        </w:rPr>
        <w:t>.</w:t>
      </w:r>
    </w:p>
    <w:p w14:paraId="3A3FBD00" w14:textId="2D76F899" w:rsidR="00CC5522" w:rsidRPr="00EF38D2" w:rsidRDefault="00CC5522" w:rsidP="00CC552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За отчётный период разработано и издано 2 </w:t>
      </w:r>
      <w:r>
        <w:rPr>
          <w:rFonts w:ascii="Times New Roman" w:hAnsi="Times New Roman" w:cs="Times New Roman"/>
          <w:sz w:val="28"/>
          <w:szCs w:val="28"/>
        </w:rPr>
        <w:t>нормативных правовых акта</w:t>
      </w:r>
      <w:r w:rsidRPr="00EF38D2">
        <w:rPr>
          <w:rFonts w:ascii="Times New Roman" w:hAnsi="Times New Roman" w:cs="Times New Roman"/>
          <w:sz w:val="28"/>
          <w:szCs w:val="28"/>
        </w:rPr>
        <w:t xml:space="preserve"> в целях соблюдения гражданскими служащими ФАС России запретов, ограничений и требований, установленных в целях противодействия коррупции.</w:t>
      </w:r>
    </w:p>
    <w:p w14:paraId="227A5C9C" w14:textId="346F3188" w:rsidR="00CC5522" w:rsidRPr="00EF38D2" w:rsidRDefault="00CC5522" w:rsidP="00CC552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постоянном режиме функционирует «телефон доверия» по вопросам противодействия коррупции. Вед</w:t>
      </w:r>
      <w:r>
        <w:rPr>
          <w:rFonts w:ascii="Times New Roman" w:hAnsi="Times New Roman" w:cs="Times New Roman"/>
          <w:sz w:val="28"/>
          <w:szCs w:val="28"/>
        </w:rPr>
        <w:t>ё</w:t>
      </w:r>
      <w:r w:rsidRPr="00EF38D2">
        <w:rPr>
          <w:rFonts w:ascii="Times New Roman" w:hAnsi="Times New Roman" w:cs="Times New Roman"/>
          <w:sz w:val="28"/>
          <w:szCs w:val="28"/>
        </w:rPr>
        <w:t>тся мониторинг сообщений.</w:t>
      </w:r>
    </w:p>
    <w:p w14:paraId="61AA9ADE" w14:textId="77777777" w:rsidR="00CC5522" w:rsidRPr="00EF38D2" w:rsidRDefault="00CC5522" w:rsidP="00CC5522">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69041A60" w14:textId="77777777" w:rsidR="00CC5522" w:rsidRPr="00EF38D2" w:rsidRDefault="00CC5522" w:rsidP="00CC552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осуществление контроля исполнения мероприятий, установленных Планом противодействия коррупции ФАС России на 2021–2024 годы;</w:t>
      </w:r>
    </w:p>
    <w:p w14:paraId="5D74CC02" w14:textId="77777777" w:rsidR="00CC5522" w:rsidRPr="00EF38D2" w:rsidRDefault="00CC5522" w:rsidP="00CC552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повышение эффективности деятельности по исполнению антикоррупционного законодательства гражданскими служащими, замещающими должности, включённые в перечень наиболее </w:t>
      </w:r>
      <w:proofErr w:type="spellStart"/>
      <w:r w:rsidRPr="00EF38D2">
        <w:rPr>
          <w:rFonts w:ascii="Times New Roman" w:hAnsi="Times New Roman" w:cs="Times New Roman"/>
          <w:sz w:val="28"/>
          <w:szCs w:val="28"/>
        </w:rPr>
        <w:t>корруппциогенных</w:t>
      </w:r>
      <w:proofErr w:type="spellEnd"/>
      <w:r w:rsidRPr="00EF38D2">
        <w:rPr>
          <w:rFonts w:ascii="Times New Roman" w:hAnsi="Times New Roman" w:cs="Times New Roman"/>
          <w:sz w:val="28"/>
          <w:szCs w:val="28"/>
        </w:rPr>
        <w:t xml:space="preserve"> должностей в ФАС России;</w:t>
      </w:r>
    </w:p>
    <w:p w14:paraId="64C36195" w14:textId="77777777" w:rsidR="00CC5522" w:rsidRPr="00EF38D2" w:rsidRDefault="00CC5522" w:rsidP="00CC5522">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В соответствии с Указом Президента Российской Федерации от 25.04.2022 № 232 и распоряжением Администрации Президента Российской Федерации от 02.08.2022 № 562 </w:t>
      </w:r>
      <w:r>
        <w:rPr>
          <w:rFonts w:ascii="Times New Roman" w:hAnsi="Times New Roman" w:cs="Times New Roman"/>
          <w:sz w:val="28"/>
          <w:szCs w:val="28"/>
        </w:rPr>
        <w:t>проведение</w:t>
      </w:r>
      <w:r w:rsidRPr="00EF38D2">
        <w:rPr>
          <w:rFonts w:ascii="Times New Roman" w:hAnsi="Times New Roman" w:cs="Times New Roman"/>
          <w:sz w:val="28"/>
          <w:szCs w:val="28"/>
        </w:rPr>
        <w:t xml:space="preserve"> </w:t>
      </w:r>
      <w:r>
        <w:rPr>
          <w:rFonts w:ascii="Times New Roman" w:hAnsi="Times New Roman" w:cs="Times New Roman"/>
          <w:sz w:val="28"/>
          <w:szCs w:val="28"/>
        </w:rPr>
        <w:t xml:space="preserve">работы </w:t>
      </w:r>
      <w:r w:rsidRPr="00EF38D2">
        <w:rPr>
          <w:rFonts w:ascii="Times New Roman" w:hAnsi="Times New Roman" w:cs="Times New Roman"/>
          <w:sz w:val="28"/>
          <w:szCs w:val="28"/>
        </w:rPr>
        <w:t>по подключению к государственной информационной системе «Посейдон».</w:t>
      </w:r>
    </w:p>
    <w:p w14:paraId="0EC04D95" w14:textId="77777777" w:rsidR="00BD59C9" w:rsidRPr="00EF38D2" w:rsidRDefault="00BD59C9" w:rsidP="00BD59C9">
      <w:pPr>
        <w:spacing w:after="0"/>
        <w:ind w:firstLine="709"/>
        <w:jc w:val="both"/>
        <w:rPr>
          <w:rFonts w:ascii="Times New Roman" w:hAnsi="Times New Roman" w:cs="Times New Roman"/>
          <w:sz w:val="28"/>
          <w:szCs w:val="28"/>
        </w:rPr>
      </w:pPr>
    </w:p>
    <w:p w14:paraId="026CF824" w14:textId="77777777" w:rsidR="008F2EA1" w:rsidRPr="00EF38D2" w:rsidRDefault="00BD59C9" w:rsidP="005221F9">
      <w:pPr>
        <w:pStyle w:val="2"/>
        <w:spacing w:before="0"/>
        <w:ind w:firstLine="709"/>
        <w:jc w:val="both"/>
        <w:rPr>
          <w:rFonts w:ascii="Times New Roman" w:hAnsi="Times New Roman" w:cs="Times New Roman"/>
          <w:b/>
          <w:color w:val="auto"/>
          <w:sz w:val="28"/>
          <w:szCs w:val="28"/>
        </w:rPr>
      </w:pPr>
      <w:bookmarkStart w:id="64" w:name="_Toc141432906"/>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1</w:t>
      </w:r>
      <w:r w:rsidRPr="00EF38D2">
        <w:rPr>
          <w:rFonts w:ascii="Times New Roman" w:hAnsi="Times New Roman" w:cs="Times New Roman"/>
          <w:b/>
          <w:color w:val="auto"/>
          <w:sz w:val="28"/>
          <w:szCs w:val="28"/>
        </w:rPr>
        <w:t>.5.</w:t>
      </w:r>
      <w:r w:rsidRPr="00EF38D2">
        <w:rPr>
          <w:rFonts w:ascii="Times New Roman" w:hAnsi="Times New Roman" w:cs="Times New Roman"/>
          <w:b/>
          <w:color w:val="auto"/>
          <w:sz w:val="28"/>
          <w:szCs w:val="28"/>
        </w:rPr>
        <w:tab/>
        <w:t>Деятельность по финансовому планированию, контролю и бухгалтерскому учету</w:t>
      </w:r>
      <w:bookmarkEnd w:id="64"/>
    </w:p>
    <w:p w14:paraId="29783A99" w14:textId="77777777" w:rsidR="00BD1CD3" w:rsidRPr="00EF38D2" w:rsidRDefault="00BD1CD3" w:rsidP="00BD1CD3">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Финансовое планирование</w:t>
      </w:r>
    </w:p>
    <w:p w14:paraId="046CB7EF"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соответствии с Федеральным законом от 06.12.2021 № 390-ФЗ «О федеральном бюджете на 2022 год и на плановый период 2023 и 2024 годов» ФАС России на 2022 год были предусмотрены бюджетные ассигнования в объеме 6 826 576 200,00 рублей.</w:t>
      </w:r>
    </w:p>
    <w:p w14:paraId="59D906B7"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усилен контроль за использованием бюджетных средств ФАС России путем проведения ежемесячного мониторинга хода исполнения бюджета.</w:t>
      </w:r>
    </w:p>
    <w:p w14:paraId="75E391D7"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Эффективность принятых мер позволила по итогам 2022 года в целом</w:t>
      </w:r>
      <w:r w:rsidR="00BC41A3" w:rsidRPr="00EF38D2">
        <w:rPr>
          <w:rFonts w:ascii="Times New Roman" w:hAnsi="Times New Roman" w:cs="Times New Roman"/>
          <w:sz w:val="28"/>
          <w:szCs w:val="28"/>
        </w:rPr>
        <w:br/>
      </w:r>
      <w:r w:rsidRPr="00EF38D2">
        <w:rPr>
          <w:rFonts w:ascii="Times New Roman" w:hAnsi="Times New Roman" w:cs="Times New Roman"/>
          <w:spacing w:val="-4"/>
          <w:sz w:val="28"/>
          <w:szCs w:val="28"/>
        </w:rPr>
        <w:t>по</w:t>
      </w:r>
      <w:r w:rsidR="00BC41A3" w:rsidRPr="00EF38D2">
        <w:rPr>
          <w:rFonts w:ascii="Times New Roman" w:hAnsi="Times New Roman" w:cs="Times New Roman"/>
          <w:spacing w:val="-4"/>
          <w:sz w:val="28"/>
          <w:szCs w:val="28"/>
        </w:rPr>
        <w:t xml:space="preserve"> </w:t>
      </w:r>
      <w:r w:rsidRPr="00EF38D2">
        <w:rPr>
          <w:rFonts w:ascii="Times New Roman" w:hAnsi="Times New Roman" w:cs="Times New Roman"/>
          <w:spacing w:val="-4"/>
          <w:sz w:val="28"/>
          <w:szCs w:val="28"/>
        </w:rPr>
        <w:t>Службе достичь исполнения бюджета в размере 99,06</w:t>
      </w:r>
      <w:r w:rsidR="007E48E8" w:rsidRPr="00EF38D2">
        <w:rPr>
          <w:rFonts w:ascii="Times New Roman" w:hAnsi="Times New Roman" w:cs="Times New Roman"/>
          <w:spacing w:val="-4"/>
          <w:sz w:val="28"/>
          <w:szCs w:val="28"/>
        </w:rPr>
        <w:t> </w:t>
      </w:r>
      <w:r w:rsidRPr="00EF38D2">
        <w:rPr>
          <w:rFonts w:ascii="Times New Roman" w:hAnsi="Times New Roman" w:cs="Times New Roman"/>
          <w:spacing w:val="-4"/>
          <w:sz w:val="28"/>
          <w:szCs w:val="28"/>
        </w:rPr>
        <w:t>% (по государственной</w:t>
      </w:r>
      <w:r w:rsidRPr="00EF38D2">
        <w:rPr>
          <w:rFonts w:ascii="Times New Roman" w:hAnsi="Times New Roman" w:cs="Times New Roman"/>
          <w:sz w:val="28"/>
          <w:szCs w:val="28"/>
        </w:rPr>
        <w:t xml:space="preserve"> программе «Экономическое развитие и инновационная экономика» – 99,88 %), что является самым высоким показателем за последние 3 года.</w:t>
      </w:r>
    </w:p>
    <w:p w14:paraId="6DD8642D" w14:textId="77777777" w:rsidR="009A3769" w:rsidRPr="00EF38D2" w:rsidRDefault="009A3769" w:rsidP="009A3769">
      <w:pPr>
        <w:spacing w:after="0"/>
        <w:jc w:val="center"/>
        <w:rPr>
          <w:rFonts w:ascii="Times New Roman" w:hAnsi="Times New Roman" w:cs="Times New Roman"/>
          <w:sz w:val="28"/>
          <w:szCs w:val="28"/>
        </w:rPr>
      </w:pPr>
      <w:r w:rsidRPr="00EF38D2">
        <w:rPr>
          <w:rFonts w:ascii="Times New Roman" w:hAnsi="Times New Roman" w:cs="Times New Roman"/>
          <w:noProof/>
          <w:sz w:val="28"/>
          <w:szCs w:val="28"/>
          <w:lang w:eastAsia="ru-RU"/>
        </w:rPr>
        <w:lastRenderedPageBreak/>
        <w:drawing>
          <wp:inline distT="0" distB="0" distL="0" distR="0" wp14:anchorId="6351DEDD" wp14:editId="67C2FE62">
            <wp:extent cx="5448300" cy="3350314"/>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458568" cy="3356628"/>
                    </a:xfrm>
                    <a:prstGeom prst="rect">
                      <a:avLst/>
                    </a:prstGeom>
                  </pic:spPr>
                </pic:pic>
              </a:graphicData>
            </a:graphic>
          </wp:inline>
        </w:drawing>
      </w:r>
    </w:p>
    <w:p w14:paraId="21880118" w14:textId="77777777" w:rsidR="009A3769" w:rsidRPr="00EF38D2" w:rsidRDefault="009A3769" w:rsidP="009A3769">
      <w:pPr>
        <w:spacing w:after="0"/>
        <w:ind w:firstLine="709"/>
        <w:jc w:val="both"/>
        <w:rPr>
          <w:rFonts w:ascii="Times New Roman" w:hAnsi="Times New Roman" w:cs="Times New Roman"/>
          <w:sz w:val="28"/>
          <w:szCs w:val="28"/>
        </w:rPr>
      </w:pPr>
    </w:p>
    <w:p w14:paraId="799EBB2D" w14:textId="77777777" w:rsidR="009A3769" w:rsidRPr="00EF38D2" w:rsidRDefault="009A3769" w:rsidP="009A3769">
      <w:pPr>
        <w:spacing w:after="0"/>
        <w:jc w:val="center"/>
        <w:rPr>
          <w:rFonts w:ascii="Times New Roman" w:hAnsi="Times New Roman" w:cs="Times New Roman"/>
          <w:sz w:val="28"/>
          <w:szCs w:val="28"/>
        </w:rPr>
      </w:pPr>
      <w:r w:rsidRPr="00EF38D2">
        <w:rPr>
          <w:rFonts w:ascii="Times New Roman" w:hAnsi="Times New Roman" w:cs="Times New Roman"/>
          <w:noProof/>
          <w:sz w:val="28"/>
          <w:szCs w:val="28"/>
          <w:lang w:eastAsia="ru-RU"/>
        </w:rPr>
        <w:drawing>
          <wp:inline distT="0" distB="0" distL="0" distR="0" wp14:anchorId="60960BAF" wp14:editId="24B19C94">
            <wp:extent cx="5409565" cy="3426804"/>
            <wp:effectExtent l="0" t="0" r="63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423925" cy="3435901"/>
                    </a:xfrm>
                    <a:prstGeom prst="rect">
                      <a:avLst/>
                    </a:prstGeom>
                  </pic:spPr>
                </pic:pic>
              </a:graphicData>
            </a:graphic>
          </wp:inline>
        </w:drawing>
      </w:r>
    </w:p>
    <w:p w14:paraId="597F95CC" w14:textId="77777777" w:rsidR="00BD1CD3" w:rsidRPr="00EF38D2" w:rsidRDefault="009A3769" w:rsidP="00BC41A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2022 году ФАС России успешно осуществлен переход сотрудников центрального аппарата на новую систему оплаты труда, что, в свою очередь, позволило повысить эффективность труда, сделать условия труда прозрачными, а также снизить возможные кадровые потери.</w:t>
      </w:r>
    </w:p>
    <w:p w14:paraId="0E3C89FC" w14:textId="39F46A5C" w:rsidR="00BD1CD3" w:rsidRPr="00EF38D2" w:rsidRDefault="00BD1CD3" w:rsidP="00BD1CD3">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43864ADC"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повышение эффективности взаимодействия структурных подразделений ФАС России по ор</w:t>
      </w:r>
      <w:r w:rsidR="00BC41A3" w:rsidRPr="00EF38D2">
        <w:rPr>
          <w:rFonts w:ascii="Times New Roman" w:hAnsi="Times New Roman" w:cs="Times New Roman"/>
          <w:sz w:val="28"/>
          <w:szCs w:val="28"/>
        </w:rPr>
        <w:t>ганизации бюджетных процессов</w:t>
      </w:r>
      <w:r w:rsidR="00BC41A3" w:rsidRPr="00EF38D2">
        <w:rPr>
          <w:rFonts w:ascii="Times New Roman" w:hAnsi="Times New Roman" w:cs="Times New Roman"/>
          <w:sz w:val="28"/>
          <w:szCs w:val="28"/>
        </w:rPr>
        <w:br/>
        <w:t xml:space="preserve">в </w:t>
      </w:r>
      <w:r w:rsidRPr="00EF38D2">
        <w:rPr>
          <w:rFonts w:ascii="Times New Roman" w:hAnsi="Times New Roman" w:cs="Times New Roman"/>
          <w:sz w:val="28"/>
          <w:szCs w:val="28"/>
        </w:rPr>
        <w:t>ФАС России путем разработки единого регламента взаимодействия, что позволит структурировать работу и оптимизировать процессы;</w:t>
      </w:r>
    </w:p>
    <w:p w14:paraId="11F2AA40" w14:textId="0D3DBD58" w:rsidR="00BD1CD3" w:rsidRPr="00EF38D2" w:rsidRDefault="00BC41A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разработка мониторинга качества финансового менеджмента ФАС</w:t>
      </w:r>
      <w:r w:rsidR="00266325" w:rsidRPr="00EF38D2">
        <w:rPr>
          <w:rFonts w:ascii="Times New Roman" w:hAnsi="Times New Roman" w:cs="Times New Roman"/>
          <w:sz w:val="28"/>
          <w:szCs w:val="28"/>
        </w:rPr>
        <w:t> </w:t>
      </w:r>
      <w:r w:rsidRPr="00EF38D2">
        <w:rPr>
          <w:rFonts w:ascii="Times New Roman" w:hAnsi="Times New Roman" w:cs="Times New Roman"/>
          <w:sz w:val="28"/>
          <w:szCs w:val="28"/>
        </w:rPr>
        <w:t xml:space="preserve">России </w:t>
      </w:r>
      <w:r w:rsidR="00BD1CD3" w:rsidRPr="00EF38D2">
        <w:rPr>
          <w:rFonts w:ascii="Times New Roman" w:hAnsi="Times New Roman" w:cs="Times New Roman"/>
          <w:sz w:val="28"/>
          <w:szCs w:val="28"/>
        </w:rPr>
        <w:t>в целях повышения финансовой дисциплины получателей бюджетных средств ФАС России (центральный аппарат и территориальные органы), а также в целях минимизации бюджетных рисков</w:t>
      </w:r>
      <w:r w:rsidR="00D3694E" w:rsidRPr="00EF38D2">
        <w:rPr>
          <w:rFonts w:ascii="Times New Roman" w:hAnsi="Times New Roman" w:cs="Times New Roman"/>
          <w:sz w:val="28"/>
          <w:szCs w:val="28"/>
        </w:rPr>
        <w:t>.</w:t>
      </w:r>
      <w:r w:rsidR="00BD1CD3" w:rsidRPr="00EF38D2">
        <w:rPr>
          <w:rFonts w:ascii="Times New Roman" w:hAnsi="Times New Roman" w:cs="Times New Roman"/>
          <w:sz w:val="28"/>
          <w:szCs w:val="28"/>
        </w:rPr>
        <w:t xml:space="preserve"> Также</w:t>
      </w:r>
      <w:r w:rsidR="00266325" w:rsidRPr="00EF38D2">
        <w:rPr>
          <w:rFonts w:ascii="Times New Roman" w:hAnsi="Times New Roman" w:cs="Times New Roman"/>
          <w:sz w:val="28"/>
          <w:szCs w:val="28"/>
        </w:rPr>
        <w:t> </w:t>
      </w:r>
      <w:r w:rsidR="00BD1CD3" w:rsidRPr="00EF38D2">
        <w:rPr>
          <w:rFonts w:ascii="Times New Roman" w:hAnsi="Times New Roman" w:cs="Times New Roman"/>
          <w:sz w:val="28"/>
          <w:szCs w:val="28"/>
        </w:rPr>
        <w:t>при</w:t>
      </w:r>
      <w:r w:rsidR="00266325" w:rsidRPr="00EF38D2">
        <w:rPr>
          <w:rFonts w:ascii="Times New Roman" w:hAnsi="Times New Roman" w:cs="Times New Roman"/>
          <w:sz w:val="28"/>
          <w:szCs w:val="28"/>
        </w:rPr>
        <w:t> </w:t>
      </w:r>
      <w:r w:rsidR="00BD1CD3" w:rsidRPr="00EF38D2">
        <w:rPr>
          <w:rFonts w:ascii="Times New Roman" w:hAnsi="Times New Roman" w:cs="Times New Roman"/>
          <w:sz w:val="28"/>
          <w:szCs w:val="28"/>
        </w:rPr>
        <w:t>поддержке Минфина России планируется усилить мониторинг качества финансового менеджмента путем внедрения данной процедуры в</w:t>
      </w:r>
      <w:r w:rsidR="00266325" w:rsidRPr="00EF38D2">
        <w:rPr>
          <w:rFonts w:ascii="Times New Roman" w:hAnsi="Times New Roman" w:cs="Times New Roman"/>
          <w:sz w:val="28"/>
          <w:szCs w:val="28"/>
        </w:rPr>
        <w:t> </w:t>
      </w:r>
      <w:r w:rsidR="00BD1CD3" w:rsidRPr="00EF38D2">
        <w:rPr>
          <w:rFonts w:ascii="Times New Roman" w:hAnsi="Times New Roman" w:cs="Times New Roman"/>
          <w:sz w:val="28"/>
          <w:szCs w:val="28"/>
        </w:rPr>
        <w:t>ГИИС «Электронный бюджет». По результатам проведенного мониторинга в качестве мотивации для сотрудников территориальных органов ФАС России будет введена номинация «Лучший финансовый работник»;</w:t>
      </w:r>
    </w:p>
    <w:p w14:paraId="257A01F0"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переход на новую систему оплаты труда территориальных органов ФАС России в связи с совершенствованием оплаты труда федеральных государственных гражданских служащих.</w:t>
      </w:r>
    </w:p>
    <w:p w14:paraId="54A91FDD" w14:textId="77777777" w:rsidR="00BD1CD3" w:rsidRPr="00EF38D2" w:rsidRDefault="00BD1CD3" w:rsidP="00BD1CD3">
      <w:pPr>
        <w:spacing w:after="0"/>
        <w:ind w:firstLine="709"/>
        <w:jc w:val="both"/>
        <w:rPr>
          <w:rFonts w:ascii="Times New Roman" w:hAnsi="Times New Roman" w:cs="Times New Roman"/>
          <w:sz w:val="28"/>
          <w:szCs w:val="28"/>
        </w:rPr>
      </w:pPr>
    </w:p>
    <w:p w14:paraId="77384CA8" w14:textId="77777777" w:rsidR="00BD1CD3" w:rsidRPr="00EF38D2" w:rsidRDefault="00BD1CD3" w:rsidP="00BD1CD3">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Финансовый контроль</w:t>
      </w:r>
    </w:p>
    <w:p w14:paraId="45E1AE09"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Согласно </w:t>
      </w:r>
      <w:proofErr w:type="gramStart"/>
      <w:r w:rsidRPr="00EF38D2">
        <w:rPr>
          <w:rFonts w:ascii="Times New Roman" w:hAnsi="Times New Roman" w:cs="Times New Roman"/>
          <w:sz w:val="28"/>
          <w:szCs w:val="28"/>
        </w:rPr>
        <w:t>приказу</w:t>
      </w:r>
      <w:proofErr w:type="gramEnd"/>
      <w:r w:rsidRPr="00EF38D2">
        <w:rPr>
          <w:rFonts w:ascii="Times New Roman" w:hAnsi="Times New Roman" w:cs="Times New Roman"/>
          <w:sz w:val="28"/>
          <w:szCs w:val="28"/>
        </w:rPr>
        <w:t xml:space="preserve"> ФАС России от 25.03.2022 № 240/22 «Об организации учета денежных взысканий (штрафов) за нарушение законодательства Российской Федерации, контроль соблюдения которого возложен </w:t>
      </w:r>
      <w:r w:rsidR="00D3694E" w:rsidRPr="00EF38D2">
        <w:rPr>
          <w:rFonts w:ascii="Times New Roman" w:hAnsi="Times New Roman" w:cs="Times New Roman"/>
          <w:sz w:val="28"/>
          <w:szCs w:val="28"/>
        </w:rPr>
        <w:br/>
      </w:r>
      <w:r w:rsidRPr="00EF38D2">
        <w:rPr>
          <w:rFonts w:ascii="Times New Roman" w:hAnsi="Times New Roman" w:cs="Times New Roman"/>
          <w:sz w:val="28"/>
          <w:szCs w:val="28"/>
        </w:rPr>
        <w:t>на</w:t>
      </w:r>
      <w:r w:rsidR="00D3694E" w:rsidRPr="00EF38D2">
        <w:rPr>
          <w:rFonts w:ascii="Times New Roman" w:hAnsi="Times New Roman" w:cs="Times New Roman"/>
          <w:sz w:val="28"/>
          <w:szCs w:val="28"/>
        </w:rPr>
        <w:t xml:space="preserve"> </w:t>
      </w:r>
      <w:r w:rsidRPr="00EF38D2">
        <w:rPr>
          <w:rFonts w:ascii="Times New Roman" w:hAnsi="Times New Roman" w:cs="Times New Roman"/>
          <w:sz w:val="28"/>
          <w:szCs w:val="28"/>
        </w:rPr>
        <w:t>ФАС</w:t>
      </w:r>
      <w:r w:rsidR="00D3694E" w:rsidRPr="00EF38D2">
        <w:rPr>
          <w:rFonts w:ascii="Times New Roman" w:hAnsi="Times New Roman" w:cs="Times New Roman"/>
          <w:sz w:val="28"/>
          <w:szCs w:val="28"/>
        </w:rPr>
        <w:t xml:space="preserve"> </w:t>
      </w:r>
      <w:r w:rsidRPr="00EF38D2">
        <w:rPr>
          <w:rFonts w:ascii="Times New Roman" w:hAnsi="Times New Roman" w:cs="Times New Roman"/>
          <w:sz w:val="28"/>
          <w:szCs w:val="28"/>
        </w:rPr>
        <w:t>России, и государственных пошлин, администрируемых ФАС России» ответственные структурные подразделения обязаны принимать исчерпывающие меры по взысканию задолженности по платежам в бюджет.</w:t>
      </w:r>
    </w:p>
    <w:p w14:paraId="7DDE6369"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ФАС России во исполнение поручения руководителя ФАС России от 05.04.2022 № МШ-8440-С/22 проведена работа по выявлению и устранению причин, способствовавших образованию дебиторской задолженности, имеющей признаки безнадежной, а также усилен контроль за принимаемыми мерами по взысканию дебиторской задолженности.</w:t>
      </w:r>
    </w:p>
    <w:p w14:paraId="5798B2AC"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результатам исполнения у</w:t>
      </w:r>
      <w:r w:rsidR="00D3694E" w:rsidRPr="00EF38D2">
        <w:rPr>
          <w:rFonts w:ascii="Times New Roman" w:hAnsi="Times New Roman" w:cs="Times New Roman"/>
          <w:sz w:val="28"/>
          <w:szCs w:val="28"/>
        </w:rPr>
        <w:t>казанного поручения, а также</w:t>
      </w:r>
      <w:r w:rsidR="00D3694E" w:rsidRPr="00EF38D2">
        <w:rPr>
          <w:rFonts w:ascii="Times New Roman" w:hAnsi="Times New Roman" w:cs="Times New Roman"/>
          <w:sz w:val="28"/>
          <w:szCs w:val="28"/>
        </w:rPr>
        <w:br/>
        <w:t xml:space="preserve">по </w:t>
      </w:r>
      <w:r w:rsidRPr="00EF38D2">
        <w:rPr>
          <w:rFonts w:ascii="Times New Roman" w:hAnsi="Times New Roman" w:cs="Times New Roman"/>
          <w:sz w:val="28"/>
          <w:szCs w:val="28"/>
        </w:rPr>
        <w:t>результатам проведенной работы по администрированию доходов ФАС</w:t>
      </w:r>
      <w:r w:rsidR="00A93D04" w:rsidRPr="00EF38D2">
        <w:rPr>
          <w:rFonts w:ascii="Times New Roman" w:hAnsi="Times New Roman" w:cs="Times New Roman"/>
          <w:sz w:val="28"/>
          <w:szCs w:val="28"/>
        </w:rPr>
        <w:t> </w:t>
      </w:r>
      <w:r w:rsidRPr="00EF38D2">
        <w:rPr>
          <w:rFonts w:ascii="Times New Roman" w:hAnsi="Times New Roman" w:cs="Times New Roman"/>
          <w:sz w:val="28"/>
          <w:szCs w:val="28"/>
        </w:rPr>
        <w:t>России в 2022 году достигнуты следующие результаты (приложение по</w:t>
      </w:r>
      <w:r w:rsidR="00A93D04" w:rsidRPr="00EF38D2">
        <w:rPr>
          <w:rFonts w:ascii="Times New Roman" w:hAnsi="Times New Roman" w:cs="Times New Roman"/>
          <w:sz w:val="28"/>
          <w:szCs w:val="28"/>
        </w:rPr>
        <w:t> </w:t>
      </w:r>
      <w:r w:rsidRPr="00EF38D2">
        <w:rPr>
          <w:rFonts w:ascii="Times New Roman" w:hAnsi="Times New Roman" w:cs="Times New Roman"/>
          <w:sz w:val="28"/>
          <w:szCs w:val="28"/>
        </w:rPr>
        <w:t>исполнению по доходам):</w:t>
      </w:r>
    </w:p>
    <w:p w14:paraId="180B5052"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поступление доходов центрального аппарата ФАС России за 2022 год увеличилось по сравнению с 2021 годом на 2 820,1 млн рублей или на 183,3 %, составив 4 358,9 млн рублей;</w:t>
      </w:r>
    </w:p>
    <w:p w14:paraId="0515197B" w14:textId="77777777" w:rsidR="009A3769" w:rsidRPr="00EF38D2" w:rsidRDefault="009A3769" w:rsidP="009A37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поступление доходов территориальных органов ФАС России за 2022 год увеличилось по сравнению с 2021 годом на 305,4 млн рублей, или на 10,8 %, составив 3 146,5 млн рублей;</w:t>
      </w:r>
    </w:p>
    <w:p w14:paraId="157F464C" w14:textId="77777777" w:rsidR="009A3769" w:rsidRPr="00EF38D2" w:rsidRDefault="009A3769" w:rsidP="009A3769">
      <w:pPr>
        <w:spacing w:after="0"/>
        <w:jc w:val="center"/>
        <w:rPr>
          <w:rFonts w:ascii="Times New Roman" w:hAnsi="Times New Roman" w:cs="Times New Roman"/>
          <w:sz w:val="28"/>
          <w:szCs w:val="28"/>
          <w:lang w:val="en-US"/>
        </w:rPr>
      </w:pPr>
      <w:r w:rsidRPr="00EF38D2">
        <w:rPr>
          <w:rFonts w:ascii="Times New Roman" w:hAnsi="Times New Roman" w:cs="Times New Roman"/>
          <w:noProof/>
          <w:sz w:val="28"/>
          <w:szCs w:val="28"/>
          <w:lang w:eastAsia="ru-RU"/>
        </w:rPr>
        <w:lastRenderedPageBreak/>
        <w:drawing>
          <wp:inline distT="0" distB="0" distL="0" distR="0" wp14:anchorId="1AA3096B" wp14:editId="7BAD07A3">
            <wp:extent cx="5559939" cy="3434080"/>
            <wp:effectExtent l="0" t="0" r="3175" b="0"/>
            <wp:docPr id="13" name="Рисунок 13" descr="C:\Users\trefilova\Desktop\Дела лалала\4. Отчетность 2022\Для Коллегии в мае\График доход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filova\Desktop\Дела лалала\4. Отчетность 2022\Для Коллегии в мае\График доходов.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4899" cy="3437144"/>
                    </a:xfrm>
                    <a:prstGeom prst="rect">
                      <a:avLst/>
                    </a:prstGeom>
                    <a:noFill/>
                    <a:ln>
                      <a:noFill/>
                    </a:ln>
                  </pic:spPr>
                </pic:pic>
              </a:graphicData>
            </a:graphic>
          </wp:inline>
        </w:drawing>
      </w:r>
    </w:p>
    <w:p w14:paraId="4EB89771" w14:textId="77777777" w:rsidR="009A3769" w:rsidRPr="00EF38D2" w:rsidRDefault="009A3769" w:rsidP="009A37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объем текущей дебиторской задолженности по доходам центрального аппарата ФАС России за 2022 год снизился по сравнению с 2021 годом на 972,9 млн рублей или на 22,7 %, составив 3 313,3 млн рублей;</w:t>
      </w:r>
    </w:p>
    <w:p w14:paraId="1A96AEFB" w14:textId="77777777" w:rsidR="009A3769" w:rsidRPr="00EF38D2" w:rsidRDefault="009A3769" w:rsidP="009A37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количество неоплаченных постановлений, находящихся на балансе ФАС России, сократилось на 46,2 %;</w:t>
      </w:r>
    </w:p>
    <w:p w14:paraId="21C3A05D" w14:textId="77777777" w:rsidR="009A3769" w:rsidRPr="00EF38D2" w:rsidRDefault="009A3769" w:rsidP="009A37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доля постановлений, ненаправленных в ФССП России, снизилась на 20,6 %;</w:t>
      </w:r>
    </w:p>
    <w:p w14:paraId="7778A593" w14:textId="77777777" w:rsidR="005E64C9" w:rsidRPr="00EF38D2" w:rsidRDefault="005E64C9" w:rsidP="009A3769">
      <w:pPr>
        <w:spacing w:after="0"/>
        <w:ind w:firstLine="709"/>
        <w:jc w:val="both"/>
        <w:rPr>
          <w:rFonts w:ascii="Times New Roman" w:hAnsi="Times New Roman" w:cs="Times New Roman"/>
          <w:sz w:val="8"/>
          <w:szCs w:val="8"/>
        </w:rPr>
      </w:pPr>
    </w:p>
    <w:p w14:paraId="68EBC6B5" w14:textId="77777777" w:rsidR="009A3769" w:rsidRPr="00EF38D2" w:rsidRDefault="009A3769" w:rsidP="009A3769">
      <w:pPr>
        <w:spacing w:after="0"/>
        <w:jc w:val="center"/>
        <w:rPr>
          <w:rFonts w:ascii="Times New Roman" w:hAnsi="Times New Roman" w:cs="Times New Roman"/>
          <w:sz w:val="28"/>
          <w:szCs w:val="28"/>
        </w:rPr>
      </w:pPr>
      <w:r w:rsidRPr="00EF38D2">
        <w:rPr>
          <w:rFonts w:ascii="Times New Roman" w:hAnsi="Times New Roman" w:cs="Times New Roman"/>
          <w:noProof/>
          <w:sz w:val="28"/>
          <w:szCs w:val="28"/>
          <w:lang w:eastAsia="ru-RU"/>
        </w:rPr>
        <w:drawing>
          <wp:inline distT="0" distB="0" distL="0" distR="0" wp14:anchorId="380AFA24" wp14:editId="182B0FB9">
            <wp:extent cx="5715000" cy="3333088"/>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18637" cy="3335209"/>
                    </a:xfrm>
                    <a:prstGeom prst="rect">
                      <a:avLst/>
                    </a:prstGeom>
                  </pic:spPr>
                </pic:pic>
              </a:graphicData>
            </a:graphic>
          </wp:inline>
        </w:drawing>
      </w:r>
    </w:p>
    <w:p w14:paraId="6A74FB00" w14:textId="77777777" w:rsidR="005E64C9" w:rsidRPr="00EF38D2" w:rsidRDefault="005E64C9" w:rsidP="009A3769">
      <w:pPr>
        <w:spacing w:after="0"/>
        <w:ind w:firstLine="709"/>
        <w:jc w:val="both"/>
        <w:rPr>
          <w:rFonts w:ascii="Times New Roman" w:hAnsi="Times New Roman" w:cs="Times New Roman"/>
          <w:sz w:val="8"/>
          <w:szCs w:val="8"/>
        </w:rPr>
      </w:pPr>
    </w:p>
    <w:p w14:paraId="3832ED10" w14:textId="77777777" w:rsidR="009A3769" w:rsidRPr="00EF38D2" w:rsidRDefault="009A3769" w:rsidP="009A37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доля ненаправленных протоколов по статье 20.25 КоАП РФ снизилась на 24,2 %.</w:t>
      </w:r>
    </w:p>
    <w:p w14:paraId="569A153D" w14:textId="77777777" w:rsidR="005E64C9" w:rsidRPr="00EF38D2" w:rsidRDefault="005E64C9" w:rsidP="009A3769">
      <w:pPr>
        <w:spacing w:after="0"/>
        <w:ind w:firstLine="709"/>
        <w:jc w:val="both"/>
        <w:rPr>
          <w:rFonts w:ascii="Times New Roman" w:hAnsi="Times New Roman" w:cs="Times New Roman"/>
          <w:sz w:val="8"/>
          <w:szCs w:val="8"/>
        </w:rPr>
      </w:pPr>
    </w:p>
    <w:p w14:paraId="14BD5A74" w14:textId="77777777" w:rsidR="009A3769" w:rsidRPr="00EF38D2" w:rsidRDefault="009A3769" w:rsidP="009A3769">
      <w:pPr>
        <w:spacing w:after="0"/>
        <w:jc w:val="center"/>
        <w:rPr>
          <w:rFonts w:ascii="Times New Roman" w:hAnsi="Times New Roman" w:cs="Times New Roman"/>
          <w:sz w:val="28"/>
          <w:szCs w:val="28"/>
        </w:rPr>
      </w:pPr>
      <w:r w:rsidRPr="00EF38D2">
        <w:rPr>
          <w:rFonts w:ascii="Times New Roman" w:hAnsi="Times New Roman" w:cs="Times New Roman"/>
          <w:noProof/>
          <w:sz w:val="28"/>
          <w:szCs w:val="28"/>
          <w:lang w:eastAsia="ru-RU"/>
        </w:rPr>
        <w:lastRenderedPageBreak/>
        <w:drawing>
          <wp:inline distT="0" distB="0" distL="0" distR="0" wp14:anchorId="4706DB1D" wp14:editId="6D10B622">
            <wp:extent cx="6082145" cy="32702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084903" cy="3271733"/>
                    </a:xfrm>
                    <a:prstGeom prst="rect">
                      <a:avLst/>
                    </a:prstGeom>
                  </pic:spPr>
                </pic:pic>
              </a:graphicData>
            </a:graphic>
          </wp:inline>
        </w:drawing>
      </w:r>
    </w:p>
    <w:p w14:paraId="71EEF6A2" w14:textId="77777777" w:rsidR="005E64C9" w:rsidRPr="00EF38D2" w:rsidRDefault="005E64C9" w:rsidP="009A3769">
      <w:pPr>
        <w:spacing w:after="0"/>
        <w:ind w:firstLine="709"/>
        <w:jc w:val="both"/>
        <w:rPr>
          <w:rFonts w:ascii="Times New Roman" w:hAnsi="Times New Roman" w:cs="Times New Roman"/>
          <w:sz w:val="8"/>
          <w:szCs w:val="8"/>
        </w:rPr>
      </w:pPr>
    </w:p>
    <w:p w14:paraId="3F43CD3D" w14:textId="77777777" w:rsidR="009A3769" w:rsidRPr="00EF38D2" w:rsidRDefault="009A3769" w:rsidP="009A37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части финансового аудита проведен анализ результатов внутренних аудиторских проверок территориальных органов ФАС России и организован обучающий семинар для территориальных органов ФАС России по выявленным нарушениям в сфере бюджетного (бухгалтерского) учета с целью предупреждения системных нарушений, а также снижения рисков возникновения нарушений.</w:t>
      </w:r>
    </w:p>
    <w:p w14:paraId="2725605F" w14:textId="77777777" w:rsidR="009A3769" w:rsidRPr="00EF38D2" w:rsidRDefault="009A3769" w:rsidP="009A3769">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План по внутреннему финансовому аудиту в 2022 году Федеральной антимонопольной службой выполнен на 100 %.</w:t>
      </w:r>
    </w:p>
    <w:p w14:paraId="5FEEF3BA" w14:textId="77777777" w:rsidR="00BD1CD3" w:rsidRPr="00EF38D2" w:rsidRDefault="00BD1CD3" w:rsidP="00BD1CD3">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6D0910E4"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продолжение работы по мониторингу принимаемых мер по взысканию дебиторской задолженности;</w:t>
      </w:r>
    </w:p>
    <w:p w14:paraId="0FD9F15E"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внутреннего финансового аудита территориальных органов ФАС России на основании применения риск-ориентированного подхода.</w:t>
      </w:r>
    </w:p>
    <w:p w14:paraId="370D6469" w14:textId="77777777" w:rsidR="00BD1CD3" w:rsidRPr="00EF38D2" w:rsidRDefault="00BD1CD3" w:rsidP="00BD1CD3">
      <w:pPr>
        <w:spacing w:after="0"/>
        <w:ind w:firstLine="709"/>
        <w:jc w:val="both"/>
        <w:rPr>
          <w:rFonts w:ascii="Times New Roman" w:hAnsi="Times New Roman" w:cs="Times New Roman"/>
          <w:sz w:val="28"/>
          <w:szCs w:val="28"/>
        </w:rPr>
      </w:pPr>
    </w:p>
    <w:p w14:paraId="17D1F201" w14:textId="77777777" w:rsidR="00BD1CD3" w:rsidRPr="00EF38D2" w:rsidRDefault="00BD1CD3" w:rsidP="00BD1CD3">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Бухгалтерский учет</w:t>
      </w:r>
    </w:p>
    <w:p w14:paraId="6C3DCC61"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Все формы бюджетной (бухгалтерской) отчетности за 2022 год рассмотрены Счетной палатой Российской Федерации. Отчет об исполнении федерального бюджета за 2022 год признан Счетной палатой Российской Федерации достоверным.</w:t>
      </w:r>
    </w:p>
    <w:p w14:paraId="19D69209" w14:textId="77777777" w:rsidR="00BD1CD3"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В дальнейшем ФАС России продолжит тесное межведомственное взаимодействие с Федеральным казначейством и Министерством финансов Российской Федерации в части контроля по ведению бюджетного (бухгалтерского) учета и формированию бюджетной отчетности ФАС России.</w:t>
      </w:r>
    </w:p>
    <w:p w14:paraId="4CD0A49E" w14:textId="77777777" w:rsidR="00FA2970" w:rsidRPr="00EF38D2" w:rsidRDefault="00FA2970" w:rsidP="00BD1CD3">
      <w:pPr>
        <w:spacing w:after="0"/>
        <w:ind w:firstLine="709"/>
        <w:jc w:val="both"/>
        <w:rPr>
          <w:rFonts w:ascii="Times New Roman" w:hAnsi="Times New Roman" w:cs="Times New Roman"/>
          <w:sz w:val="28"/>
          <w:szCs w:val="28"/>
        </w:rPr>
      </w:pPr>
    </w:p>
    <w:p w14:paraId="57AD3338" w14:textId="77777777" w:rsidR="00BD1CD3" w:rsidRPr="00EF38D2" w:rsidRDefault="00BD1CD3" w:rsidP="00BD1CD3">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2A92BDEB"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lastRenderedPageBreak/>
        <w:t>дальнейшая эффективная совместная работа с Межрегиональным бухгалтерским управлением Федерального казначейства;</w:t>
      </w:r>
    </w:p>
    <w:p w14:paraId="5A8C9A4A" w14:textId="77777777" w:rsidR="00BD1CD3" w:rsidRPr="00EF38D2" w:rsidRDefault="00BD1CD3" w:rsidP="00BD1CD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методическое сопровождение и консультирование территориальных органов и подведомственных учреждений ФАС России.</w:t>
      </w:r>
    </w:p>
    <w:p w14:paraId="5F07F261" w14:textId="77777777" w:rsidR="00BD1CD3" w:rsidRPr="00EF38D2" w:rsidRDefault="00BD1CD3" w:rsidP="00BD59C9">
      <w:pPr>
        <w:spacing w:after="0"/>
        <w:ind w:firstLine="709"/>
        <w:jc w:val="both"/>
        <w:rPr>
          <w:rFonts w:ascii="Times New Roman" w:hAnsi="Times New Roman" w:cs="Times New Roman"/>
          <w:sz w:val="28"/>
          <w:szCs w:val="28"/>
        </w:rPr>
      </w:pPr>
    </w:p>
    <w:p w14:paraId="4EEA69D9" w14:textId="77777777" w:rsidR="00066EB3" w:rsidRPr="00EF38D2" w:rsidRDefault="00BD59C9" w:rsidP="00066EB3">
      <w:pPr>
        <w:pStyle w:val="2"/>
        <w:spacing w:before="0"/>
        <w:ind w:firstLine="709"/>
        <w:jc w:val="both"/>
        <w:rPr>
          <w:rFonts w:ascii="Times New Roman" w:hAnsi="Times New Roman" w:cs="Times New Roman"/>
          <w:b/>
          <w:color w:val="auto"/>
          <w:sz w:val="28"/>
          <w:szCs w:val="28"/>
        </w:rPr>
      </w:pPr>
      <w:bookmarkStart w:id="65" w:name="_Toc141432907"/>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1</w:t>
      </w:r>
      <w:r w:rsidRPr="00EF38D2">
        <w:rPr>
          <w:rFonts w:ascii="Times New Roman" w:hAnsi="Times New Roman" w:cs="Times New Roman"/>
          <w:b/>
          <w:color w:val="auto"/>
          <w:sz w:val="28"/>
          <w:szCs w:val="28"/>
        </w:rPr>
        <w:t>.6.</w:t>
      </w:r>
      <w:r w:rsidRPr="00EF38D2">
        <w:rPr>
          <w:rFonts w:ascii="Times New Roman" w:hAnsi="Times New Roman" w:cs="Times New Roman"/>
          <w:b/>
          <w:color w:val="auto"/>
          <w:sz w:val="28"/>
          <w:szCs w:val="28"/>
        </w:rPr>
        <w:tab/>
        <w:t>Государственные закупки</w:t>
      </w:r>
      <w:bookmarkEnd w:id="65"/>
    </w:p>
    <w:p w14:paraId="11EB9848" w14:textId="74B90692" w:rsidR="00066EB3" w:rsidRPr="007C7451" w:rsidRDefault="00066EB3" w:rsidP="00066EB3">
      <w:pPr>
        <w:spacing w:after="0"/>
        <w:ind w:firstLine="709"/>
        <w:jc w:val="both"/>
        <w:rPr>
          <w:rFonts w:ascii="Times New Roman" w:hAnsi="Times New Roman" w:cs="Times New Roman"/>
          <w:sz w:val="28"/>
          <w:szCs w:val="28"/>
        </w:rPr>
      </w:pPr>
      <w:r w:rsidRPr="007C7451">
        <w:rPr>
          <w:rFonts w:ascii="Times New Roman" w:hAnsi="Times New Roman" w:cs="Times New Roman"/>
          <w:sz w:val="28"/>
          <w:szCs w:val="28"/>
        </w:rPr>
        <w:t>В 2022 году ФАС России провела 24 закупки товаров (работ, услуг) конкурентным способом определения поставщиков (подрядчиков, исполнителей).</w:t>
      </w:r>
    </w:p>
    <w:p w14:paraId="163DAB98" w14:textId="17B183F1" w:rsidR="00066EB3" w:rsidRPr="007C7451" w:rsidRDefault="00066EB3" w:rsidP="00066EB3">
      <w:pPr>
        <w:spacing w:after="0"/>
        <w:ind w:firstLine="709"/>
        <w:jc w:val="both"/>
        <w:rPr>
          <w:rFonts w:ascii="Times New Roman" w:hAnsi="Times New Roman" w:cs="Times New Roman"/>
          <w:sz w:val="28"/>
          <w:szCs w:val="28"/>
        </w:rPr>
      </w:pPr>
      <w:r w:rsidRPr="007C7451">
        <w:rPr>
          <w:rFonts w:ascii="Times New Roman" w:hAnsi="Times New Roman" w:cs="Times New Roman"/>
          <w:sz w:val="28"/>
          <w:szCs w:val="28"/>
        </w:rPr>
        <w:t>Проведено 23 аукциона в электронной форме с начальной (максимальной) ценой контрактов равной 212</w:t>
      </w:r>
      <w:r w:rsidRPr="007C7451">
        <w:rPr>
          <w:rFonts w:ascii="Times New Roman" w:hAnsi="Times New Roman" w:cs="Times New Roman"/>
          <w:sz w:val="28"/>
          <w:szCs w:val="28"/>
        </w:rPr>
        <w:t> </w:t>
      </w:r>
      <w:r w:rsidRPr="007C7451">
        <w:rPr>
          <w:rFonts w:ascii="Times New Roman" w:hAnsi="Times New Roman" w:cs="Times New Roman"/>
          <w:sz w:val="28"/>
          <w:szCs w:val="28"/>
        </w:rPr>
        <w:t>540</w:t>
      </w:r>
      <w:r w:rsidRPr="007C7451">
        <w:rPr>
          <w:rFonts w:ascii="Times New Roman" w:hAnsi="Times New Roman" w:cs="Times New Roman"/>
          <w:sz w:val="28"/>
          <w:szCs w:val="28"/>
        </w:rPr>
        <w:t> </w:t>
      </w:r>
      <w:r w:rsidRPr="007C7451">
        <w:rPr>
          <w:rFonts w:ascii="Times New Roman" w:hAnsi="Times New Roman" w:cs="Times New Roman"/>
          <w:sz w:val="28"/>
          <w:szCs w:val="28"/>
        </w:rPr>
        <w:t>524,72 рублям. По результатам проведенных электронных аукционов общая стоимость заключенных государственных контрактов составила 198 434 629,00 рублей.</w:t>
      </w:r>
    </w:p>
    <w:p w14:paraId="56ECAADA" w14:textId="58223B62" w:rsidR="00066EB3" w:rsidRPr="007C7451" w:rsidRDefault="00066EB3" w:rsidP="00066EB3">
      <w:pPr>
        <w:spacing w:after="0"/>
        <w:ind w:firstLine="709"/>
        <w:jc w:val="both"/>
        <w:rPr>
          <w:rFonts w:ascii="Times New Roman" w:hAnsi="Times New Roman" w:cs="Times New Roman"/>
          <w:sz w:val="28"/>
          <w:szCs w:val="28"/>
        </w:rPr>
      </w:pPr>
      <w:r w:rsidRPr="007C7451">
        <w:rPr>
          <w:rFonts w:ascii="Times New Roman" w:hAnsi="Times New Roman" w:cs="Times New Roman"/>
          <w:sz w:val="28"/>
          <w:szCs w:val="28"/>
        </w:rPr>
        <w:t>Для поддержки малого бизнеса были проведены закупочные процедуры конкурентным способом, где установлено преимущество участникам закупок, которыми могут быть только субъекты малого предпринимательства, социально ориентированные некоммерческие организации – 17 из 23 конкурентных процедур или 73,91 %.</w:t>
      </w:r>
    </w:p>
    <w:p w14:paraId="506355B8" w14:textId="6FFAC38E" w:rsidR="00066EB3" w:rsidRPr="007C7451" w:rsidRDefault="00A93D04" w:rsidP="00066EB3">
      <w:pPr>
        <w:spacing w:after="0"/>
        <w:ind w:firstLine="709"/>
        <w:jc w:val="both"/>
        <w:rPr>
          <w:rFonts w:ascii="Times New Roman" w:hAnsi="Times New Roman" w:cs="Times New Roman"/>
          <w:sz w:val="28"/>
          <w:szCs w:val="28"/>
        </w:rPr>
      </w:pPr>
      <w:r w:rsidRPr="007C7451">
        <w:rPr>
          <w:rFonts w:ascii="Times New Roman" w:hAnsi="Times New Roman" w:cs="Times New Roman"/>
          <w:sz w:val="28"/>
          <w:szCs w:val="28"/>
        </w:rPr>
        <w:t>До</w:t>
      </w:r>
      <w:r w:rsidR="00066EB3" w:rsidRPr="007C7451">
        <w:rPr>
          <w:rFonts w:ascii="Times New Roman" w:hAnsi="Times New Roman" w:cs="Times New Roman"/>
          <w:sz w:val="28"/>
          <w:szCs w:val="28"/>
        </w:rPr>
        <w:t>стигнут показатель обязанности заказчика осуществления закупок у субъектов малого предпринимательства, социально ориентированных некоммерческих организаций в объеме не менее двадцати пяти процентов совокупного годового объема закупок в соответствии с частью 1 статьи 30 Закона о контрактной системе.</w:t>
      </w:r>
    </w:p>
    <w:p w14:paraId="0DDC5C99" w14:textId="022D1C3F" w:rsidR="00066EB3" w:rsidRPr="007C7451" w:rsidRDefault="00066EB3" w:rsidP="00066EB3">
      <w:pPr>
        <w:spacing w:after="0"/>
        <w:ind w:firstLine="709"/>
        <w:jc w:val="both"/>
        <w:rPr>
          <w:rFonts w:ascii="Times New Roman" w:hAnsi="Times New Roman" w:cs="Times New Roman"/>
          <w:sz w:val="28"/>
          <w:szCs w:val="28"/>
        </w:rPr>
      </w:pPr>
      <w:r w:rsidRPr="007C7451">
        <w:rPr>
          <w:rFonts w:ascii="Times New Roman" w:hAnsi="Times New Roman" w:cs="Times New Roman"/>
          <w:sz w:val="28"/>
          <w:szCs w:val="28"/>
        </w:rPr>
        <w:t>Обоснованные жалобы при проведении конкурентных закупок отсутствуют.</w:t>
      </w:r>
    </w:p>
    <w:p w14:paraId="59D90A82" w14:textId="622FE590" w:rsidR="00066EB3" w:rsidRPr="007C7451" w:rsidRDefault="00066EB3" w:rsidP="00066EB3">
      <w:pPr>
        <w:spacing w:after="0"/>
        <w:ind w:firstLine="709"/>
        <w:jc w:val="both"/>
        <w:rPr>
          <w:rFonts w:ascii="Times New Roman" w:hAnsi="Times New Roman" w:cs="Times New Roman"/>
          <w:sz w:val="28"/>
          <w:szCs w:val="28"/>
        </w:rPr>
      </w:pPr>
      <w:r w:rsidRPr="007C7451">
        <w:rPr>
          <w:rFonts w:ascii="Times New Roman" w:hAnsi="Times New Roman" w:cs="Times New Roman"/>
          <w:sz w:val="28"/>
          <w:szCs w:val="28"/>
        </w:rPr>
        <w:t>Проведено 22 закупки у единственного поста</w:t>
      </w:r>
      <w:r w:rsidR="00D3694E" w:rsidRPr="007C7451">
        <w:rPr>
          <w:rFonts w:ascii="Times New Roman" w:hAnsi="Times New Roman" w:cs="Times New Roman"/>
          <w:sz w:val="28"/>
          <w:szCs w:val="28"/>
        </w:rPr>
        <w:t>вщика (подрядчика, исполнителя)</w:t>
      </w:r>
      <w:r w:rsidRPr="007C7451">
        <w:rPr>
          <w:rFonts w:ascii="Times New Roman" w:hAnsi="Times New Roman" w:cs="Times New Roman"/>
          <w:sz w:val="28"/>
          <w:szCs w:val="28"/>
        </w:rPr>
        <w:t xml:space="preserve"> без учета закупок малого объема, с исполнением на сумму 528 158 702,79 рубля.</w:t>
      </w:r>
    </w:p>
    <w:p w14:paraId="34C5C0A1" w14:textId="77777777" w:rsidR="007C7451" w:rsidRDefault="009A3769" w:rsidP="009A3769">
      <w:pPr>
        <w:spacing w:after="0"/>
        <w:ind w:firstLine="709"/>
        <w:jc w:val="both"/>
        <w:rPr>
          <w:rFonts w:ascii="Times New Roman" w:hAnsi="Times New Roman" w:cs="Times New Roman"/>
          <w:sz w:val="28"/>
          <w:szCs w:val="28"/>
        </w:rPr>
      </w:pPr>
      <w:r w:rsidRPr="007C7451">
        <w:rPr>
          <w:rFonts w:ascii="Times New Roman" w:hAnsi="Times New Roman" w:cs="Times New Roman"/>
          <w:sz w:val="28"/>
          <w:szCs w:val="28"/>
        </w:rPr>
        <w:t xml:space="preserve">В 2022 году проведены 234 закупки на суммы, не превышающие </w:t>
      </w:r>
      <w:r w:rsidR="00D3694E" w:rsidRPr="007C7451">
        <w:rPr>
          <w:rFonts w:ascii="Times New Roman" w:hAnsi="Times New Roman" w:cs="Times New Roman"/>
          <w:sz w:val="28"/>
          <w:szCs w:val="28"/>
        </w:rPr>
        <w:br/>
      </w:r>
      <w:r w:rsidRPr="007C7451">
        <w:rPr>
          <w:rFonts w:ascii="Times New Roman" w:hAnsi="Times New Roman" w:cs="Times New Roman"/>
          <w:sz w:val="28"/>
          <w:szCs w:val="28"/>
        </w:rPr>
        <w:t xml:space="preserve">600 000 рублей, по пункту 4 части 1 статьи 93 Закона о контрактной системе, в том числе с применением единого </w:t>
      </w:r>
      <w:proofErr w:type="spellStart"/>
      <w:r w:rsidRPr="007C7451">
        <w:rPr>
          <w:rFonts w:ascii="Times New Roman" w:hAnsi="Times New Roman" w:cs="Times New Roman"/>
          <w:sz w:val="28"/>
          <w:szCs w:val="28"/>
        </w:rPr>
        <w:t>агрегатора</w:t>
      </w:r>
      <w:proofErr w:type="spellEnd"/>
      <w:r w:rsidRPr="007C7451">
        <w:rPr>
          <w:rFonts w:ascii="Times New Roman" w:hAnsi="Times New Roman" w:cs="Times New Roman"/>
          <w:sz w:val="28"/>
          <w:szCs w:val="28"/>
        </w:rPr>
        <w:t xml:space="preserve"> торгов «Березка», на общую сумму 44 786 466,76 рублей</w:t>
      </w:r>
      <w:r w:rsidR="007C7451">
        <w:rPr>
          <w:rFonts w:ascii="Times New Roman" w:hAnsi="Times New Roman" w:cs="Times New Roman"/>
          <w:sz w:val="28"/>
          <w:szCs w:val="28"/>
        </w:rPr>
        <w:t>.</w:t>
      </w:r>
    </w:p>
    <w:p w14:paraId="03BAD05F" w14:textId="77777777" w:rsidR="00066EB3" w:rsidRPr="00EF38D2" w:rsidRDefault="00066EB3" w:rsidP="00066EB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По итогам мониторинга исполнения бюджета ФАС России</w:t>
      </w:r>
      <w:r w:rsidR="00D3694E" w:rsidRPr="00EF38D2">
        <w:rPr>
          <w:rFonts w:ascii="Times New Roman" w:hAnsi="Times New Roman" w:cs="Times New Roman"/>
          <w:sz w:val="28"/>
          <w:szCs w:val="28"/>
        </w:rPr>
        <w:t>,</w:t>
      </w:r>
      <w:r w:rsidRPr="00EF38D2">
        <w:rPr>
          <w:rFonts w:ascii="Times New Roman" w:hAnsi="Times New Roman" w:cs="Times New Roman"/>
          <w:sz w:val="28"/>
          <w:szCs w:val="28"/>
        </w:rPr>
        <w:t xml:space="preserve"> </w:t>
      </w:r>
      <w:r w:rsidR="00D3694E" w:rsidRPr="00EF38D2">
        <w:rPr>
          <w:rFonts w:ascii="Times New Roman" w:hAnsi="Times New Roman" w:cs="Times New Roman"/>
          <w:sz w:val="28"/>
          <w:szCs w:val="28"/>
        </w:rPr>
        <w:br/>
      </w:r>
      <w:r w:rsidRPr="00EF38D2">
        <w:rPr>
          <w:rFonts w:ascii="Times New Roman" w:hAnsi="Times New Roman" w:cs="Times New Roman"/>
          <w:sz w:val="28"/>
          <w:szCs w:val="28"/>
        </w:rPr>
        <w:t>по данным ГИИС «Электронный бюджет»</w:t>
      </w:r>
      <w:r w:rsidR="00D3694E" w:rsidRPr="00EF38D2">
        <w:rPr>
          <w:rFonts w:ascii="Times New Roman" w:hAnsi="Times New Roman" w:cs="Times New Roman"/>
          <w:sz w:val="28"/>
          <w:szCs w:val="28"/>
        </w:rPr>
        <w:t>,</w:t>
      </w:r>
      <w:r w:rsidRPr="00EF38D2">
        <w:rPr>
          <w:rFonts w:ascii="Times New Roman" w:hAnsi="Times New Roman" w:cs="Times New Roman"/>
          <w:sz w:val="28"/>
          <w:szCs w:val="28"/>
        </w:rPr>
        <w:t xml:space="preserve"> за 2022 год кассовое исполнение составило 98,91 %.</w:t>
      </w:r>
    </w:p>
    <w:p w14:paraId="30D88E13" w14:textId="77777777" w:rsidR="00066EB3" w:rsidRPr="00EF38D2" w:rsidRDefault="00066EB3" w:rsidP="00066EB3">
      <w:pPr>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7ECF4644" w14:textId="77777777" w:rsidR="00066EB3" w:rsidRPr="00EF38D2" w:rsidRDefault="00066EB3" w:rsidP="00066EB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принятие бюджетных обязательств, доведенных на закупочные процедуры, в размере 90 % в первом полугодии 2023 года;</w:t>
      </w:r>
    </w:p>
    <w:p w14:paraId="70C796F6" w14:textId="77777777" w:rsidR="00066EB3" w:rsidRPr="00EF38D2" w:rsidRDefault="00066EB3" w:rsidP="00066EB3">
      <w:pPr>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осуществление закупок у субъектов малого предпринимательства, социально ориентированных некоммерческих организаций в объеме не</w:t>
      </w:r>
      <w:r w:rsidR="00F35818" w:rsidRPr="00EF38D2">
        <w:rPr>
          <w:rFonts w:ascii="Times New Roman" w:hAnsi="Times New Roman" w:cs="Times New Roman"/>
          <w:sz w:val="28"/>
          <w:szCs w:val="28"/>
        </w:rPr>
        <w:t> </w:t>
      </w:r>
      <w:r w:rsidRPr="00EF38D2">
        <w:rPr>
          <w:rFonts w:ascii="Times New Roman" w:hAnsi="Times New Roman" w:cs="Times New Roman"/>
          <w:sz w:val="28"/>
          <w:szCs w:val="28"/>
        </w:rPr>
        <w:t>менее</w:t>
      </w:r>
      <w:r w:rsidR="00F35818" w:rsidRPr="00EF38D2">
        <w:rPr>
          <w:rFonts w:ascii="Times New Roman" w:hAnsi="Times New Roman" w:cs="Times New Roman"/>
          <w:sz w:val="28"/>
          <w:szCs w:val="28"/>
        </w:rPr>
        <w:t> </w:t>
      </w:r>
      <w:r w:rsidRPr="00EF38D2">
        <w:rPr>
          <w:rFonts w:ascii="Times New Roman" w:hAnsi="Times New Roman" w:cs="Times New Roman"/>
          <w:sz w:val="28"/>
          <w:szCs w:val="28"/>
        </w:rPr>
        <w:t>25 %</w:t>
      </w:r>
      <w:r w:rsidR="00F35818" w:rsidRPr="00EF38D2">
        <w:rPr>
          <w:rFonts w:ascii="Times New Roman" w:hAnsi="Times New Roman" w:cs="Times New Roman"/>
          <w:sz w:val="28"/>
          <w:szCs w:val="28"/>
        </w:rPr>
        <w:t>.</w:t>
      </w:r>
    </w:p>
    <w:p w14:paraId="33F749BD" w14:textId="77777777" w:rsidR="00BD59C9" w:rsidRPr="00EF38D2" w:rsidRDefault="00BD59C9" w:rsidP="00BD59C9">
      <w:pPr>
        <w:spacing w:after="0"/>
        <w:ind w:firstLine="709"/>
        <w:jc w:val="both"/>
        <w:rPr>
          <w:rFonts w:ascii="Times New Roman" w:hAnsi="Times New Roman" w:cs="Times New Roman"/>
          <w:sz w:val="28"/>
          <w:szCs w:val="28"/>
        </w:rPr>
      </w:pPr>
    </w:p>
    <w:p w14:paraId="30D4A091" w14:textId="77777777" w:rsidR="00BD59C9" w:rsidRPr="00EF38D2" w:rsidRDefault="00BD59C9" w:rsidP="009A3769">
      <w:pPr>
        <w:pStyle w:val="2"/>
        <w:spacing w:before="0"/>
        <w:ind w:firstLine="709"/>
        <w:jc w:val="both"/>
        <w:rPr>
          <w:rFonts w:ascii="Times New Roman" w:hAnsi="Times New Roman" w:cs="Times New Roman"/>
          <w:b/>
          <w:color w:val="auto"/>
          <w:sz w:val="28"/>
          <w:szCs w:val="28"/>
        </w:rPr>
      </w:pPr>
      <w:bookmarkStart w:id="66" w:name="_Toc141432908"/>
      <w:r w:rsidRPr="00EF38D2">
        <w:rPr>
          <w:rFonts w:ascii="Times New Roman" w:hAnsi="Times New Roman" w:cs="Times New Roman"/>
          <w:b/>
          <w:color w:val="auto"/>
          <w:sz w:val="28"/>
          <w:szCs w:val="28"/>
        </w:rPr>
        <w:t>1</w:t>
      </w:r>
      <w:r w:rsidR="00C32E03" w:rsidRPr="00EF38D2">
        <w:rPr>
          <w:rFonts w:ascii="Times New Roman" w:hAnsi="Times New Roman" w:cs="Times New Roman"/>
          <w:b/>
          <w:color w:val="auto"/>
          <w:sz w:val="28"/>
          <w:szCs w:val="28"/>
        </w:rPr>
        <w:t>1</w:t>
      </w:r>
      <w:r w:rsidRPr="00EF38D2">
        <w:rPr>
          <w:rFonts w:ascii="Times New Roman" w:hAnsi="Times New Roman" w:cs="Times New Roman"/>
          <w:b/>
          <w:color w:val="auto"/>
          <w:sz w:val="28"/>
          <w:szCs w:val="28"/>
        </w:rPr>
        <w:t>.7.</w:t>
      </w:r>
      <w:r w:rsidRPr="00EF38D2">
        <w:rPr>
          <w:rFonts w:ascii="Times New Roman" w:hAnsi="Times New Roman" w:cs="Times New Roman"/>
          <w:b/>
          <w:color w:val="auto"/>
          <w:sz w:val="28"/>
          <w:szCs w:val="28"/>
        </w:rPr>
        <w:tab/>
        <w:t>Деятельность по улучшению условий труда сотрудников ФАС России и оптимизации расходов</w:t>
      </w:r>
      <w:bookmarkEnd w:id="66"/>
    </w:p>
    <w:p w14:paraId="6820AA66" w14:textId="77777777" w:rsidR="009A3769" w:rsidRPr="00EF38D2" w:rsidRDefault="009A3769" w:rsidP="009A3769">
      <w:pPr>
        <w:suppressAutoHyphens w:val="0"/>
        <w:spacing w:after="0"/>
        <w:ind w:firstLine="709"/>
        <w:jc w:val="both"/>
        <w:rPr>
          <w:rFonts w:ascii="Times New Roman" w:hAnsi="Times New Roman" w:cs="Times New Roman"/>
          <w:sz w:val="28"/>
          <w:szCs w:val="28"/>
        </w:rPr>
      </w:pPr>
      <w:bookmarkStart w:id="67" w:name="_Toc134030789"/>
      <w:r w:rsidRPr="00EF38D2">
        <w:rPr>
          <w:rFonts w:ascii="Times New Roman" w:hAnsi="Times New Roman" w:cs="Times New Roman"/>
          <w:sz w:val="28"/>
          <w:szCs w:val="28"/>
        </w:rPr>
        <w:t>В целях улучшения условий труда сотрудников ФАС России:</w:t>
      </w:r>
    </w:p>
    <w:p w14:paraId="4835EF15" w14:textId="77777777" w:rsidR="009A3769" w:rsidRPr="00EF38D2" w:rsidRDefault="009A3769" w:rsidP="009A3769">
      <w:pPr>
        <w:suppressAutoHyphens w:val="0"/>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усовершенствован пропускной режим в целях обеспечения безопасности и повышения уровня антитеррористической защищённости, открыта дополнительная проходная группа;</w:t>
      </w:r>
    </w:p>
    <w:p w14:paraId="5821E546" w14:textId="77777777" w:rsidR="009A3769" w:rsidRPr="00EF38D2" w:rsidRDefault="009A3769" w:rsidP="009A3769">
      <w:pPr>
        <w:suppressAutoHyphens w:val="0"/>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ограничен доступ сторонних лиц и организаций в помещения центрального аппарата и территориальных органов ФАС России;</w:t>
      </w:r>
    </w:p>
    <w:p w14:paraId="276596CE" w14:textId="77777777" w:rsidR="009A3769" w:rsidRPr="00EF38D2" w:rsidRDefault="009A3769" w:rsidP="009A3769">
      <w:pPr>
        <w:suppressAutoHyphens w:val="0"/>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созданы комфортные условия для приема обращений граждан и входящей корреспонденции;</w:t>
      </w:r>
    </w:p>
    <w:p w14:paraId="7F5737A5" w14:textId="77777777" w:rsidR="009A3769" w:rsidRPr="00EF38D2" w:rsidRDefault="009A3769" w:rsidP="009A3769">
      <w:pPr>
        <w:suppressAutoHyphens w:val="0"/>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проведены ремонтные, а также проектно-изыскательские </w:t>
      </w:r>
      <w:r w:rsidR="00D3694E" w:rsidRPr="00EF38D2">
        <w:rPr>
          <w:rFonts w:ascii="Times New Roman" w:hAnsi="Times New Roman" w:cs="Times New Roman"/>
          <w:sz w:val="28"/>
          <w:szCs w:val="28"/>
        </w:rPr>
        <w:br/>
      </w:r>
      <w:r w:rsidRPr="00EF38D2">
        <w:rPr>
          <w:rFonts w:ascii="Times New Roman" w:hAnsi="Times New Roman" w:cs="Times New Roman"/>
          <w:sz w:val="28"/>
          <w:szCs w:val="28"/>
        </w:rPr>
        <w:t xml:space="preserve">работы на капитальный ремонт здания ФАС России по адресу: </w:t>
      </w:r>
      <w:r w:rsidR="00D3694E" w:rsidRPr="00EF38D2">
        <w:rPr>
          <w:rFonts w:ascii="Times New Roman" w:hAnsi="Times New Roman" w:cs="Times New Roman"/>
          <w:sz w:val="28"/>
          <w:szCs w:val="28"/>
        </w:rPr>
        <w:br/>
      </w:r>
      <w:r w:rsidRPr="00EF38D2">
        <w:rPr>
          <w:rFonts w:ascii="Times New Roman" w:hAnsi="Times New Roman" w:cs="Times New Roman"/>
          <w:sz w:val="28"/>
          <w:szCs w:val="28"/>
        </w:rPr>
        <w:t>ул. Садовая-Кудринская, 11, стр. 1.</w:t>
      </w:r>
    </w:p>
    <w:p w14:paraId="4FFEBAD6" w14:textId="77777777" w:rsidR="009A3769" w:rsidRPr="00EF38D2" w:rsidRDefault="009A3769" w:rsidP="009A3769">
      <w:pPr>
        <w:suppressAutoHyphens w:val="0"/>
        <w:spacing w:after="0"/>
        <w:ind w:firstLine="709"/>
        <w:jc w:val="both"/>
        <w:rPr>
          <w:rFonts w:ascii="Times New Roman" w:hAnsi="Times New Roman" w:cs="Times New Roman"/>
          <w:b/>
          <w:sz w:val="28"/>
          <w:szCs w:val="28"/>
        </w:rPr>
      </w:pPr>
      <w:r w:rsidRPr="00EF38D2">
        <w:rPr>
          <w:rFonts w:ascii="Times New Roman" w:hAnsi="Times New Roman" w:cs="Times New Roman"/>
          <w:b/>
          <w:sz w:val="28"/>
          <w:szCs w:val="28"/>
        </w:rPr>
        <w:t>Задачи:</w:t>
      </w:r>
    </w:p>
    <w:p w14:paraId="7A52945B" w14:textId="77777777" w:rsidR="009A3769" w:rsidRPr="00EF38D2" w:rsidRDefault="009A3769" w:rsidP="009A3769">
      <w:pPr>
        <w:suppressAutoHyphens w:val="0"/>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 xml:space="preserve">проведение работ по организации качественной подвижной радиотелефонной связи в здании ФАС России по адресу: </w:t>
      </w:r>
      <w:r w:rsidR="00D3694E" w:rsidRPr="00EF38D2">
        <w:rPr>
          <w:rFonts w:ascii="Times New Roman" w:hAnsi="Times New Roman" w:cs="Times New Roman"/>
          <w:sz w:val="28"/>
          <w:szCs w:val="28"/>
        </w:rPr>
        <w:br/>
      </w:r>
      <w:r w:rsidRPr="00EF38D2">
        <w:rPr>
          <w:rFonts w:ascii="Times New Roman" w:hAnsi="Times New Roman" w:cs="Times New Roman"/>
          <w:sz w:val="28"/>
          <w:szCs w:val="28"/>
        </w:rPr>
        <w:t>ул. Садовая-Кудринская, 11, стр. 1;</w:t>
      </w:r>
    </w:p>
    <w:p w14:paraId="4D12677C" w14:textId="77777777" w:rsidR="009A3769" w:rsidRPr="00EF38D2" w:rsidRDefault="009A3769" w:rsidP="009A3769">
      <w:pPr>
        <w:suppressAutoHyphens w:val="0"/>
        <w:spacing w:after="0"/>
        <w:ind w:firstLine="709"/>
        <w:jc w:val="both"/>
        <w:rPr>
          <w:rFonts w:ascii="Times New Roman" w:hAnsi="Times New Roman" w:cs="Times New Roman"/>
          <w:sz w:val="28"/>
          <w:szCs w:val="28"/>
        </w:rPr>
      </w:pPr>
      <w:r w:rsidRPr="00EF38D2">
        <w:rPr>
          <w:rFonts w:ascii="Times New Roman" w:hAnsi="Times New Roman" w:cs="Times New Roman"/>
          <w:sz w:val="28"/>
          <w:szCs w:val="28"/>
        </w:rPr>
        <w:t>проведение ремонтных работ в зданиях ФАС России по адресам: ул.</w:t>
      </w:r>
      <w:r w:rsidRPr="00EF38D2">
        <w:rPr>
          <w:rFonts w:ascii="Times New Roman" w:hAnsi="Times New Roman" w:cs="Times New Roman"/>
          <w:sz w:val="28"/>
          <w:szCs w:val="28"/>
          <w:lang w:val="en-US"/>
        </w:rPr>
        <w:t> </w:t>
      </w:r>
      <w:r w:rsidRPr="00EF38D2">
        <w:rPr>
          <w:rFonts w:ascii="Times New Roman" w:hAnsi="Times New Roman" w:cs="Times New Roman"/>
          <w:sz w:val="28"/>
          <w:szCs w:val="28"/>
        </w:rPr>
        <w:t>Садовая-Кудринская, 11, стр. 1 и Уланский переулок, 16, к. 1.</w:t>
      </w:r>
    </w:p>
    <w:p w14:paraId="5618E6C6" w14:textId="77777777" w:rsidR="009A3769" w:rsidRPr="00EF38D2" w:rsidRDefault="009A3769" w:rsidP="009A3769">
      <w:pPr>
        <w:suppressAutoHyphens w:val="0"/>
        <w:spacing w:after="0"/>
        <w:ind w:firstLine="709"/>
        <w:jc w:val="both"/>
        <w:rPr>
          <w:rFonts w:ascii="Times New Roman" w:hAnsi="Times New Roman" w:cs="Times New Roman"/>
          <w:sz w:val="28"/>
          <w:szCs w:val="28"/>
        </w:rPr>
        <w:sectPr w:rsidR="009A3769" w:rsidRPr="00EF38D2" w:rsidSect="00AE48D7">
          <w:headerReference w:type="default" r:id="rId17"/>
          <w:pgSz w:w="11906" w:h="16838"/>
          <w:pgMar w:top="1134" w:right="850" w:bottom="1134" w:left="1701" w:header="708" w:footer="708" w:gutter="0"/>
          <w:pgNumType w:start="1"/>
          <w:cols w:space="708"/>
          <w:titlePg/>
          <w:docGrid w:linePitch="360"/>
        </w:sectPr>
      </w:pPr>
    </w:p>
    <w:p w14:paraId="145A14E5" w14:textId="77777777" w:rsidR="00A73885" w:rsidRPr="00EF38D2" w:rsidRDefault="000360A9" w:rsidP="00266325">
      <w:pPr>
        <w:pStyle w:val="1"/>
        <w:jc w:val="right"/>
        <w:rPr>
          <w:rFonts w:ascii="Times New Roman" w:hAnsi="Times New Roman" w:cs="Times New Roman"/>
          <w:b/>
          <w:color w:val="auto"/>
          <w:sz w:val="28"/>
          <w:szCs w:val="28"/>
        </w:rPr>
      </w:pPr>
      <w:bookmarkStart w:id="68" w:name="_Toc141432909"/>
      <w:r w:rsidRPr="00EF38D2">
        <w:rPr>
          <w:rFonts w:ascii="Times New Roman" w:hAnsi="Times New Roman" w:cs="Times New Roman"/>
          <w:b/>
          <w:color w:val="auto"/>
          <w:sz w:val="28"/>
          <w:szCs w:val="28"/>
        </w:rPr>
        <w:lastRenderedPageBreak/>
        <w:t>Приложение № 1</w:t>
      </w:r>
      <w:bookmarkEnd w:id="67"/>
      <w:bookmarkEnd w:id="68"/>
    </w:p>
    <w:p w14:paraId="5EE05C4C" w14:textId="77777777" w:rsidR="00A73885" w:rsidRPr="00EF38D2" w:rsidRDefault="00A73885" w:rsidP="00A73885">
      <w:pPr>
        <w:spacing w:after="0"/>
        <w:jc w:val="right"/>
        <w:rPr>
          <w:rFonts w:ascii="Times New Roman" w:hAnsi="Times New Roman" w:cs="Times New Roman"/>
          <w:sz w:val="28"/>
          <w:szCs w:val="28"/>
        </w:rPr>
      </w:pPr>
    </w:p>
    <w:p w14:paraId="6041B7E8" w14:textId="77777777" w:rsidR="00A73885" w:rsidRPr="00EF38D2" w:rsidRDefault="00A73885" w:rsidP="00A73885">
      <w:pPr>
        <w:spacing w:after="0"/>
        <w:jc w:val="center"/>
        <w:rPr>
          <w:rFonts w:ascii="Times New Roman" w:hAnsi="Times New Roman" w:cs="Times New Roman"/>
          <w:b/>
          <w:sz w:val="28"/>
          <w:szCs w:val="28"/>
        </w:rPr>
      </w:pPr>
      <w:r w:rsidRPr="00EF38D2">
        <w:rPr>
          <w:rFonts w:ascii="Times New Roman" w:hAnsi="Times New Roman" w:cs="Times New Roman"/>
          <w:b/>
          <w:sz w:val="28"/>
          <w:szCs w:val="28"/>
        </w:rPr>
        <w:t xml:space="preserve">Оценка социального и (или) экономического эффекта </w:t>
      </w:r>
    </w:p>
    <w:p w14:paraId="5439397D" w14:textId="77777777" w:rsidR="00A73885" w:rsidRPr="00EF38D2" w:rsidRDefault="00A73885" w:rsidP="00A73885">
      <w:pPr>
        <w:spacing w:after="0"/>
        <w:jc w:val="center"/>
        <w:rPr>
          <w:rFonts w:ascii="Times New Roman" w:hAnsi="Times New Roman" w:cs="Times New Roman"/>
          <w:b/>
          <w:sz w:val="28"/>
          <w:szCs w:val="28"/>
        </w:rPr>
      </w:pPr>
      <w:r w:rsidRPr="00EF38D2">
        <w:rPr>
          <w:rFonts w:ascii="Times New Roman" w:hAnsi="Times New Roman" w:cs="Times New Roman"/>
          <w:b/>
          <w:sz w:val="28"/>
          <w:szCs w:val="28"/>
        </w:rPr>
        <w:t>принятых в 2022 году нормативных правовых актов</w:t>
      </w:r>
    </w:p>
    <w:p w14:paraId="325F5411" w14:textId="77777777" w:rsidR="00A73885" w:rsidRPr="00EF38D2" w:rsidRDefault="00A73885" w:rsidP="00A73885">
      <w:pPr>
        <w:spacing w:after="0"/>
        <w:jc w:val="center"/>
        <w:rPr>
          <w:rFonts w:ascii="Times New Roman" w:hAnsi="Times New Roman" w:cs="Times New Roman"/>
          <w:b/>
          <w:sz w:val="28"/>
          <w:szCs w:val="28"/>
        </w:rPr>
      </w:pPr>
      <w:r w:rsidRPr="00EF38D2">
        <w:rPr>
          <w:rFonts w:ascii="Times New Roman" w:hAnsi="Times New Roman" w:cs="Times New Roman"/>
          <w:b/>
          <w:sz w:val="28"/>
          <w:szCs w:val="28"/>
        </w:rPr>
        <w:t>(ФАС России – ответственный исполнитель)</w:t>
      </w:r>
    </w:p>
    <w:p w14:paraId="0E28D9FC" w14:textId="77777777" w:rsidR="00A73885" w:rsidRPr="00EF38D2" w:rsidRDefault="00A73885" w:rsidP="00A73885">
      <w:pPr>
        <w:spacing w:after="0"/>
        <w:jc w:val="center"/>
        <w:rPr>
          <w:rFonts w:ascii="Times New Roman" w:hAnsi="Times New Roman" w:cs="Times New Roman"/>
          <w:b/>
          <w:sz w:val="28"/>
          <w:szCs w:val="28"/>
        </w:rPr>
      </w:pPr>
    </w:p>
    <w:tbl>
      <w:tblPr>
        <w:tblW w:w="15168" w:type="dxa"/>
        <w:jc w:val="center"/>
        <w:tblLayout w:type="fixed"/>
        <w:tblLook w:val="04A0" w:firstRow="1" w:lastRow="0" w:firstColumn="1" w:lastColumn="0" w:noHBand="0" w:noVBand="1"/>
      </w:tblPr>
      <w:tblGrid>
        <w:gridCol w:w="567"/>
        <w:gridCol w:w="4529"/>
        <w:gridCol w:w="1702"/>
        <w:gridCol w:w="8370"/>
      </w:tblGrid>
      <w:tr w:rsidR="00A36810" w:rsidRPr="00EF38D2" w14:paraId="0A680E32" w14:textId="77777777" w:rsidTr="00A37176">
        <w:trPr>
          <w:tblHeade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03F48CD"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 п/п</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6D8B96A"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Наименование</w:t>
            </w:r>
          </w:p>
          <w:p w14:paraId="634DE249"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нормативного правового акта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DEEEF00"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Дата начала действия</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12539CBC"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Социальный и (или) экономический эффект</w:t>
            </w:r>
          </w:p>
          <w:p w14:paraId="2CB08195"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применения нормативного правового акта</w:t>
            </w:r>
          </w:p>
        </w:tc>
      </w:tr>
      <w:tr w:rsidR="00A36810" w:rsidRPr="00EF38D2" w14:paraId="5E7A0AE4" w14:textId="77777777" w:rsidTr="00A37176">
        <w:trPr>
          <w:jc w:val="center"/>
        </w:trPr>
        <w:tc>
          <w:tcPr>
            <w:tcW w:w="15168" w:type="dxa"/>
            <w:gridSpan w:val="4"/>
            <w:tcBorders>
              <w:top w:val="single" w:sz="4" w:space="0" w:color="000000"/>
              <w:left w:val="single" w:sz="4" w:space="0" w:color="000000"/>
              <w:bottom w:val="single" w:sz="4" w:space="0" w:color="000000"/>
              <w:right w:val="single" w:sz="4" w:space="0" w:color="000000"/>
            </w:tcBorders>
            <w:shd w:val="clear" w:color="auto" w:fill="auto"/>
          </w:tcPr>
          <w:p w14:paraId="54F53834" w14:textId="77777777" w:rsidR="00A36810" w:rsidRPr="00EF38D2" w:rsidRDefault="00A36810" w:rsidP="00A37176">
            <w:pPr>
              <w:widowControl w:val="0"/>
              <w:spacing w:line="266" w:lineRule="auto"/>
              <w:contextualSpacing/>
              <w:jc w:val="center"/>
              <w:rPr>
                <w:rFonts w:ascii="Times New Roman" w:hAnsi="Times New Roman" w:cs="Times New Roman"/>
                <w:b/>
                <w:sz w:val="24"/>
                <w:szCs w:val="24"/>
              </w:rPr>
            </w:pPr>
            <w:r w:rsidRPr="00EF38D2">
              <w:rPr>
                <w:rFonts w:ascii="Times New Roman" w:hAnsi="Times New Roman" w:cs="Times New Roman"/>
                <w:b/>
                <w:sz w:val="24"/>
                <w:szCs w:val="24"/>
              </w:rPr>
              <w:t>1. Реализация системных мер</w:t>
            </w:r>
          </w:p>
        </w:tc>
      </w:tr>
      <w:tr w:rsidR="00A36810" w:rsidRPr="00EF38D2" w14:paraId="0D9E6E29"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B00AB2B" w14:textId="77777777" w:rsidR="00A36810" w:rsidRPr="00EF38D2" w:rsidRDefault="00A36810" w:rsidP="00A37176">
            <w:pPr>
              <w:widowControl w:val="0"/>
              <w:spacing w:line="266"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3B33809" w14:textId="77777777" w:rsidR="00873F86" w:rsidRPr="00EF38D2" w:rsidRDefault="00A36810" w:rsidP="00A37176">
            <w:pPr>
              <w:widowControl w:val="0"/>
              <w:spacing w:after="0" w:line="266" w:lineRule="auto"/>
              <w:jc w:val="both"/>
              <w:rPr>
                <w:rFonts w:ascii="Times New Roman" w:hAnsi="Times New Roman" w:cs="Times New Roman"/>
                <w:sz w:val="24"/>
                <w:szCs w:val="24"/>
              </w:rPr>
            </w:pPr>
            <w:r w:rsidRPr="00EF38D2">
              <w:rPr>
                <w:rFonts w:ascii="Times New Roman" w:hAnsi="Times New Roman" w:cs="Times New Roman"/>
                <w:sz w:val="24"/>
                <w:szCs w:val="24"/>
              </w:rPr>
              <w:t xml:space="preserve">Федеральный закон от 14.07.2022 </w:t>
            </w:r>
          </w:p>
          <w:p w14:paraId="7D797992" w14:textId="2F8468E2" w:rsidR="00A36810" w:rsidRPr="00EF38D2" w:rsidRDefault="00A36810" w:rsidP="00A37176">
            <w:pPr>
              <w:widowControl w:val="0"/>
              <w:spacing w:after="0" w:line="266" w:lineRule="auto"/>
              <w:rPr>
                <w:rFonts w:ascii="Times New Roman" w:hAnsi="Times New Roman" w:cs="Times New Roman"/>
                <w:b/>
                <w:sz w:val="24"/>
                <w:szCs w:val="24"/>
              </w:rPr>
            </w:pPr>
            <w:r w:rsidRPr="00EF38D2">
              <w:rPr>
                <w:rFonts w:ascii="Times New Roman" w:hAnsi="Times New Roman" w:cs="Times New Roman"/>
                <w:sz w:val="24"/>
                <w:szCs w:val="24"/>
              </w:rPr>
              <w:t>№ 286-ФЗ «О внесении изменений</w:t>
            </w:r>
            <w:r w:rsidR="00DF2715" w:rsidRPr="00EF38D2">
              <w:rPr>
                <w:rFonts w:ascii="Times New Roman" w:hAnsi="Times New Roman" w:cs="Times New Roman"/>
                <w:sz w:val="24"/>
                <w:szCs w:val="24"/>
              </w:rPr>
              <w:br/>
            </w:r>
            <w:r w:rsidRPr="00EF38D2">
              <w:rPr>
                <w:rFonts w:ascii="Times New Roman" w:hAnsi="Times New Roman" w:cs="Times New Roman"/>
                <w:sz w:val="24"/>
                <w:szCs w:val="24"/>
              </w:rPr>
              <w:t>в Федеральный закон «О рекламе»</w:t>
            </w:r>
            <w:r w:rsidR="00DF2715" w:rsidRPr="00EF38D2">
              <w:rPr>
                <w:rFonts w:ascii="Times New Roman" w:hAnsi="Times New Roman" w:cs="Times New Roman"/>
                <w:sz w:val="24"/>
                <w:szCs w:val="24"/>
              </w:rPr>
              <w:t xml:space="preserve"> </w:t>
            </w:r>
            <w:r w:rsidR="00DF2715" w:rsidRPr="00EF38D2">
              <w:rPr>
                <w:rFonts w:ascii="Times New Roman" w:hAnsi="Times New Roman" w:cs="Times New Roman"/>
                <w:sz w:val="24"/>
                <w:szCs w:val="24"/>
              </w:rPr>
              <w:br/>
            </w:r>
            <w:r w:rsidRPr="00EF38D2">
              <w:rPr>
                <w:rFonts w:ascii="Times New Roman" w:hAnsi="Times New Roman" w:cs="Times New Roman"/>
                <w:sz w:val="24"/>
                <w:szCs w:val="24"/>
              </w:rPr>
              <w:t>и Федеральный закон «О внесении изменений в отдельные законодательные акты Российской Федерации»</w:t>
            </w:r>
            <w:r w:rsidR="000B44DC" w:rsidRPr="00EF38D2">
              <w:rPr>
                <w:rFonts w:ascii="Times New Roman" w:hAnsi="Times New Roman" w:cs="Times New Roman"/>
                <w:sz w:val="24"/>
                <w:szCs w:val="24"/>
              </w:rPr>
              <w:t xml:space="preserve"> (далее – Закон № 286-ФЗ)</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839E11B" w14:textId="77777777" w:rsidR="00A36810" w:rsidRPr="00EF38D2" w:rsidRDefault="00A36810" w:rsidP="00A37176">
            <w:pPr>
              <w:widowControl w:val="0"/>
              <w:spacing w:after="0" w:line="266" w:lineRule="auto"/>
              <w:jc w:val="center"/>
              <w:rPr>
                <w:rFonts w:ascii="Times New Roman" w:hAnsi="Times New Roman" w:cs="Times New Roman"/>
                <w:sz w:val="24"/>
                <w:szCs w:val="24"/>
              </w:rPr>
            </w:pPr>
            <w:r w:rsidRPr="00EF38D2">
              <w:rPr>
                <w:rFonts w:ascii="Times New Roman" w:hAnsi="Times New Roman" w:cs="Times New Roman"/>
                <w:sz w:val="24"/>
                <w:szCs w:val="24"/>
              </w:rPr>
              <w:t>14.07.2022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1F7DA772" w14:textId="6515AE15" w:rsidR="00A36810" w:rsidRPr="00EF38D2" w:rsidRDefault="000B44DC" w:rsidP="00A37176">
            <w:pPr>
              <w:widowControl w:val="0"/>
              <w:spacing w:after="0" w:line="266" w:lineRule="auto"/>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З</w:t>
            </w:r>
            <w:r w:rsidR="00A36810" w:rsidRPr="00EF38D2">
              <w:rPr>
                <w:rFonts w:ascii="Times New Roman" w:hAnsi="Times New Roman" w:cs="Times New Roman"/>
                <w:color w:val="000000"/>
                <w:sz w:val="24"/>
                <w:szCs w:val="24"/>
              </w:rPr>
              <w:t>акон № 286-ФЗ разработан в целях нивелирования последствий ограничительных мер со стороны недружест</w:t>
            </w:r>
            <w:r w:rsidR="00D3694E" w:rsidRPr="00EF38D2">
              <w:rPr>
                <w:rFonts w:ascii="Times New Roman" w:hAnsi="Times New Roman" w:cs="Times New Roman"/>
                <w:color w:val="000000"/>
                <w:sz w:val="24"/>
                <w:szCs w:val="24"/>
              </w:rPr>
              <w:t>венных иностранных государств в </w:t>
            </w:r>
            <w:r w:rsidR="00A36810" w:rsidRPr="00EF38D2">
              <w:rPr>
                <w:rFonts w:ascii="Times New Roman" w:hAnsi="Times New Roman" w:cs="Times New Roman"/>
                <w:color w:val="000000"/>
                <w:sz w:val="24"/>
                <w:szCs w:val="24"/>
              </w:rPr>
              <w:t>отношении Российс</w:t>
            </w:r>
            <w:r w:rsidR="00873F86" w:rsidRPr="00EF38D2">
              <w:rPr>
                <w:rFonts w:ascii="Times New Roman" w:hAnsi="Times New Roman" w:cs="Times New Roman"/>
                <w:color w:val="000000"/>
                <w:sz w:val="24"/>
                <w:szCs w:val="24"/>
              </w:rPr>
              <w:t>кой Федерации и предусматривает</w:t>
            </w:r>
            <w:r w:rsidR="00A36810" w:rsidRPr="00EF38D2">
              <w:rPr>
                <w:rFonts w:ascii="Times New Roman" w:hAnsi="Times New Roman" w:cs="Times New Roman"/>
                <w:color w:val="000000"/>
                <w:sz w:val="24"/>
                <w:szCs w:val="24"/>
              </w:rPr>
              <w:t xml:space="preserve"> следующие нормы: </w:t>
            </w:r>
          </w:p>
          <w:p w14:paraId="328D83B3" w14:textId="77777777" w:rsidR="00A36810" w:rsidRPr="00EF38D2" w:rsidRDefault="00A36810" w:rsidP="00A37176">
            <w:pPr>
              <w:widowControl w:val="0"/>
              <w:spacing w:after="0" w:line="266" w:lineRule="auto"/>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xml:space="preserve">1) мораторий на применение антимонопольного законодательства к действиям Правительства Российской Федерации и высших должностных лиц органов субъекта Российской Федерации при принятии ими решений на основании частей 1 и 2 статьи 15 Федерального закона от 08.03.2022 № 46-ФЗ «О внесении изменений в отдельные законодательные акты Российской Федерации» (далее – Закон № 46-ФЗ), а также на отношения, связанные с осуществлением государственными и муниципальными заказчиками закупок товаров, работ, услуг для государственных и (или) муниципальных нужд у единственного поставщика (подрядчика, исполнителя) в соответствии с такими решениями (часть 6 статьи 15 Закона № 46-ФЗ); </w:t>
            </w:r>
          </w:p>
          <w:p w14:paraId="7A024836" w14:textId="77777777" w:rsidR="00A36810" w:rsidRPr="00EF38D2" w:rsidRDefault="00A36810" w:rsidP="00A37176">
            <w:pPr>
              <w:widowControl w:val="0"/>
              <w:spacing w:after="0" w:line="266" w:lineRule="auto"/>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2) упрощение порядка согласования с антимонопольным органом сделок при приобретении акций, долей, имущества и прав в отношении коммерческих организаций, суммарная стоимость активов которых (и их гру</w:t>
            </w:r>
            <w:r w:rsidR="00873F86" w:rsidRPr="00EF38D2">
              <w:rPr>
                <w:rFonts w:ascii="Times New Roman" w:hAnsi="Times New Roman" w:cs="Times New Roman"/>
                <w:color w:val="000000"/>
                <w:sz w:val="24"/>
                <w:szCs w:val="24"/>
              </w:rPr>
              <w:t>ппы лиц) составляет от восьмисот</w:t>
            </w:r>
            <w:r w:rsidRPr="00EF38D2">
              <w:rPr>
                <w:rFonts w:ascii="Times New Roman" w:hAnsi="Times New Roman" w:cs="Times New Roman"/>
                <w:color w:val="000000"/>
                <w:sz w:val="24"/>
                <w:szCs w:val="24"/>
              </w:rPr>
              <w:t xml:space="preserve"> миллионов рубл</w:t>
            </w:r>
            <w:r w:rsidR="00391F5B" w:rsidRPr="00EF38D2">
              <w:rPr>
                <w:rFonts w:ascii="Times New Roman" w:hAnsi="Times New Roman" w:cs="Times New Roman"/>
                <w:color w:val="000000"/>
                <w:sz w:val="24"/>
                <w:szCs w:val="24"/>
              </w:rPr>
              <w:t>ей до двух миллиардов рублей,</w:t>
            </w:r>
            <w:r w:rsidR="00391F5B" w:rsidRPr="00EF38D2">
              <w:rPr>
                <w:rFonts w:ascii="Times New Roman" w:hAnsi="Times New Roman" w:cs="Times New Roman"/>
                <w:color w:val="000000"/>
                <w:sz w:val="24"/>
                <w:szCs w:val="24"/>
              </w:rPr>
              <w:br/>
              <w:t xml:space="preserve">и </w:t>
            </w:r>
            <w:r w:rsidRPr="00EF38D2">
              <w:rPr>
                <w:rFonts w:ascii="Times New Roman" w:hAnsi="Times New Roman" w:cs="Times New Roman"/>
                <w:color w:val="000000"/>
                <w:sz w:val="24"/>
                <w:szCs w:val="24"/>
              </w:rPr>
              <w:t>сделок при приобретении акций, долей и прав в отношении финансовых организаций</w:t>
            </w:r>
            <w:r w:rsidR="00391F5B" w:rsidRPr="00EF38D2">
              <w:rPr>
                <w:rFonts w:ascii="Times New Roman" w:hAnsi="Times New Roman" w:cs="Times New Roman"/>
                <w:color w:val="000000"/>
                <w:sz w:val="24"/>
                <w:szCs w:val="24"/>
              </w:rPr>
              <w:t>, которые</w:t>
            </w:r>
            <w:r w:rsidRPr="00EF38D2">
              <w:rPr>
                <w:rFonts w:ascii="Times New Roman" w:hAnsi="Times New Roman" w:cs="Times New Roman"/>
                <w:color w:val="000000"/>
                <w:sz w:val="24"/>
                <w:szCs w:val="24"/>
              </w:rPr>
              <w:t xml:space="preserve"> могут быть осуществлены без предварительного </w:t>
            </w:r>
            <w:r w:rsidRPr="00EF38D2">
              <w:rPr>
                <w:rFonts w:ascii="Times New Roman" w:hAnsi="Times New Roman" w:cs="Times New Roman"/>
                <w:color w:val="000000"/>
                <w:sz w:val="24"/>
                <w:szCs w:val="24"/>
              </w:rPr>
              <w:lastRenderedPageBreak/>
              <w:t>согласия антимонопольного органа, но с последующим его уведомлением об их осуществлении (статья 15.1 Закона № 46-ФЗ);</w:t>
            </w:r>
          </w:p>
          <w:p w14:paraId="449925D2" w14:textId="77777777" w:rsidR="00A36810" w:rsidRPr="00EF38D2" w:rsidRDefault="00A36810" w:rsidP="00A37176">
            <w:pPr>
              <w:widowControl w:val="0"/>
              <w:spacing w:after="0" w:line="266" w:lineRule="auto"/>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3) упрощение порядка предоставления государственной или муниципальной преференции, предоставляемой в целях обеспечения обороноспособности страны и безопасности государства, социа</w:t>
            </w:r>
            <w:r w:rsidR="00D3694E" w:rsidRPr="00EF38D2">
              <w:rPr>
                <w:rFonts w:ascii="Times New Roman" w:hAnsi="Times New Roman" w:cs="Times New Roman"/>
                <w:color w:val="000000"/>
                <w:sz w:val="24"/>
                <w:szCs w:val="24"/>
              </w:rPr>
              <w:t>льного обеспечения населения, а </w:t>
            </w:r>
            <w:r w:rsidRPr="00EF38D2">
              <w:rPr>
                <w:rFonts w:ascii="Times New Roman" w:hAnsi="Times New Roman" w:cs="Times New Roman"/>
                <w:color w:val="000000"/>
                <w:sz w:val="24"/>
                <w:szCs w:val="24"/>
              </w:rPr>
              <w:t>также поддержки субъектов малого и среднего предпринимательства, без предварительного согласия антимонопольного органа, но с последующим уведомлением антимонопольного органа о предоставлении государственной или муниципальной преференции (статья 15.2 Закона № 46-ФЗ);</w:t>
            </w:r>
          </w:p>
          <w:p w14:paraId="424CB9D6" w14:textId="77777777" w:rsidR="00A36810" w:rsidRPr="00EF38D2" w:rsidRDefault="00A36810" w:rsidP="00A37176">
            <w:pPr>
              <w:widowControl w:val="0"/>
              <w:spacing w:after="0" w:line="266" w:lineRule="auto"/>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xml:space="preserve">4) предоставление права Правительству Российской Федерации, субъектам Российской Федерации, органам местного самоуправления определять случаи отсрочки платы по договорам на установку и эксплуатацию рекламных конструкций, а также случаи установления понижающего коэффициента </w:t>
            </w:r>
            <w:r w:rsidR="00D3694E" w:rsidRPr="00EF38D2">
              <w:rPr>
                <w:rFonts w:ascii="Times New Roman" w:hAnsi="Times New Roman" w:cs="Times New Roman"/>
                <w:color w:val="000000"/>
                <w:sz w:val="24"/>
                <w:szCs w:val="24"/>
              </w:rPr>
              <w:t>до </w:t>
            </w:r>
            <w:r w:rsidR="00873F86" w:rsidRPr="00EF38D2">
              <w:rPr>
                <w:rFonts w:ascii="Times New Roman" w:hAnsi="Times New Roman" w:cs="Times New Roman"/>
                <w:color w:val="000000"/>
                <w:sz w:val="24"/>
                <w:szCs w:val="24"/>
              </w:rPr>
              <w:t>50 </w:t>
            </w:r>
            <w:r w:rsidRPr="00EF38D2">
              <w:rPr>
                <w:rFonts w:ascii="Times New Roman" w:hAnsi="Times New Roman" w:cs="Times New Roman"/>
                <w:color w:val="000000"/>
                <w:sz w:val="24"/>
                <w:szCs w:val="24"/>
              </w:rPr>
              <w:t>% к плате по таким договорам, который не может устанавливаться на срок более 1 года (статья 21.3 Закона № 46-ФЗ).</w:t>
            </w:r>
          </w:p>
          <w:p w14:paraId="14822AB3" w14:textId="77777777" w:rsidR="00A36810" w:rsidRPr="00EF38D2" w:rsidRDefault="00A36810" w:rsidP="00A37176">
            <w:pPr>
              <w:widowControl w:val="0"/>
              <w:spacing w:after="0" w:line="266" w:lineRule="auto"/>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Также установлена обязанность органа власти, органа местного самоуправления продлить срок действия договоров и разрешений на установку и эксплуатацию рекламных конструкций при обращении к ним владельцев рекламных конструкций на срок 1 год без проведения торгов.</w:t>
            </w:r>
          </w:p>
          <w:p w14:paraId="60ACD457" w14:textId="736C48F2" w:rsidR="00A36810" w:rsidRPr="00EF38D2" w:rsidRDefault="000B44DC" w:rsidP="00A37176">
            <w:pPr>
              <w:widowControl w:val="0"/>
              <w:spacing w:after="0" w:line="266" w:lineRule="auto"/>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З</w:t>
            </w:r>
            <w:r w:rsidR="00A36810" w:rsidRPr="00EF38D2">
              <w:rPr>
                <w:rFonts w:ascii="Times New Roman" w:hAnsi="Times New Roman" w:cs="Times New Roman"/>
                <w:color w:val="000000"/>
                <w:sz w:val="24"/>
                <w:szCs w:val="24"/>
              </w:rPr>
              <w:t xml:space="preserve">акон № 46-ФЗ с изменениями, внесенными </w:t>
            </w:r>
            <w:r w:rsidRPr="00EF38D2">
              <w:rPr>
                <w:rFonts w:ascii="Times New Roman" w:hAnsi="Times New Roman" w:cs="Times New Roman"/>
                <w:color w:val="000000"/>
                <w:sz w:val="24"/>
                <w:szCs w:val="24"/>
              </w:rPr>
              <w:t>З</w:t>
            </w:r>
            <w:r w:rsidR="00A36810" w:rsidRPr="00EF38D2">
              <w:rPr>
                <w:rFonts w:ascii="Times New Roman" w:hAnsi="Times New Roman" w:cs="Times New Roman"/>
                <w:color w:val="000000"/>
                <w:sz w:val="24"/>
                <w:szCs w:val="24"/>
              </w:rPr>
              <w:t>аконом №</w:t>
            </w:r>
            <w:r w:rsidR="00D3694E" w:rsidRPr="00EF38D2">
              <w:rPr>
                <w:rFonts w:ascii="Times New Roman" w:hAnsi="Times New Roman" w:cs="Times New Roman"/>
                <w:color w:val="000000"/>
                <w:sz w:val="24"/>
                <w:szCs w:val="24"/>
              </w:rPr>
              <w:t xml:space="preserve"> 286-ФЗ</w:t>
            </w:r>
            <w:r w:rsidR="00A36810" w:rsidRPr="00EF38D2">
              <w:rPr>
                <w:rFonts w:ascii="Times New Roman" w:hAnsi="Times New Roman" w:cs="Times New Roman"/>
                <w:color w:val="000000"/>
                <w:sz w:val="24"/>
                <w:szCs w:val="24"/>
              </w:rPr>
              <w:t xml:space="preserve">, способствовал возникновению </w:t>
            </w:r>
            <w:r w:rsidR="00D3694E" w:rsidRPr="00EF38D2">
              <w:rPr>
                <w:rFonts w:ascii="Times New Roman" w:hAnsi="Times New Roman" w:cs="Times New Roman"/>
                <w:color w:val="000000"/>
                <w:sz w:val="24"/>
                <w:szCs w:val="24"/>
              </w:rPr>
              <w:t>следующих социальных и </w:t>
            </w:r>
            <w:r w:rsidR="00A36810" w:rsidRPr="00EF38D2">
              <w:rPr>
                <w:rFonts w:ascii="Times New Roman" w:hAnsi="Times New Roman" w:cs="Times New Roman"/>
                <w:color w:val="000000"/>
                <w:sz w:val="24"/>
                <w:szCs w:val="24"/>
              </w:rPr>
              <w:t>экономических эффектов:</w:t>
            </w:r>
          </w:p>
          <w:p w14:paraId="615AFA1A" w14:textId="77777777" w:rsidR="00A36810" w:rsidRPr="00EF38D2" w:rsidRDefault="00A36810" w:rsidP="00A37176">
            <w:pPr>
              <w:widowControl w:val="0"/>
              <w:spacing w:after="0" w:line="266" w:lineRule="auto"/>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снижение административной нагрузки на хозяйствующие субъекты при совершении сделок в современных условиях;</w:t>
            </w:r>
          </w:p>
          <w:p w14:paraId="10D153DB" w14:textId="77777777" w:rsidR="00A37176" w:rsidRPr="00EF38D2" w:rsidRDefault="00A36810" w:rsidP="00A37176">
            <w:pPr>
              <w:widowControl w:val="0"/>
              <w:spacing w:after="0" w:line="266" w:lineRule="auto"/>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сокращение административной нагрузки на органы власти и обеспечение для хозяйствующих субъектов, осуществляющих деятельность в социально важных отраслях экономики,</w:t>
            </w:r>
            <w:r w:rsidR="00D3694E" w:rsidRPr="00EF38D2">
              <w:rPr>
                <w:rFonts w:ascii="Times New Roman" w:hAnsi="Times New Roman" w:cs="Times New Roman"/>
                <w:color w:val="000000"/>
                <w:sz w:val="24"/>
                <w:szCs w:val="24"/>
              </w:rPr>
              <w:t xml:space="preserve"> оперативного получения доступа </w:t>
            </w:r>
            <w:r w:rsidRPr="00EF38D2">
              <w:rPr>
                <w:rFonts w:ascii="Times New Roman" w:hAnsi="Times New Roman" w:cs="Times New Roman"/>
                <w:color w:val="000000"/>
                <w:sz w:val="24"/>
                <w:szCs w:val="24"/>
              </w:rPr>
              <w:t>к государственным ресурсам в 2022 году.</w:t>
            </w:r>
          </w:p>
          <w:p w14:paraId="7A3991E1" w14:textId="214FE357" w:rsidR="00A37176" w:rsidRPr="00EF38D2" w:rsidRDefault="00A37176" w:rsidP="00A37176">
            <w:pPr>
              <w:widowControl w:val="0"/>
              <w:spacing w:after="0" w:line="266" w:lineRule="auto"/>
              <w:jc w:val="both"/>
              <w:rPr>
                <w:rFonts w:ascii="Times New Roman" w:hAnsi="Times New Roman" w:cs="Times New Roman"/>
                <w:color w:val="000000"/>
                <w:sz w:val="24"/>
                <w:szCs w:val="24"/>
              </w:rPr>
            </w:pPr>
          </w:p>
        </w:tc>
      </w:tr>
      <w:tr w:rsidR="00A36810" w:rsidRPr="00EF38D2" w14:paraId="1E4DA17E"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1F4D378"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lastRenderedPageBreak/>
              <w:t>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8615B63" w14:textId="77777777" w:rsidR="00DF2715"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Федера</w:t>
            </w:r>
            <w:r w:rsidR="00873F86" w:rsidRPr="00EF38D2">
              <w:rPr>
                <w:rFonts w:ascii="Times New Roman" w:hAnsi="Times New Roman" w:cs="Times New Roman"/>
                <w:sz w:val="24"/>
                <w:szCs w:val="24"/>
              </w:rPr>
              <w:t>льный закон от 05.12.2022 № 500</w:t>
            </w:r>
            <w:r w:rsidR="00873F86" w:rsidRPr="00EF38D2">
              <w:rPr>
                <w:rFonts w:ascii="Times New Roman" w:hAnsi="Times New Roman" w:cs="Times New Roman"/>
                <w:sz w:val="24"/>
                <w:szCs w:val="24"/>
              </w:rPr>
              <w:noBreakHyphen/>
            </w:r>
            <w:r w:rsidRPr="00EF38D2">
              <w:rPr>
                <w:rFonts w:ascii="Times New Roman" w:hAnsi="Times New Roman" w:cs="Times New Roman"/>
                <w:sz w:val="24"/>
                <w:szCs w:val="24"/>
              </w:rPr>
              <w:t>ФЗ «О внесении изменений</w:t>
            </w:r>
            <w:r w:rsidR="00DF2715" w:rsidRPr="00EF38D2">
              <w:rPr>
                <w:rFonts w:ascii="Times New Roman" w:hAnsi="Times New Roman" w:cs="Times New Roman"/>
                <w:sz w:val="24"/>
                <w:szCs w:val="24"/>
              </w:rPr>
              <w:br/>
            </w:r>
            <w:r w:rsidRPr="00EF38D2">
              <w:rPr>
                <w:rFonts w:ascii="Times New Roman" w:hAnsi="Times New Roman" w:cs="Times New Roman"/>
                <w:sz w:val="24"/>
                <w:szCs w:val="24"/>
              </w:rPr>
              <w:t>в Федеральный закон «О защите конк</w:t>
            </w:r>
            <w:r w:rsidR="00D3694E" w:rsidRPr="00EF38D2">
              <w:rPr>
                <w:rFonts w:ascii="Times New Roman" w:hAnsi="Times New Roman" w:cs="Times New Roman"/>
                <w:sz w:val="24"/>
                <w:szCs w:val="24"/>
              </w:rPr>
              <w:t>уренции» и Федеральный закон «О </w:t>
            </w:r>
            <w:r w:rsidRPr="00EF38D2">
              <w:rPr>
                <w:rFonts w:ascii="Times New Roman" w:hAnsi="Times New Roman" w:cs="Times New Roman"/>
                <w:sz w:val="24"/>
                <w:szCs w:val="24"/>
              </w:rPr>
              <w:t xml:space="preserve">контрактной системе в сфере </w:t>
            </w:r>
            <w:r w:rsidR="00DF2715" w:rsidRPr="00EF38D2">
              <w:rPr>
                <w:rFonts w:ascii="Times New Roman" w:hAnsi="Times New Roman" w:cs="Times New Roman"/>
                <w:sz w:val="24"/>
                <w:szCs w:val="24"/>
              </w:rPr>
              <w:br/>
            </w:r>
            <w:r w:rsidRPr="00EF38D2">
              <w:rPr>
                <w:rFonts w:ascii="Times New Roman" w:hAnsi="Times New Roman" w:cs="Times New Roman"/>
                <w:sz w:val="24"/>
                <w:szCs w:val="24"/>
              </w:rPr>
              <w:t xml:space="preserve">закупок товаров, работ, услуг </w:t>
            </w:r>
            <w:r w:rsidR="00DF2715" w:rsidRPr="00EF38D2">
              <w:rPr>
                <w:rFonts w:ascii="Times New Roman" w:hAnsi="Times New Roman" w:cs="Times New Roman"/>
                <w:sz w:val="24"/>
                <w:szCs w:val="24"/>
              </w:rPr>
              <w:br/>
              <w:t>д</w:t>
            </w:r>
            <w:r w:rsidRPr="00EF38D2">
              <w:rPr>
                <w:rFonts w:ascii="Times New Roman" w:hAnsi="Times New Roman" w:cs="Times New Roman"/>
                <w:sz w:val="24"/>
                <w:szCs w:val="24"/>
              </w:rPr>
              <w:t>ля обеспечения государственных</w:t>
            </w:r>
          </w:p>
          <w:p w14:paraId="49FBD907" w14:textId="77777777" w:rsidR="00A36810"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и муниципальных нужд»</w:t>
            </w:r>
          </w:p>
          <w:p w14:paraId="5DC1C951" w14:textId="77777777" w:rsidR="00A36810" w:rsidRPr="00EF38D2" w:rsidRDefault="00A36810" w:rsidP="00B026DB">
            <w:pPr>
              <w:widowControl w:val="0"/>
              <w:spacing w:line="269" w:lineRule="auto"/>
              <w:contextualSpacing/>
              <w:jc w:val="both"/>
              <w:rPr>
                <w:rFonts w:ascii="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E551837"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05.12.2022</w:t>
            </w:r>
          </w:p>
          <w:p w14:paraId="518EF67B"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(за исключением отдельных положений)</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7492BA4D" w14:textId="3FD326CD"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Федеральный закон принят во исполнение пункта 3 раздела III Национального плана в целях обе</w:t>
            </w:r>
            <w:r w:rsidR="00D3694E" w:rsidRPr="00EF38D2">
              <w:rPr>
                <w:rFonts w:ascii="Times New Roman" w:hAnsi="Times New Roman" w:cs="Times New Roman"/>
                <w:color w:val="000000"/>
                <w:sz w:val="24"/>
                <w:szCs w:val="24"/>
              </w:rPr>
              <w:t xml:space="preserve">спечения эффективного выявления </w:t>
            </w:r>
            <w:r w:rsidRPr="00EF38D2">
              <w:rPr>
                <w:rFonts w:ascii="Times New Roman" w:hAnsi="Times New Roman" w:cs="Times New Roman"/>
                <w:color w:val="000000"/>
                <w:sz w:val="24"/>
                <w:szCs w:val="24"/>
              </w:rPr>
              <w:t>и пресечения картелей и</w:t>
            </w:r>
            <w:r w:rsidR="000B44DC" w:rsidRPr="00EF38D2">
              <w:rPr>
                <w:rFonts w:ascii="Times New Roman" w:hAnsi="Times New Roman" w:cs="Times New Roman"/>
                <w:color w:val="000000"/>
                <w:sz w:val="24"/>
                <w:szCs w:val="24"/>
              </w:rPr>
              <w:t> </w:t>
            </w:r>
            <w:r w:rsidRPr="00EF38D2">
              <w:rPr>
                <w:rFonts w:ascii="Times New Roman" w:hAnsi="Times New Roman" w:cs="Times New Roman"/>
                <w:color w:val="000000"/>
                <w:sz w:val="24"/>
                <w:szCs w:val="24"/>
              </w:rPr>
              <w:t xml:space="preserve">поручения </w:t>
            </w:r>
            <w:r w:rsidR="00D3694E" w:rsidRPr="00EF38D2">
              <w:rPr>
                <w:rFonts w:ascii="Times New Roman" w:hAnsi="Times New Roman" w:cs="Times New Roman"/>
                <w:color w:val="000000"/>
                <w:sz w:val="24"/>
                <w:szCs w:val="24"/>
              </w:rPr>
              <w:t xml:space="preserve">Президента Российской Федерации </w:t>
            </w:r>
            <w:r w:rsidRPr="00EF38D2">
              <w:rPr>
                <w:rFonts w:ascii="Times New Roman" w:hAnsi="Times New Roman" w:cs="Times New Roman"/>
                <w:color w:val="000000"/>
                <w:sz w:val="24"/>
                <w:szCs w:val="24"/>
              </w:rPr>
              <w:t>от 05.08.2017 Пр-1525.</w:t>
            </w:r>
          </w:p>
          <w:p w14:paraId="3C021236" w14:textId="77777777"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Федеральным законом установлен порядок получения антимонопольным орга</w:t>
            </w:r>
            <w:r w:rsidR="00873F86" w:rsidRPr="00EF38D2">
              <w:rPr>
                <w:rFonts w:ascii="Times New Roman" w:hAnsi="Times New Roman" w:cs="Times New Roman"/>
                <w:color w:val="000000"/>
                <w:sz w:val="24"/>
                <w:szCs w:val="24"/>
              </w:rPr>
              <w:t>ном объяснений, имеющих значение</w:t>
            </w:r>
            <w:r w:rsidRPr="00EF38D2">
              <w:rPr>
                <w:rFonts w:ascii="Times New Roman" w:hAnsi="Times New Roman" w:cs="Times New Roman"/>
                <w:color w:val="000000"/>
                <w:sz w:val="24"/>
                <w:szCs w:val="24"/>
              </w:rPr>
              <w:t xml:space="preserve"> для осуществления антимонопольным органом своих полн</w:t>
            </w:r>
            <w:r w:rsidR="00D3694E" w:rsidRPr="00EF38D2">
              <w:rPr>
                <w:rFonts w:ascii="Times New Roman" w:hAnsi="Times New Roman" w:cs="Times New Roman"/>
                <w:color w:val="000000"/>
                <w:sz w:val="24"/>
                <w:szCs w:val="24"/>
              </w:rPr>
              <w:t xml:space="preserve">омочий при проведении проверок, </w:t>
            </w:r>
            <w:r w:rsidRPr="00EF38D2">
              <w:rPr>
                <w:rFonts w:ascii="Times New Roman" w:hAnsi="Times New Roman" w:cs="Times New Roman"/>
                <w:color w:val="000000"/>
                <w:sz w:val="24"/>
                <w:szCs w:val="24"/>
              </w:rPr>
              <w:t>а также порядок подачи хозяйствующим субъектом заявления о заключении им ограничивающего конкуренцию соглашения или об осуществлении им ограничивающих конкуренцию согласованных действий в целях смягчения административной ответственности или освобождения от административной ответственности.</w:t>
            </w:r>
          </w:p>
          <w:p w14:paraId="36816D5F" w14:textId="77777777"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Экономический и социальный эффект от принятия данного федерального закона выражается в совершенствовании механизма выявления картелей, практики сбора доказательств по таким делам, в том числе</w:t>
            </w:r>
            <w:r w:rsidRPr="00EF38D2">
              <w:rPr>
                <w:rFonts w:ascii="Times New Roman" w:hAnsi="Times New Roman" w:cs="Times New Roman"/>
                <w:color w:val="000000"/>
                <w:sz w:val="24"/>
                <w:szCs w:val="24"/>
              </w:rPr>
              <w:br/>
              <w:t xml:space="preserve">в повышении эффективности пресечения </w:t>
            </w:r>
            <w:proofErr w:type="spellStart"/>
            <w:r w:rsidRPr="00EF38D2">
              <w:rPr>
                <w:rFonts w:ascii="Times New Roman" w:hAnsi="Times New Roman" w:cs="Times New Roman"/>
                <w:color w:val="000000"/>
                <w:sz w:val="24"/>
                <w:szCs w:val="24"/>
              </w:rPr>
              <w:t>антиконкурентных</w:t>
            </w:r>
            <w:proofErr w:type="spellEnd"/>
            <w:r w:rsidRPr="00EF38D2">
              <w:rPr>
                <w:rFonts w:ascii="Times New Roman" w:hAnsi="Times New Roman" w:cs="Times New Roman"/>
                <w:color w:val="000000"/>
                <w:sz w:val="24"/>
                <w:szCs w:val="24"/>
              </w:rPr>
              <w:t xml:space="preserve"> действий</w:t>
            </w:r>
            <w:r w:rsidRPr="00EF38D2">
              <w:rPr>
                <w:rFonts w:ascii="Times New Roman" w:hAnsi="Times New Roman" w:cs="Times New Roman"/>
                <w:color w:val="000000"/>
                <w:sz w:val="24"/>
                <w:szCs w:val="24"/>
              </w:rPr>
              <w:br/>
              <w:t>на социально значимых товарных рынках.</w:t>
            </w:r>
          </w:p>
        </w:tc>
      </w:tr>
      <w:tr w:rsidR="00A36810" w:rsidRPr="00EF38D2" w14:paraId="509A8BD5"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339194B"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08C26C3" w14:textId="77777777" w:rsidR="00A36810" w:rsidRPr="00EF38D2" w:rsidRDefault="00A36810" w:rsidP="00B026DB">
            <w:pPr>
              <w:widowControl w:val="0"/>
              <w:spacing w:line="269" w:lineRule="auto"/>
              <w:rPr>
                <w:rFonts w:ascii="Times New Roman" w:hAnsi="Times New Roman" w:cs="Times New Roman"/>
                <w:sz w:val="24"/>
                <w:szCs w:val="24"/>
              </w:rPr>
            </w:pPr>
            <w:r w:rsidRPr="00EF38D2">
              <w:rPr>
                <w:rFonts w:ascii="Times New Roman" w:hAnsi="Times New Roman" w:cs="Times New Roman"/>
                <w:sz w:val="24"/>
                <w:szCs w:val="24"/>
              </w:rPr>
              <w:t>Федер</w:t>
            </w:r>
            <w:r w:rsidR="00873F86" w:rsidRPr="00EF38D2">
              <w:rPr>
                <w:rFonts w:ascii="Times New Roman" w:hAnsi="Times New Roman" w:cs="Times New Roman"/>
                <w:sz w:val="24"/>
                <w:szCs w:val="24"/>
              </w:rPr>
              <w:t>альный закон от 16.02.2022 № 11</w:t>
            </w:r>
            <w:r w:rsidR="00873F86" w:rsidRPr="00EF38D2">
              <w:rPr>
                <w:rFonts w:ascii="Times New Roman" w:hAnsi="Times New Roman" w:cs="Times New Roman"/>
                <w:sz w:val="24"/>
                <w:szCs w:val="24"/>
              </w:rPr>
              <w:noBreakHyphen/>
            </w:r>
            <w:r w:rsidRPr="00EF38D2">
              <w:rPr>
                <w:rFonts w:ascii="Times New Roman" w:hAnsi="Times New Roman" w:cs="Times New Roman"/>
                <w:sz w:val="24"/>
                <w:szCs w:val="24"/>
              </w:rPr>
              <w:t>ФЗ «О внесении изменений</w:t>
            </w:r>
            <w:r w:rsidR="00DF2715" w:rsidRPr="00EF38D2">
              <w:rPr>
                <w:rFonts w:ascii="Times New Roman" w:hAnsi="Times New Roman" w:cs="Times New Roman"/>
                <w:sz w:val="24"/>
                <w:szCs w:val="24"/>
              </w:rPr>
              <w:br/>
            </w:r>
            <w:r w:rsidRPr="00EF38D2">
              <w:rPr>
                <w:rFonts w:ascii="Times New Roman" w:hAnsi="Times New Roman" w:cs="Times New Roman"/>
                <w:sz w:val="24"/>
                <w:szCs w:val="24"/>
              </w:rPr>
              <w:t>в Федеральный закон «О защите конкуренции» и статью 1 Федерального закона «Об основах государственного регулирования торговой деятельности</w:t>
            </w:r>
            <w:r w:rsidR="00DF2715" w:rsidRPr="00EF38D2">
              <w:rPr>
                <w:rFonts w:ascii="Times New Roman" w:hAnsi="Times New Roman" w:cs="Times New Roman"/>
                <w:sz w:val="24"/>
                <w:szCs w:val="24"/>
              </w:rPr>
              <w:br/>
            </w:r>
            <w:r w:rsidRPr="00EF38D2">
              <w:rPr>
                <w:rFonts w:ascii="Times New Roman" w:hAnsi="Times New Roman" w:cs="Times New Roman"/>
                <w:sz w:val="24"/>
                <w:szCs w:val="24"/>
              </w:rPr>
              <w:t>в Российской Федерации»</w:t>
            </w:r>
          </w:p>
          <w:p w14:paraId="7BB802D8" w14:textId="77777777" w:rsidR="00A36810" w:rsidRPr="00EF38D2" w:rsidRDefault="00A36810" w:rsidP="00B026DB">
            <w:pPr>
              <w:widowControl w:val="0"/>
              <w:spacing w:line="269" w:lineRule="auto"/>
              <w:contextualSpacing/>
              <w:rPr>
                <w:rFonts w:ascii="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D5209E9"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27.02.2022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2F5309C9" w14:textId="77777777" w:rsidR="00A36810" w:rsidRPr="00EF38D2" w:rsidRDefault="00A36810" w:rsidP="00B026DB">
            <w:pPr>
              <w:widowControl w:val="0"/>
              <w:pBdr>
                <w:top w:val="nil"/>
                <w:left w:val="nil"/>
                <w:bottom w:val="nil"/>
                <w:right w:val="nil"/>
                <w:between w:val="nil"/>
              </w:pBdr>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Федеральным законом установлено, что не может быть признано доминирующим пол</w:t>
            </w:r>
            <w:r w:rsidR="00873F86" w:rsidRPr="00EF38D2">
              <w:rPr>
                <w:rFonts w:ascii="Times New Roman" w:hAnsi="Times New Roman" w:cs="Times New Roman"/>
                <w:color w:val="000000"/>
                <w:sz w:val="24"/>
                <w:szCs w:val="24"/>
              </w:rPr>
              <w:t>ожение хозяйствующего субъекта –</w:t>
            </w:r>
            <w:r w:rsidRPr="00EF38D2">
              <w:rPr>
                <w:rFonts w:ascii="Times New Roman" w:hAnsi="Times New Roman" w:cs="Times New Roman"/>
                <w:color w:val="000000"/>
                <w:sz w:val="24"/>
                <w:szCs w:val="24"/>
              </w:rPr>
              <w:t xml:space="preserve"> юридического лица, учредителем которого являются одно физическое лицо (в том числе индивидуальный предприниматель) или несколько физических лиц, если выручка от реализации товаров (работ, услуг) за предшествующий календарный </w:t>
            </w:r>
            <w:r w:rsidRPr="00EF38D2">
              <w:rPr>
                <w:rFonts w:ascii="Times New Roman" w:hAnsi="Times New Roman" w:cs="Times New Roman"/>
                <w:color w:val="000000"/>
                <w:spacing w:val="-4"/>
                <w:sz w:val="24"/>
                <w:szCs w:val="24"/>
              </w:rPr>
              <w:t>год такого хозяйствующего субъекта не превышает восемьсот миллионов рублей.</w:t>
            </w:r>
          </w:p>
          <w:p w14:paraId="1FAB2B34" w14:textId="77777777" w:rsidR="00A36810" w:rsidRPr="00EF38D2" w:rsidRDefault="00A36810" w:rsidP="00B026DB">
            <w:pPr>
              <w:widowControl w:val="0"/>
              <w:pBdr>
                <w:top w:val="nil"/>
                <w:left w:val="nil"/>
                <w:bottom w:val="nil"/>
                <w:right w:val="nil"/>
                <w:between w:val="nil"/>
              </w:pBdr>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xml:space="preserve">Также федеральным законом предусмотрено увеличение пороговых значений размера активов хозяйствующих субъектов за последний календарный </w:t>
            </w:r>
            <w:r w:rsidR="00D3694E" w:rsidRPr="00EF38D2">
              <w:rPr>
                <w:rFonts w:ascii="Times New Roman" w:hAnsi="Times New Roman" w:cs="Times New Roman"/>
                <w:color w:val="000000"/>
                <w:sz w:val="24"/>
                <w:szCs w:val="24"/>
              </w:rPr>
              <w:t>год с </w:t>
            </w:r>
            <w:r w:rsidRPr="00EF38D2">
              <w:rPr>
                <w:rFonts w:ascii="Times New Roman" w:hAnsi="Times New Roman" w:cs="Times New Roman"/>
                <w:color w:val="000000"/>
                <w:sz w:val="24"/>
                <w:szCs w:val="24"/>
              </w:rPr>
              <w:t>четырехс</w:t>
            </w:r>
            <w:r w:rsidR="00873F86" w:rsidRPr="00EF38D2">
              <w:rPr>
                <w:rFonts w:ascii="Times New Roman" w:hAnsi="Times New Roman" w:cs="Times New Roman"/>
                <w:color w:val="000000"/>
                <w:sz w:val="24"/>
                <w:szCs w:val="24"/>
              </w:rPr>
              <w:t>от миллионов рублей до восьмисот миллионов</w:t>
            </w:r>
            <w:r w:rsidRPr="00EF38D2">
              <w:rPr>
                <w:rFonts w:ascii="Times New Roman" w:hAnsi="Times New Roman" w:cs="Times New Roman"/>
                <w:color w:val="000000"/>
                <w:sz w:val="24"/>
                <w:szCs w:val="24"/>
              </w:rPr>
              <w:t xml:space="preserve"> рублей, при которых к таким хозяйствующим субъектам не будут применяться требования антимонопольного законодательства по согласованию сделок с акциями (долями), имуществом коммерческих организаций, правами в отношении коммерческих организаций. </w:t>
            </w:r>
          </w:p>
          <w:p w14:paraId="04A532CD" w14:textId="77777777"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lastRenderedPageBreak/>
              <w:t>Экономический и социальный эффект от принятия данного федерального закона выражается в снижении админи</w:t>
            </w:r>
            <w:r w:rsidR="00873F86" w:rsidRPr="00EF38D2">
              <w:rPr>
                <w:rFonts w:ascii="Times New Roman" w:hAnsi="Times New Roman" w:cs="Times New Roman"/>
                <w:color w:val="000000"/>
                <w:sz w:val="24"/>
                <w:szCs w:val="24"/>
              </w:rPr>
              <w:t>стративной нагрузки на субъекты</w:t>
            </w:r>
            <w:r w:rsidRPr="00EF38D2">
              <w:rPr>
                <w:rFonts w:ascii="Times New Roman" w:hAnsi="Times New Roman" w:cs="Times New Roman"/>
                <w:color w:val="000000"/>
                <w:sz w:val="24"/>
                <w:szCs w:val="24"/>
              </w:rPr>
              <w:t xml:space="preserve"> малого предпринимательства.</w:t>
            </w:r>
          </w:p>
        </w:tc>
      </w:tr>
      <w:tr w:rsidR="00A36810" w:rsidRPr="00EF38D2" w14:paraId="7A2046DE"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F34E68"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lastRenderedPageBreak/>
              <w:t>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813D86E" w14:textId="77777777" w:rsidR="00A36810" w:rsidRPr="00EF38D2" w:rsidRDefault="00A36810" w:rsidP="00B026DB">
            <w:pPr>
              <w:widowControl w:val="0"/>
              <w:spacing w:line="269" w:lineRule="auto"/>
              <w:rPr>
                <w:rFonts w:ascii="Times New Roman" w:hAnsi="Times New Roman" w:cs="Times New Roman"/>
                <w:sz w:val="24"/>
                <w:szCs w:val="24"/>
              </w:rPr>
            </w:pPr>
            <w:r w:rsidRPr="00EF38D2">
              <w:rPr>
                <w:rFonts w:ascii="Times New Roman" w:hAnsi="Times New Roman" w:cs="Times New Roman"/>
                <w:sz w:val="24"/>
                <w:szCs w:val="24"/>
              </w:rPr>
              <w:t>П</w:t>
            </w:r>
            <w:r w:rsidR="00D3694E" w:rsidRPr="00EF38D2">
              <w:rPr>
                <w:rFonts w:ascii="Times New Roman" w:hAnsi="Times New Roman" w:cs="Times New Roman"/>
                <w:sz w:val="24"/>
                <w:szCs w:val="24"/>
              </w:rPr>
              <w:t xml:space="preserve">остановление Правительства </w:t>
            </w:r>
            <w:r w:rsidRPr="00EF38D2">
              <w:rPr>
                <w:rFonts w:ascii="Times New Roman" w:hAnsi="Times New Roman" w:cs="Times New Roman"/>
                <w:sz w:val="24"/>
                <w:szCs w:val="24"/>
              </w:rPr>
              <w:t>Российской Федерации от 06.03.2022 № 299 «О внесении изменения в пункт 2 методики определения раз</w:t>
            </w:r>
            <w:r w:rsidR="00D3694E" w:rsidRPr="00EF38D2">
              <w:rPr>
                <w:rFonts w:ascii="Times New Roman" w:hAnsi="Times New Roman" w:cs="Times New Roman"/>
                <w:sz w:val="24"/>
                <w:szCs w:val="24"/>
              </w:rPr>
              <w:t xml:space="preserve">мера компенсации, выплачиваемой </w:t>
            </w:r>
            <w:r w:rsidRPr="00EF38D2">
              <w:rPr>
                <w:rFonts w:ascii="Times New Roman" w:hAnsi="Times New Roman" w:cs="Times New Roman"/>
                <w:sz w:val="24"/>
                <w:szCs w:val="24"/>
              </w:rPr>
              <w:t>патентообладателю при принятии решения об использовании изобретения, полезной модели или промышленного образца без его согласия, и порядка</w:t>
            </w:r>
            <w:r w:rsidR="00DF2715" w:rsidRPr="00EF38D2">
              <w:rPr>
                <w:rFonts w:ascii="Times New Roman" w:hAnsi="Times New Roman" w:cs="Times New Roman"/>
                <w:sz w:val="24"/>
                <w:szCs w:val="24"/>
              </w:rPr>
              <w:br/>
            </w:r>
            <w:r w:rsidRPr="00EF38D2">
              <w:rPr>
                <w:rFonts w:ascii="Times New Roman" w:hAnsi="Times New Roman" w:cs="Times New Roman"/>
                <w:sz w:val="24"/>
                <w:szCs w:val="24"/>
              </w:rPr>
              <w:t>ее выплаты»</w:t>
            </w:r>
          </w:p>
          <w:p w14:paraId="6C62B5F8" w14:textId="77777777" w:rsidR="00A36810" w:rsidRPr="00EF38D2" w:rsidRDefault="00A36810" w:rsidP="00B026DB">
            <w:pPr>
              <w:widowControl w:val="0"/>
              <w:spacing w:line="269" w:lineRule="auto"/>
              <w:rPr>
                <w:rFonts w:ascii="Times New Roman"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1EBEC46"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07.03.2022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72D3F299" w14:textId="77777777"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xml:space="preserve">Постановление Правительства Российской Федерации </w:t>
            </w:r>
            <w:r w:rsidRPr="00EF38D2">
              <w:rPr>
                <w:rFonts w:ascii="Times New Roman" w:hAnsi="Times New Roman" w:cs="Times New Roman"/>
                <w:sz w:val="24"/>
                <w:szCs w:val="24"/>
              </w:rPr>
              <w:t xml:space="preserve">от 06.03.2022 № 299 </w:t>
            </w:r>
            <w:r w:rsidR="00D3694E" w:rsidRPr="00EF38D2">
              <w:rPr>
                <w:rFonts w:ascii="Times New Roman" w:hAnsi="Times New Roman" w:cs="Times New Roman"/>
                <w:sz w:val="24"/>
                <w:szCs w:val="24"/>
              </w:rPr>
              <w:t>«О </w:t>
            </w:r>
            <w:r w:rsidRPr="00EF38D2">
              <w:rPr>
                <w:rFonts w:ascii="Times New Roman" w:hAnsi="Times New Roman" w:cs="Times New Roman"/>
                <w:sz w:val="24"/>
                <w:szCs w:val="24"/>
              </w:rPr>
              <w:t>внесении изменения в пункт 2 методики определения размера компенсации, выплачиваемой патентообладателю при принятии решения об использовании изобретения, полезной модели или промышленн</w:t>
            </w:r>
            <w:r w:rsidR="00D3694E" w:rsidRPr="00EF38D2">
              <w:rPr>
                <w:rFonts w:ascii="Times New Roman" w:hAnsi="Times New Roman" w:cs="Times New Roman"/>
                <w:sz w:val="24"/>
                <w:szCs w:val="24"/>
              </w:rPr>
              <w:t>ого образца без его согласия, и </w:t>
            </w:r>
            <w:r w:rsidRPr="00EF38D2">
              <w:rPr>
                <w:rFonts w:ascii="Times New Roman" w:hAnsi="Times New Roman" w:cs="Times New Roman"/>
                <w:sz w:val="24"/>
                <w:szCs w:val="24"/>
              </w:rPr>
              <w:t xml:space="preserve">порядка ее выплаты» </w:t>
            </w:r>
            <w:r w:rsidRPr="00EF38D2">
              <w:rPr>
                <w:rFonts w:ascii="Times New Roman" w:hAnsi="Times New Roman" w:cs="Times New Roman"/>
                <w:color w:val="000000"/>
                <w:sz w:val="24"/>
                <w:szCs w:val="24"/>
              </w:rPr>
              <w:t>предусматривает отмену компенсации в отношении патентообладателей, связанных с иностранными государствами, которые совершают в отношении российских юридических лиц и физических лиц недружественные действия, за использование результата интеллектуальной деятельности в порядке принудительного лицензирования.</w:t>
            </w:r>
          </w:p>
          <w:p w14:paraId="480EC820" w14:textId="77777777"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Экономический и социальный эффект</w:t>
            </w:r>
            <w:r w:rsidRPr="00EF38D2">
              <w:rPr>
                <w:rFonts w:ascii="Times New Roman" w:hAnsi="Times New Roman" w:cs="Times New Roman"/>
                <w:b/>
                <w:color w:val="000000"/>
                <w:sz w:val="24"/>
                <w:szCs w:val="24"/>
              </w:rPr>
              <w:t xml:space="preserve"> </w:t>
            </w:r>
            <w:r w:rsidRPr="00EF38D2">
              <w:rPr>
                <w:rFonts w:ascii="Times New Roman" w:hAnsi="Times New Roman" w:cs="Times New Roman"/>
                <w:color w:val="000000"/>
                <w:sz w:val="24"/>
                <w:szCs w:val="24"/>
              </w:rPr>
              <w:t>от принятия данного федерального закона выражается в установлении</w:t>
            </w:r>
            <w:r w:rsidRPr="00EF38D2">
              <w:rPr>
                <w:rFonts w:ascii="Times New Roman" w:hAnsi="Times New Roman" w:cs="Times New Roman"/>
                <w:b/>
                <w:color w:val="000000"/>
                <w:sz w:val="24"/>
                <w:szCs w:val="24"/>
              </w:rPr>
              <w:t xml:space="preserve"> </w:t>
            </w:r>
            <w:r w:rsidRPr="00EF38D2">
              <w:rPr>
                <w:rFonts w:ascii="Times New Roman" w:hAnsi="Times New Roman" w:cs="Times New Roman"/>
                <w:color w:val="000000"/>
                <w:sz w:val="24"/>
                <w:szCs w:val="24"/>
              </w:rPr>
              <w:t>механизмов, позволяющих повысить доступность лекарственных средств для населения.</w:t>
            </w:r>
          </w:p>
        </w:tc>
      </w:tr>
      <w:tr w:rsidR="00A36810" w:rsidRPr="00EF38D2" w14:paraId="48F6D414" w14:textId="77777777" w:rsidTr="00B026DB">
        <w:trPr>
          <w:trHeight w:val="466"/>
          <w:jc w:val="center"/>
        </w:trPr>
        <w:tc>
          <w:tcPr>
            <w:tcW w:w="1516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34BAB48" w14:textId="77777777" w:rsidR="00A36810" w:rsidRPr="00EF38D2" w:rsidRDefault="00A36810" w:rsidP="00B026DB">
            <w:pPr>
              <w:widowControl w:val="0"/>
              <w:spacing w:line="269" w:lineRule="auto"/>
              <w:contextualSpacing/>
              <w:jc w:val="center"/>
              <w:rPr>
                <w:rFonts w:ascii="Times New Roman" w:hAnsi="Times New Roman" w:cs="Times New Roman"/>
                <w:b/>
                <w:color w:val="000000"/>
                <w:sz w:val="24"/>
                <w:szCs w:val="24"/>
              </w:rPr>
            </w:pPr>
            <w:r w:rsidRPr="00EF38D2">
              <w:rPr>
                <w:rFonts w:ascii="Times New Roman" w:hAnsi="Times New Roman" w:cs="Times New Roman"/>
                <w:b/>
                <w:color w:val="000000"/>
                <w:sz w:val="24"/>
                <w:szCs w:val="24"/>
              </w:rPr>
              <w:t>2. В сфере здравоохранения</w:t>
            </w:r>
          </w:p>
        </w:tc>
      </w:tr>
      <w:tr w:rsidR="00A36810" w:rsidRPr="00EF38D2" w14:paraId="6B51665D"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32E4D3"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B813928" w14:textId="77777777" w:rsidR="00A36810"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23.03.202</w:t>
            </w:r>
            <w:r w:rsidR="00D3694E" w:rsidRPr="00EF38D2">
              <w:rPr>
                <w:rFonts w:ascii="Times New Roman" w:hAnsi="Times New Roman" w:cs="Times New Roman"/>
                <w:sz w:val="24"/>
                <w:szCs w:val="24"/>
              </w:rPr>
              <w:t>2 № 444 «О внесении изменений</w:t>
            </w:r>
            <w:r w:rsidR="00D3694E" w:rsidRPr="00EF38D2">
              <w:rPr>
                <w:rFonts w:ascii="Times New Roman" w:hAnsi="Times New Roman" w:cs="Times New Roman"/>
                <w:sz w:val="24"/>
                <w:szCs w:val="24"/>
              </w:rPr>
              <w:br/>
              <w:t xml:space="preserve">в </w:t>
            </w:r>
            <w:r w:rsidRPr="00EF38D2">
              <w:rPr>
                <w:rFonts w:ascii="Times New Roman" w:hAnsi="Times New Roman" w:cs="Times New Roman"/>
                <w:sz w:val="24"/>
                <w:szCs w:val="24"/>
              </w:rPr>
              <w:t>особенности государственного регулирования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p w14:paraId="277AB0D0" w14:textId="77777777" w:rsidR="00A36810" w:rsidRPr="00EF38D2" w:rsidRDefault="00A36810" w:rsidP="00B026DB">
            <w:pPr>
              <w:widowControl w:val="0"/>
              <w:spacing w:line="269" w:lineRule="auto"/>
              <w:contextualSpacing/>
              <w:rPr>
                <w:rFonts w:ascii="Times New Roman" w:hAnsi="Times New Roman" w:cs="Times New Roman"/>
                <w:i/>
                <w:sz w:val="24"/>
                <w:szCs w:val="24"/>
              </w:rPr>
            </w:pPr>
            <w:r w:rsidRPr="00EF38D2">
              <w:rPr>
                <w:rFonts w:ascii="Times New Roman" w:hAnsi="Times New Roman" w:cs="Times New Roman"/>
                <w:i/>
                <w:sz w:val="24"/>
                <w:szCs w:val="24"/>
              </w:rPr>
              <w:t>(включены нормы по инициативе</w:t>
            </w:r>
            <w:r w:rsidR="00D3694E" w:rsidRPr="00EF38D2">
              <w:rPr>
                <w:rFonts w:ascii="Times New Roman" w:hAnsi="Times New Roman" w:cs="Times New Roman"/>
                <w:i/>
                <w:sz w:val="24"/>
                <w:szCs w:val="24"/>
              </w:rPr>
              <w:br/>
            </w:r>
            <w:r w:rsidRPr="00EF38D2">
              <w:rPr>
                <w:rFonts w:ascii="Times New Roman" w:hAnsi="Times New Roman" w:cs="Times New Roman"/>
                <w:i/>
                <w:sz w:val="24"/>
                <w:szCs w:val="24"/>
              </w:rPr>
              <w:t>ФАС России)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8DDEA04"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24.03.2022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646755BF" w14:textId="77777777"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sz w:val="24"/>
                <w:szCs w:val="24"/>
              </w:rPr>
              <w:t xml:space="preserve">Разработанными изменениями обеспечено сохранение присутствия в России лекарственных препаратов путем сокращения сроков процедур перерегистрации цен, снижения порога определения </w:t>
            </w:r>
            <w:proofErr w:type="spellStart"/>
            <w:r w:rsidRPr="00EF38D2">
              <w:rPr>
                <w:rFonts w:ascii="Times New Roman" w:hAnsi="Times New Roman" w:cs="Times New Roman"/>
                <w:sz w:val="24"/>
                <w:szCs w:val="24"/>
              </w:rPr>
              <w:t>дефектуры</w:t>
            </w:r>
            <w:proofErr w:type="spellEnd"/>
            <w:r w:rsidRPr="00EF38D2">
              <w:rPr>
                <w:rFonts w:ascii="Times New Roman" w:hAnsi="Times New Roman" w:cs="Times New Roman"/>
                <w:sz w:val="24"/>
                <w:szCs w:val="24"/>
              </w:rPr>
              <w:t xml:space="preserve"> (рисков </w:t>
            </w:r>
            <w:proofErr w:type="spellStart"/>
            <w:r w:rsidRPr="00EF38D2">
              <w:rPr>
                <w:rFonts w:ascii="Times New Roman" w:hAnsi="Times New Roman" w:cs="Times New Roman"/>
                <w:sz w:val="24"/>
                <w:szCs w:val="24"/>
              </w:rPr>
              <w:t>дефектуры</w:t>
            </w:r>
            <w:proofErr w:type="spellEnd"/>
            <w:r w:rsidRPr="00EF38D2">
              <w:rPr>
                <w:rFonts w:ascii="Times New Roman" w:hAnsi="Times New Roman" w:cs="Times New Roman"/>
                <w:sz w:val="24"/>
                <w:szCs w:val="24"/>
              </w:rPr>
              <w:t>) лекарственных препаратов, обеспечения возможности «дополнительной» индексации цен, адаптации процедуры перерегистрации цен к резким изменениям кур</w:t>
            </w:r>
            <w:r w:rsidR="00873F86" w:rsidRPr="00EF38D2">
              <w:rPr>
                <w:rFonts w:ascii="Times New Roman" w:hAnsi="Times New Roman" w:cs="Times New Roman"/>
                <w:sz w:val="24"/>
                <w:szCs w:val="24"/>
              </w:rPr>
              <w:t xml:space="preserve">сов иностранных валют. В апреле – </w:t>
            </w:r>
            <w:r w:rsidRPr="00EF38D2">
              <w:rPr>
                <w:rFonts w:ascii="Times New Roman" w:hAnsi="Times New Roman" w:cs="Times New Roman"/>
                <w:sz w:val="24"/>
                <w:szCs w:val="24"/>
              </w:rPr>
              <w:t>декабре 2022 года по результатам экономического анализа ФАС России согласована перерегистрация 808 предельных отпускных цен производителей</w:t>
            </w:r>
            <w:r w:rsidR="00D3694E" w:rsidRPr="00EF38D2">
              <w:rPr>
                <w:rFonts w:ascii="Times New Roman" w:hAnsi="Times New Roman" w:cs="Times New Roman"/>
                <w:sz w:val="24"/>
                <w:szCs w:val="24"/>
              </w:rPr>
              <w:br/>
            </w:r>
            <w:r w:rsidRPr="00EF38D2">
              <w:rPr>
                <w:rFonts w:ascii="Times New Roman" w:hAnsi="Times New Roman" w:cs="Times New Roman"/>
                <w:sz w:val="24"/>
                <w:szCs w:val="24"/>
              </w:rPr>
              <w:t>на лекарственные препараты, включенные в перечень ЖНВЛП, в рамках реализации указанного постановления, что позволило обеспечить дальнейшее производство и поставки на российский рынок этих лекарственных препаратов</w:t>
            </w:r>
            <w:r w:rsidRPr="00EF38D2">
              <w:rPr>
                <w:sz w:val="24"/>
                <w:szCs w:val="24"/>
              </w:rPr>
              <w:t>.</w:t>
            </w:r>
          </w:p>
        </w:tc>
      </w:tr>
      <w:tr w:rsidR="00A36810" w:rsidRPr="00EF38D2" w14:paraId="54116B8B"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CD0DFCB"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lastRenderedPageBreak/>
              <w:t>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42638B3" w14:textId="77777777" w:rsidR="00A36810"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Распоряжение Правительства Российской Федерации от 05.03.2022 № 429-р «О разрешении акционерному обществу «Р-</w:t>
            </w:r>
            <w:proofErr w:type="spellStart"/>
            <w:r w:rsidRPr="00EF38D2">
              <w:rPr>
                <w:rFonts w:ascii="Times New Roman" w:hAnsi="Times New Roman" w:cs="Times New Roman"/>
                <w:sz w:val="24"/>
                <w:szCs w:val="24"/>
              </w:rPr>
              <w:t>Фарм</w:t>
            </w:r>
            <w:proofErr w:type="spellEnd"/>
            <w:r w:rsidRPr="00EF38D2">
              <w:rPr>
                <w:rFonts w:ascii="Times New Roman" w:hAnsi="Times New Roman" w:cs="Times New Roman"/>
                <w:sz w:val="24"/>
                <w:szCs w:val="24"/>
              </w:rPr>
              <w:t>» использования изобретений без согласия патентообладателей в целях обеспечения населения Российской Федерации лекарственными препаратами с международным непатентованным наименованием «</w:t>
            </w:r>
            <w:proofErr w:type="spellStart"/>
            <w:r w:rsidRPr="00EF38D2">
              <w:rPr>
                <w:rFonts w:ascii="Times New Roman" w:hAnsi="Times New Roman" w:cs="Times New Roman"/>
                <w:sz w:val="24"/>
                <w:szCs w:val="24"/>
              </w:rPr>
              <w:t>Ремдесивир</w:t>
            </w:r>
            <w:proofErr w:type="spellEnd"/>
            <w:r w:rsidRPr="00EF38D2">
              <w:rPr>
                <w:rFonts w:ascii="Times New Roman" w:hAnsi="Times New Roman" w:cs="Times New Roman"/>
                <w:sz w:val="24"/>
                <w:szCs w:val="24"/>
              </w:rPr>
              <w: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95A0F95"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05.03.2022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7F1497D3" w14:textId="77777777"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sz w:val="24"/>
                <w:szCs w:val="24"/>
              </w:rPr>
              <w:t>На 2022 год обеспечена доступн</w:t>
            </w:r>
            <w:r w:rsidR="00D3694E" w:rsidRPr="00EF38D2">
              <w:rPr>
                <w:rFonts w:ascii="Times New Roman" w:hAnsi="Times New Roman" w:cs="Times New Roman"/>
                <w:sz w:val="24"/>
                <w:szCs w:val="24"/>
              </w:rPr>
              <w:t>ость лекарственных препаратов с </w:t>
            </w:r>
            <w:r w:rsidRPr="00EF38D2">
              <w:rPr>
                <w:rFonts w:ascii="Times New Roman" w:hAnsi="Times New Roman" w:cs="Times New Roman"/>
                <w:sz w:val="24"/>
                <w:szCs w:val="24"/>
              </w:rPr>
              <w:t>международным непатентованным наиме</w:t>
            </w:r>
            <w:r w:rsidR="00D3694E" w:rsidRPr="00EF38D2">
              <w:rPr>
                <w:rFonts w:ascii="Times New Roman" w:hAnsi="Times New Roman" w:cs="Times New Roman"/>
                <w:sz w:val="24"/>
                <w:szCs w:val="24"/>
              </w:rPr>
              <w:t>нованием (МНН) «</w:t>
            </w:r>
            <w:proofErr w:type="spellStart"/>
            <w:r w:rsidR="00D3694E" w:rsidRPr="00EF38D2">
              <w:rPr>
                <w:rFonts w:ascii="Times New Roman" w:hAnsi="Times New Roman" w:cs="Times New Roman"/>
                <w:sz w:val="24"/>
                <w:szCs w:val="24"/>
              </w:rPr>
              <w:t>Ремдесивир</w:t>
            </w:r>
            <w:proofErr w:type="spellEnd"/>
            <w:r w:rsidR="00D3694E" w:rsidRPr="00EF38D2">
              <w:rPr>
                <w:rFonts w:ascii="Times New Roman" w:hAnsi="Times New Roman" w:cs="Times New Roman"/>
                <w:sz w:val="24"/>
                <w:szCs w:val="24"/>
              </w:rPr>
              <w:t>», не </w:t>
            </w:r>
            <w:r w:rsidRPr="00EF38D2">
              <w:rPr>
                <w:rFonts w:ascii="Times New Roman" w:hAnsi="Times New Roman" w:cs="Times New Roman"/>
                <w:sz w:val="24"/>
                <w:szCs w:val="24"/>
              </w:rPr>
              <w:t>имеющих аналогов в мире и охраняем</w:t>
            </w:r>
            <w:r w:rsidR="00D3694E" w:rsidRPr="00EF38D2">
              <w:rPr>
                <w:rFonts w:ascii="Times New Roman" w:hAnsi="Times New Roman" w:cs="Times New Roman"/>
                <w:sz w:val="24"/>
                <w:szCs w:val="24"/>
              </w:rPr>
              <w:t>ых международными патентами, по </w:t>
            </w:r>
            <w:r w:rsidRPr="00EF38D2">
              <w:rPr>
                <w:rFonts w:ascii="Times New Roman" w:hAnsi="Times New Roman" w:cs="Times New Roman"/>
                <w:sz w:val="24"/>
                <w:szCs w:val="24"/>
              </w:rPr>
              <w:t>минимальным ценам в условиях возможно</w:t>
            </w:r>
            <w:r w:rsidR="00D3694E" w:rsidRPr="00EF38D2">
              <w:rPr>
                <w:rFonts w:ascii="Times New Roman" w:hAnsi="Times New Roman" w:cs="Times New Roman"/>
                <w:sz w:val="24"/>
                <w:szCs w:val="24"/>
              </w:rPr>
              <w:t>го отказа патентообладателей от </w:t>
            </w:r>
            <w:r w:rsidRPr="00EF38D2">
              <w:rPr>
                <w:rFonts w:ascii="Times New Roman" w:hAnsi="Times New Roman" w:cs="Times New Roman"/>
                <w:sz w:val="24"/>
                <w:szCs w:val="24"/>
              </w:rPr>
              <w:t xml:space="preserve">снижения завышенных цен, а также обеспечения безопасности Российской Федерации в условиях пандемии новой </w:t>
            </w:r>
            <w:proofErr w:type="spellStart"/>
            <w:r w:rsidRPr="00EF38D2">
              <w:rPr>
                <w:rFonts w:ascii="Times New Roman" w:hAnsi="Times New Roman" w:cs="Times New Roman"/>
                <w:sz w:val="24"/>
                <w:szCs w:val="24"/>
              </w:rPr>
              <w:t>коронавирусной</w:t>
            </w:r>
            <w:proofErr w:type="spellEnd"/>
            <w:r w:rsidRPr="00EF38D2">
              <w:rPr>
                <w:rFonts w:ascii="Times New Roman" w:hAnsi="Times New Roman" w:cs="Times New Roman"/>
                <w:sz w:val="24"/>
                <w:szCs w:val="24"/>
              </w:rPr>
              <w:t xml:space="preserve"> инфекции путем ликвидации угрозы недоступн</w:t>
            </w:r>
            <w:r w:rsidR="00D3694E" w:rsidRPr="00EF38D2">
              <w:rPr>
                <w:rFonts w:ascii="Times New Roman" w:hAnsi="Times New Roman" w:cs="Times New Roman"/>
                <w:sz w:val="24"/>
                <w:szCs w:val="24"/>
              </w:rPr>
              <w:t>ости лекарственных препаратов с </w:t>
            </w:r>
            <w:r w:rsidRPr="00EF38D2">
              <w:rPr>
                <w:rFonts w:ascii="Times New Roman" w:hAnsi="Times New Roman" w:cs="Times New Roman"/>
                <w:sz w:val="24"/>
                <w:szCs w:val="24"/>
              </w:rPr>
              <w:t>международным непатентованным наименованием «</w:t>
            </w:r>
            <w:proofErr w:type="spellStart"/>
            <w:r w:rsidRPr="00EF38D2">
              <w:rPr>
                <w:rFonts w:ascii="Times New Roman" w:hAnsi="Times New Roman" w:cs="Times New Roman"/>
                <w:sz w:val="24"/>
                <w:szCs w:val="24"/>
              </w:rPr>
              <w:t>Ремдесивир</w:t>
            </w:r>
            <w:proofErr w:type="spellEnd"/>
            <w:r w:rsidRPr="00EF38D2">
              <w:rPr>
                <w:rFonts w:ascii="Times New Roman" w:hAnsi="Times New Roman" w:cs="Times New Roman"/>
                <w:sz w:val="24"/>
                <w:szCs w:val="24"/>
              </w:rPr>
              <w:t>».</w:t>
            </w:r>
          </w:p>
        </w:tc>
      </w:tr>
      <w:tr w:rsidR="00A36810" w:rsidRPr="00EF38D2" w14:paraId="23C7BD36"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B5790EF" w14:textId="77777777" w:rsidR="00A36810" w:rsidRPr="00EF38D2" w:rsidRDefault="00A36810" w:rsidP="00190425">
            <w:pPr>
              <w:widowControl w:val="0"/>
              <w:contextualSpacing/>
              <w:jc w:val="center"/>
              <w:rPr>
                <w:rFonts w:ascii="Times New Roman" w:hAnsi="Times New Roman" w:cs="Times New Roman"/>
                <w:sz w:val="24"/>
                <w:szCs w:val="24"/>
                <w:lang w:val="en-US"/>
              </w:rPr>
            </w:pPr>
            <w:r w:rsidRPr="00EF38D2">
              <w:rPr>
                <w:rFonts w:ascii="Times New Roman" w:hAnsi="Times New Roman" w:cs="Times New Roman"/>
                <w:sz w:val="24"/>
                <w:szCs w:val="24"/>
              </w:rPr>
              <w:t>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95FE7B5" w14:textId="77777777" w:rsidR="00A36810" w:rsidRPr="00EF38D2" w:rsidRDefault="00A36810" w:rsidP="00B026DB">
            <w:pPr>
              <w:suppressAutoHyphens w:val="0"/>
              <w:spacing w:before="100" w:beforeAutospacing="1" w:after="0" w:line="269" w:lineRule="auto"/>
              <w:rPr>
                <w:rFonts w:ascii="Times New Roman" w:hAnsi="Times New Roman" w:cs="Times New Roman"/>
                <w:color w:val="000000" w:themeColor="text1"/>
                <w:sz w:val="24"/>
                <w:szCs w:val="24"/>
              </w:rPr>
            </w:pPr>
            <w:r w:rsidRPr="00EF38D2">
              <w:rPr>
                <w:rFonts w:ascii="Times New Roman" w:hAnsi="Times New Roman" w:cs="Times New Roman"/>
                <w:color w:val="000000" w:themeColor="text1"/>
                <w:sz w:val="24"/>
                <w:szCs w:val="24"/>
              </w:rPr>
              <w:t xml:space="preserve">Постановление </w:t>
            </w:r>
            <w:r w:rsidRPr="00EF38D2">
              <w:rPr>
                <w:rFonts w:ascii="Times New Roman" w:hAnsi="Times New Roman" w:cs="Times New Roman"/>
                <w:sz w:val="24"/>
                <w:szCs w:val="24"/>
              </w:rPr>
              <w:t>Правительства Российской Федерации</w:t>
            </w:r>
            <w:r w:rsidR="00873F86" w:rsidRPr="00EF38D2">
              <w:rPr>
                <w:rFonts w:ascii="Times New Roman" w:hAnsi="Times New Roman" w:cs="Times New Roman"/>
                <w:color w:val="000000" w:themeColor="text1"/>
                <w:sz w:val="24"/>
                <w:szCs w:val="24"/>
              </w:rPr>
              <w:t xml:space="preserve"> от 25.05.2022 № </w:t>
            </w:r>
            <w:r w:rsidRPr="00EF38D2">
              <w:rPr>
                <w:rFonts w:ascii="Times New Roman" w:hAnsi="Times New Roman" w:cs="Times New Roman"/>
                <w:color w:val="000000" w:themeColor="text1"/>
                <w:sz w:val="24"/>
                <w:szCs w:val="24"/>
              </w:rPr>
              <w:t>947 «Об использовании изобретения для производства на территории Российской Федерации лекарственного средства в целях его экспорта без согласия патентообладателя»</w:t>
            </w:r>
          </w:p>
          <w:p w14:paraId="5F48DE26" w14:textId="77777777" w:rsidR="00A36810" w:rsidRPr="00EF38D2" w:rsidRDefault="00A36810" w:rsidP="00B026DB">
            <w:pPr>
              <w:widowControl w:val="0"/>
              <w:spacing w:after="0" w:line="269" w:lineRule="auto"/>
              <w:rPr>
                <w:rFonts w:ascii="Times New Roman" w:hAnsi="Times New Roman" w:cs="Times New Roman"/>
                <w:i/>
                <w:color w:val="000000" w:themeColor="text1"/>
                <w:sz w:val="24"/>
                <w:szCs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97F3804" w14:textId="77777777" w:rsidR="00A36810" w:rsidRPr="00EF38D2" w:rsidRDefault="00A36810" w:rsidP="00B026DB">
            <w:pPr>
              <w:widowControl w:val="0"/>
              <w:spacing w:after="0" w:line="269" w:lineRule="auto"/>
              <w:jc w:val="center"/>
              <w:rPr>
                <w:rFonts w:ascii="Times New Roman" w:hAnsi="Times New Roman" w:cs="Times New Roman"/>
                <w:sz w:val="24"/>
                <w:szCs w:val="24"/>
              </w:rPr>
            </w:pPr>
            <w:r w:rsidRPr="00EF38D2">
              <w:rPr>
                <w:rFonts w:ascii="Times New Roman" w:hAnsi="Times New Roman" w:cs="Times New Roman"/>
                <w:color w:val="000000" w:themeColor="text1"/>
                <w:sz w:val="24"/>
                <w:szCs w:val="24"/>
              </w:rPr>
              <w:t>25.05.2022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7094AD9E" w14:textId="77777777" w:rsidR="00A36810" w:rsidRPr="00EF38D2" w:rsidRDefault="00A36810" w:rsidP="00B026DB">
            <w:pPr>
              <w:widowControl w:val="0"/>
              <w:spacing w:after="0" w:line="269" w:lineRule="auto"/>
              <w:jc w:val="both"/>
              <w:rPr>
                <w:rFonts w:ascii="Times New Roman" w:hAnsi="Times New Roman" w:cs="Times New Roman"/>
                <w:color w:val="000000" w:themeColor="text1"/>
                <w:sz w:val="24"/>
                <w:szCs w:val="24"/>
              </w:rPr>
            </w:pPr>
            <w:r w:rsidRPr="00EF38D2">
              <w:rPr>
                <w:rFonts w:ascii="Times New Roman" w:hAnsi="Times New Roman" w:cs="Times New Roman"/>
                <w:color w:val="000000" w:themeColor="text1"/>
                <w:sz w:val="24"/>
                <w:szCs w:val="24"/>
              </w:rPr>
              <w:t>Определен порядок реализации обязательств Российской Федерации в рамках Соглашения по торговым аспектам прав ин</w:t>
            </w:r>
            <w:r w:rsidR="00D3694E" w:rsidRPr="00EF38D2">
              <w:rPr>
                <w:rFonts w:ascii="Times New Roman" w:hAnsi="Times New Roman" w:cs="Times New Roman"/>
                <w:color w:val="000000" w:themeColor="text1"/>
                <w:sz w:val="24"/>
                <w:szCs w:val="24"/>
              </w:rPr>
              <w:t>теллектуальной собственности</w:t>
            </w:r>
            <w:r w:rsidR="00D3694E" w:rsidRPr="00EF38D2">
              <w:rPr>
                <w:rFonts w:ascii="Times New Roman" w:hAnsi="Times New Roman" w:cs="Times New Roman"/>
                <w:color w:val="000000" w:themeColor="text1"/>
                <w:sz w:val="24"/>
                <w:szCs w:val="24"/>
              </w:rPr>
              <w:br/>
              <w:t xml:space="preserve">от 15.04.1994 </w:t>
            </w:r>
            <w:r w:rsidRPr="00EF38D2">
              <w:rPr>
                <w:rFonts w:ascii="Times New Roman" w:hAnsi="Times New Roman" w:cs="Times New Roman"/>
                <w:color w:val="000000" w:themeColor="text1"/>
                <w:sz w:val="24"/>
                <w:szCs w:val="24"/>
              </w:rPr>
              <w:t>и полномочий Правительства Российской Федерации, предусмотренных статьей 1360.1 Гражданского кодекса Российской Федерации.</w:t>
            </w:r>
          </w:p>
          <w:p w14:paraId="12D58122" w14:textId="77777777" w:rsidR="00A36810" w:rsidRPr="00EF38D2" w:rsidRDefault="00A36810" w:rsidP="00B026DB">
            <w:pPr>
              <w:widowControl w:val="0"/>
              <w:spacing w:after="0" w:line="269" w:lineRule="auto"/>
              <w:jc w:val="both"/>
              <w:rPr>
                <w:rFonts w:ascii="Times New Roman" w:hAnsi="Times New Roman" w:cs="Times New Roman"/>
                <w:color w:val="000000" w:themeColor="text1"/>
                <w:sz w:val="24"/>
                <w:szCs w:val="24"/>
              </w:rPr>
            </w:pPr>
            <w:r w:rsidRPr="00EF38D2">
              <w:rPr>
                <w:rFonts w:ascii="Times New Roman" w:hAnsi="Times New Roman" w:cs="Times New Roman"/>
                <w:color w:val="000000" w:themeColor="text1"/>
                <w:sz w:val="24"/>
                <w:szCs w:val="24"/>
              </w:rPr>
              <w:t>Создана возможность производства лекарственных преп</w:t>
            </w:r>
            <w:r w:rsidR="00D3694E" w:rsidRPr="00EF38D2">
              <w:rPr>
                <w:rFonts w:ascii="Times New Roman" w:hAnsi="Times New Roman" w:cs="Times New Roman"/>
                <w:color w:val="000000" w:themeColor="text1"/>
                <w:sz w:val="24"/>
                <w:szCs w:val="24"/>
              </w:rPr>
              <w:t>аратов в целях их </w:t>
            </w:r>
            <w:r w:rsidRPr="00EF38D2">
              <w:rPr>
                <w:rFonts w:ascii="Times New Roman" w:hAnsi="Times New Roman" w:cs="Times New Roman"/>
                <w:color w:val="000000" w:themeColor="text1"/>
                <w:sz w:val="24"/>
                <w:szCs w:val="24"/>
              </w:rPr>
              <w:t>поставки без согласия патентообладателя для обеспечения нужд стран-импортеров, не обладающих необходимыми производственными мощностями, что способствует укреплению межгосударственных отношений Российской Федерации с дружественными странами. Также введенные нормы способствуют наращиванию компетенций отечественных производителей</w:t>
            </w:r>
            <w:r w:rsidR="00D3694E" w:rsidRPr="00EF38D2">
              <w:rPr>
                <w:rFonts w:ascii="Times New Roman" w:hAnsi="Times New Roman" w:cs="Times New Roman"/>
                <w:color w:val="000000" w:themeColor="text1"/>
                <w:sz w:val="24"/>
                <w:szCs w:val="24"/>
              </w:rPr>
              <w:br/>
            </w:r>
            <w:r w:rsidRPr="00EF38D2">
              <w:rPr>
                <w:rFonts w:ascii="Times New Roman" w:hAnsi="Times New Roman" w:cs="Times New Roman"/>
                <w:color w:val="000000" w:themeColor="text1"/>
                <w:sz w:val="24"/>
                <w:szCs w:val="24"/>
              </w:rPr>
              <w:t>по производству уникальных лекарственных препаратов, развитию производственных мощностей, а также притоку капитала.</w:t>
            </w:r>
          </w:p>
        </w:tc>
      </w:tr>
      <w:tr w:rsidR="00A36810" w:rsidRPr="00EF38D2" w14:paraId="1DEE07D3"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B27B83"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8.</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A392197" w14:textId="77777777" w:rsidR="00A36810" w:rsidRPr="00EF38D2" w:rsidRDefault="00A36810" w:rsidP="00B026DB">
            <w:pPr>
              <w:pStyle w:val="af0"/>
              <w:spacing w:after="0" w:line="269" w:lineRule="auto"/>
              <w:rPr>
                <w:i/>
              </w:rPr>
            </w:pPr>
            <w:r w:rsidRPr="00EF38D2">
              <w:rPr>
                <w:spacing w:val="-6"/>
              </w:rPr>
              <w:t>Федер</w:t>
            </w:r>
            <w:r w:rsidR="00D3694E" w:rsidRPr="00EF38D2">
              <w:rPr>
                <w:spacing w:val="-6"/>
              </w:rPr>
              <w:t>альный закон от 28.06.2022</w:t>
            </w:r>
            <w:r w:rsidR="00873F86" w:rsidRPr="00EF38D2">
              <w:rPr>
                <w:spacing w:val="-6"/>
              </w:rPr>
              <w:t xml:space="preserve"> № </w:t>
            </w:r>
            <w:r w:rsidRPr="00EF38D2">
              <w:rPr>
                <w:spacing w:val="-6"/>
              </w:rPr>
              <w:t>204-ФЗ</w:t>
            </w:r>
            <w:r w:rsidRPr="00EF38D2">
              <w:t xml:space="preserve"> «О внесении изменений в отдельные законодательные акты Российской Ф</w:t>
            </w:r>
            <w:r w:rsidR="00F30AE8" w:rsidRPr="00EF38D2">
              <w:t>едерации» (Федеральный закон</w:t>
            </w:r>
            <w:r w:rsidR="00F30AE8" w:rsidRPr="00EF38D2">
              <w:br/>
              <w:t xml:space="preserve">от </w:t>
            </w:r>
            <w:r w:rsidRPr="00EF38D2">
              <w:t xml:space="preserve">20.07.2012 № 125-ФЗ «О донорстве </w:t>
            </w:r>
            <w:r w:rsidRPr="00EF38D2">
              <w:lastRenderedPageBreak/>
              <w:t xml:space="preserve">крови и ее компонентов») </w:t>
            </w:r>
            <w:r w:rsidRPr="00EF38D2">
              <w:rPr>
                <w:i/>
              </w:rPr>
              <w:t>(включены нормы по инициативе ФАС России)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CCA5EE5" w14:textId="77777777" w:rsidR="00A36810" w:rsidRPr="00EF38D2" w:rsidRDefault="00A36810" w:rsidP="00B026DB">
            <w:pPr>
              <w:widowControl w:val="0"/>
              <w:spacing w:after="0" w:line="269" w:lineRule="auto"/>
              <w:jc w:val="center"/>
              <w:rPr>
                <w:rFonts w:ascii="Times New Roman" w:hAnsi="Times New Roman" w:cs="Times New Roman"/>
                <w:color w:val="000000" w:themeColor="text1"/>
                <w:sz w:val="24"/>
                <w:szCs w:val="24"/>
              </w:rPr>
            </w:pPr>
            <w:r w:rsidRPr="00EF38D2">
              <w:rPr>
                <w:rFonts w:ascii="Times New Roman" w:eastAsia="Times New Roman" w:hAnsi="Times New Roman" w:cs="Times New Roman"/>
                <w:sz w:val="24"/>
                <w:szCs w:val="24"/>
                <w:lang w:eastAsia="ru-RU"/>
              </w:rPr>
              <w:lastRenderedPageBreak/>
              <w:t>28</w:t>
            </w:r>
            <w:r w:rsidRPr="00EF38D2">
              <w:rPr>
                <w:rFonts w:ascii="Times New Roman" w:hAnsi="Times New Roman" w:cs="Times New Roman"/>
                <w:sz w:val="24"/>
                <w:szCs w:val="24"/>
              </w:rPr>
              <w:t>.06.</w:t>
            </w:r>
            <w:r w:rsidRPr="00EF38D2">
              <w:rPr>
                <w:rFonts w:ascii="Times New Roman" w:eastAsia="Times New Roman" w:hAnsi="Times New Roman" w:cs="Times New Roman"/>
                <w:sz w:val="24"/>
                <w:szCs w:val="24"/>
                <w:lang w:eastAsia="ru-RU"/>
              </w:rPr>
              <w:t>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1AA74425" w14:textId="77777777" w:rsidR="00A36810" w:rsidRPr="00EF38D2" w:rsidRDefault="00A36810" w:rsidP="00B026DB">
            <w:pPr>
              <w:suppressAutoHyphens w:val="0"/>
              <w:spacing w:before="100" w:beforeAutospacing="1" w:after="0" w:line="269" w:lineRule="auto"/>
              <w:jc w:val="both"/>
              <w:rPr>
                <w:rFonts w:ascii="Times New Roman" w:eastAsia="Times New Roman" w:hAnsi="Times New Roman" w:cs="Times New Roman"/>
                <w:sz w:val="24"/>
                <w:szCs w:val="24"/>
                <w:lang w:eastAsia="ru-RU"/>
              </w:rPr>
            </w:pPr>
            <w:r w:rsidRPr="00EF38D2">
              <w:rPr>
                <w:rFonts w:ascii="Times New Roman" w:eastAsia="Times New Roman" w:hAnsi="Times New Roman" w:cs="Times New Roman"/>
                <w:bCs/>
                <w:sz w:val="24"/>
                <w:szCs w:val="24"/>
                <w:lang w:eastAsia="ru-RU"/>
              </w:rPr>
              <w:t>Внесенные изменения способствуют решению проблемы зависимости Российской Федерации от препаратов крови иностранного производства.</w:t>
            </w:r>
          </w:p>
        </w:tc>
      </w:tr>
      <w:tr w:rsidR="00A36810" w:rsidRPr="00EF38D2" w14:paraId="2301153B"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FAEEEF6"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9.</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576FAC4" w14:textId="1F8F3A99" w:rsidR="00A36810" w:rsidRPr="00EF38D2" w:rsidRDefault="00A36810" w:rsidP="00B026DB">
            <w:pPr>
              <w:suppressAutoHyphens w:val="0"/>
              <w:spacing w:before="100" w:beforeAutospacing="1" w:after="0" w:line="269" w:lineRule="auto"/>
              <w:rPr>
                <w:rFonts w:ascii="Times New Roman" w:hAnsi="Times New Roman" w:cs="Times New Roman"/>
                <w:i/>
                <w:color w:val="000000" w:themeColor="text1"/>
                <w:sz w:val="24"/>
                <w:szCs w:val="24"/>
              </w:rPr>
            </w:pPr>
            <w:r w:rsidRPr="00EF38D2">
              <w:rPr>
                <w:rFonts w:ascii="Times New Roman" w:hAnsi="Times New Roman" w:cs="Times New Roman"/>
                <w:color w:val="000000" w:themeColor="text1"/>
                <w:sz w:val="24"/>
                <w:szCs w:val="24"/>
              </w:rPr>
              <w:t>Постановление Правительства Российской Федерации от 29.12.2022 № 2525 «О внесении изменений</w:t>
            </w:r>
            <w:r w:rsidR="00F30AE8" w:rsidRPr="00EF38D2">
              <w:rPr>
                <w:rFonts w:ascii="Times New Roman" w:hAnsi="Times New Roman" w:cs="Times New Roman"/>
                <w:color w:val="000000" w:themeColor="text1"/>
                <w:sz w:val="24"/>
                <w:szCs w:val="24"/>
              </w:rPr>
              <w:br/>
            </w:r>
            <w:r w:rsidRPr="00EF38D2">
              <w:rPr>
                <w:rFonts w:ascii="Times New Roman" w:hAnsi="Times New Roman" w:cs="Times New Roman"/>
                <w:color w:val="000000" w:themeColor="text1"/>
                <w:sz w:val="24"/>
                <w:szCs w:val="24"/>
              </w:rPr>
              <w:t>в особенности обращения, включая особенности государственной регистрации, медицинских изделий</w:t>
            </w:r>
            <w:r w:rsidR="00F30AE8" w:rsidRPr="00EF38D2">
              <w:rPr>
                <w:rFonts w:ascii="Times New Roman" w:hAnsi="Times New Roman" w:cs="Times New Roman"/>
                <w:color w:val="000000" w:themeColor="text1"/>
                <w:sz w:val="24"/>
                <w:szCs w:val="24"/>
              </w:rPr>
              <w:br/>
            </w:r>
            <w:r w:rsidRPr="00EF38D2">
              <w:rPr>
                <w:rFonts w:ascii="Times New Roman" w:hAnsi="Times New Roman" w:cs="Times New Roman"/>
                <w:color w:val="000000" w:themeColor="text1"/>
                <w:sz w:val="24"/>
                <w:szCs w:val="24"/>
              </w:rPr>
              <w:t xml:space="preserve">в случае их </w:t>
            </w:r>
            <w:proofErr w:type="spellStart"/>
            <w:r w:rsidRPr="00EF38D2">
              <w:rPr>
                <w:rFonts w:ascii="Times New Roman" w:hAnsi="Times New Roman" w:cs="Times New Roman"/>
                <w:color w:val="000000" w:themeColor="text1"/>
                <w:sz w:val="24"/>
                <w:szCs w:val="24"/>
              </w:rPr>
              <w:t>дефектуры</w:t>
            </w:r>
            <w:proofErr w:type="spellEnd"/>
            <w:r w:rsidRPr="00EF38D2">
              <w:rPr>
                <w:rFonts w:ascii="Times New Roman" w:hAnsi="Times New Roman" w:cs="Times New Roman"/>
                <w:color w:val="000000" w:themeColor="text1"/>
                <w:sz w:val="24"/>
                <w:szCs w:val="24"/>
              </w:rPr>
              <w:t xml:space="preserve"> или риска возникновения </w:t>
            </w:r>
            <w:proofErr w:type="spellStart"/>
            <w:r w:rsidRPr="00EF38D2">
              <w:rPr>
                <w:rFonts w:ascii="Times New Roman" w:hAnsi="Times New Roman" w:cs="Times New Roman"/>
                <w:color w:val="000000" w:themeColor="text1"/>
                <w:sz w:val="24"/>
                <w:szCs w:val="24"/>
              </w:rPr>
              <w:t>дефектуры</w:t>
            </w:r>
            <w:proofErr w:type="spellEnd"/>
            <w:r w:rsidRPr="00EF38D2">
              <w:rPr>
                <w:rFonts w:ascii="Times New Roman" w:hAnsi="Times New Roman" w:cs="Times New Roman"/>
                <w:color w:val="000000" w:themeColor="text1"/>
                <w:sz w:val="24"/>
                <w:szCs w:val="24"/>
              </w:rPr>
              <w:t xml:space="preserve"> в связи</w:t>
            </w:r>
            <w:r w:rsidR="00F30AE8" w:rsidRPr="00EF38D2">
              <w:rPr>
                <w:rFonts w:ascii="Times New Roman" w:hAnsi="Times New Roman" w:cs="Times New Roman"/>
                <w:color w:val="000000" w:themeColor="text1"/>
                <w:sz w:val="24"/>
                <w:szCs w:val="24"/>
              </w:rPr>
              <w:br/>
            </w:r>
            <w:r w:rsidRPr="00EF38D2">
              <w:rPr>
                <w:rFonts w:ascii="Times New Roman" w:hAnsi="Times New Roman" w:cs="Times New Roman"/>
                <w:color w:val="000000" w:themeColor="text1"/>
                <w:sz w:val="24"/>
                <w:szCs w:val="24"/>
              </w:rPr>
              <w:t>с введением в отношении Российской Федерации ограничительных мер экономического характера»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07EE580" w14:textId="77777777" w:rsidR="00A36810" w:rsidRPr="00EF38D2" w:rsidRDefault="00A36810" w:rsidP="00B026DB">
            <w:pPr>
              <w:widowControl w:val="0"/>
              <w:spacing w:after="0" w:line="269" w:lineRule="auto"/>
              <w:jc w:val="center"/>
              <w:rPr>
                <w:rFonts w:ascii="Times New Roman" w:hAnsi="Times New Roman" w:cs="Times New Roman"/>
                <w:sz w:val="24"/>
                <w:szCs w:val="24"/>
              </w:rPr>
            </w:pPr>
            <w:r w:rsidRPr="00EF38D2">
              <w:rPr>
                <w:rFonts w:ascii="Times New Roman" w:hAnsi="Times New Roman" w:cs="Times New Roman"/>
                <w:color w:val="000000" w:themeColor="text1"/>
                <w:sz w:val="24"/>
                <w:szCs w:val="24"/>
              </w:rPr>
              <w:t>29.12.2022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7F375775" w14:textId="77777777" w:rsidR="00A36810" w:rsidRPr="00EF38D2" w:rsidRDefault="00A36810" w:rsidP="00B026DB">
            <w:pPr>
              <w:suppressAutoHyphens w:val="0"/>
              <w:spacing w:before="100" w:beforeAutospacing="1" w:after="0" w:line="269" w:lineRule="auto"/>
              <w:jc w:val="both"/>
              <w:rPr>
                <w:rFonts w:ascii="Times New Roman" w:eastAsia="Times New Roman" w:hAnsi="Times New Roman" w:cs="Times New Roman"/>
                <w:sz w:val="24"/>
                <w:szCs w:val="24"/>
                <w:lang w:eastAsia="ru-RU"/>
              </w:rPr>
            </w:pPr>
            <w:r w:rsidRPr="00EF38D2">
              <w:rPr>
                <w:rFonts w:ascii="Times New Roman" w:eastAsia="Times New Roman" w:hAnsi="Times New Roman" w:cs="Times New Roman"/>
                <w:sz w:val="24"/>
                <w:szCs w:val="24"/>
                <w:lang w:eastAsia="ru-RU"/>
              </w:rPr>
              <w:t>Создана возможность для проведения технического обслуживания медицинских изделий с использованием комплектующих или принадлежностей, не предусмотренных в технической и (или) эксплуатационной документации производителя (изготовителя), в случае</w:t>
            </w:r>
            <w:r w:rsidR="00873F86" w:rsidRPr="00EF38D2">
              <w:rPr>
                <w:rFonts w:ascii="Times New Roman" w:eastAsia="Times New Roman" w:hAnsi="Times New Roman" w:cs="Times New Roman"/>
                <w:sz w:val="24"/>
                <w:szCs w:val="24"/>
                <w:lang w:eastAsia="ru-RU"/>
              </w:rPr>
              <w:t>,</w:t>
            </w:r>
            <w:r w:rsidRPr="00EF38D2">
              <w:rPr>
                <w:rFonts w:ascii="Times New Roman" w:eastAsia="Times New Roman" w:hAnsi="Times New Roman" w:cs="Times New Roman"/>
                <w:sz w:val="24"/>
                <w:szCs w:val="24"/>
                <w:lang w:eastAsia="ru-RU"/>
              </w:rPr>
              <w:t xml:space="preserve"> если безопасность совместного использования подтверждена техническими испытаниями и в случае применимости – токсикологическими исследованиями.</w:t>
            </w:r>
          </w:p>
          <w:p w14:paraId="09231C4B" w14:textId="77777777" w:rsidR="00A36810" w:rsidRPr="00EF38D2" w:rsidRDefault="00A36810" w:rsidP="00B026DB">
            <w:pPr>
              <w:widowControl w:val="0"/>
              <w:spacing w:after="0" w:line="269" w:lineRule="auto"/>
              <w:jc w:val="both"/>
              <w:rPr>
                <w:rFonts w:ascii="Times New Roman" w:hAnsi="Times New Roman" w:cs="Times New Roman"/>
                <w:color w:val="000000" w:themeColor="text1"/>
                <w:sz w:val="24"/>
                <w:szCs w:val="24"/>
              </w:rPr>
            </w:pPr>
          </w:p>
        </w:tc>
      </w:tr>
      <w:tr w:rsidR="00A36810" w:rsidRPr="00EF38D2" w14:paraId="1B6E5210" w14:textId="77777777" w:rsidTr="00B026DB">
        <w:trPr>
          <w:trHeight w:val="443"/>
          <w:jc w:val="center"/>
        </w:trPr>
        <w:tc>
          <w:tcPr>
            <w:tcW w:w="1516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9843CF" w14:textId="77777777" w:rsidR="00A36810" w:rsidRPr="00EF38D2" w:rsidRDefault="00A36810" w:rsidP="00B026DB">
            <w:pPr>
              <w:widowControl w:val="0"/>
              <w:spacing w:line="269" w:lineRule="auto"/>
              <w:contextualSpacing/>
              <w:jc w:val="center"/>
              <w:rPr>
                <w:rFonts w:ascii="Times New Roman" w:hAnsi="Times New Roman" w:cs="Times New Roman"/>
                <w:b/>
                <w:sz w:val="24"/>
                <w:szCs w:val="24"/>
              </w:rPr>
            </w:pPr>
            <w:r w:rsidRPr="00EF38D2">
              <w:rPr>
                <w:rFonts w:ascii="Times New Roman" w:hAnsi="Times New Roman" w:cs="Times New Roman"/>
                <w:b/>
                <w:sz w:val="24"/>
                <w:szCs w:val="24"/>
              </w:rPr>
              <w:t>3. В сфере электроэнергетики</w:t>
            </w:r>
          </w:p>
        </w:tc>
      </w:tr>
      <w:tr w:rsidR="00A36810" w:rsidRPr="00EF38D2" w14:paraId="42E5EAA4"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24EFF02"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10.</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B99EFB4" w14:textId="77777777" w:rsidR="00A36810" w:rsidRPr="00EF38D2" w:rsidRDefault="00A36810" w:rsidP="00B026DB">
            <w:pPr>
              <w:widowControl w:val="0"/>
              <w:spacing w:after="0"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19.01.2022 № 20 «О внесении изменений</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в постановление Правительства Российской Федерации</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от 29 декабря 2011 г. № 1178»</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B8DAF85" w14:textId="77777777" w:rsidR="00A36810" w:rsidRPr="00EF38D2" w:rsidRDefault="00A36810" w:rsidP="00B026DB">
            <w:pPr>
              <w:widowControl w:val="0"/>
              <w:spacing w:after="0"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29.01.2022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45936712" w14:textId="77777777" w:rsidR="00A36810" w:rsidRPr="00EF38D2" w:rsidRDefault="00A36810" w:rsidP="00B026DB">
            <w:pPr>
              <w:widowControl w:val="0"/>
              <w:spacing w:after="0"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Повышение надежности и качества электроснабжения, а также реализации возможности привлечения инвесторов в отрасль, повышение инвестиционной привлекательности оказания услуг по передаче электрической эн</w:t>
            </w:r>
            <w:r w:rsidR="00F30AE8" w:rsidRPr="00EF38D2">
              <w:rPr>
                <w:rFonts w:ascii="Times New Roman" w:hAnsi="Times New Roman" w:cs="Times New Roman"/>
                <w:color w:val="000000"/>
                <w:sz w:val="24"/>
                <w:szCs w:val="24"/>
              </w:rPr>
              <w:t>ергии и </w:t>
            </w:r>
            <w:r w:rsidRPr="00EF38D2">
              <w:rPr>
                <w:rFonts w:ascii="Times New Roman" w:hAnsi="Times New Roman" w:cs="Times New Roman"/>
                <w:color w:val="000000"/>
                <w:sz w:val="24"/>
                <w:szCs w:val="24"/>
              </w:rPr>
              <w:t>эффективности деятельности организаций, прозрачности и предсказуемости процесса тарифного регулирования. Постановление содержит положения</w:t>
            </w:r>
            <w:r w:rsidR="00F30AE8" w:rsidRPr="00EF38D2">
              <w:rPr>
                <w:rFonts w:ascii="Times New Roman" w:hAnsi="Times New Roman" w:cs="Times New Roman"/>
                <w:color w:val="000000"/>
                <w:sz w:val="24"/>
                <w:szCs w:val="24"/>
              </w:rPr>
              <w:br/>
              <w:t xml:space="preserve">об </w:t>
            </w:r>
            <w:r w:rsidRPr="00EF38D2">
              <w:rPr>
                <w:rFonts w:ascii="Times New Roman" w:hAnsi="Times New Roman" w:cs="Times New Roman"/>
                <w:color w:val="000000"/>
                <w:sz w:val="24"/>
                <w:szCs w:val="24"/>
              </w:rPr>
              <w:t>учете в необходимой валовой выручке территориальных сетевых организаций расчетной предприн</w:t>
            </w:r>
            <w:r w:rsidR="00873F86" w:rsidRPr="00EF38D2">
              <w:rPr>
                <w:rFonts w:ascii="Times New Roman" w:hAnsi="Times New Roman" w:cs="Times New Roman"/>
                <w:color w:val="000000"/>
                <w:sz w:val="24"/>
                <w:szCs w:val="24"/>
              </w:rPr>
              <w:t>имательской прибыли в размере 5 </w:t>
            </w:r>
            <w:r w:rsidRPr="00EF38D2">
              <w:rPr>
                <w:rFonts w:ascii="Times New Roman" w:hAnsi="Times New Roman" w:cs="Times New Roman"/>
                <w:color w:val="000000"/>
                <w:sz w:val="24"/>
                <w:szCs w:val="24"/>
              </w:rPr>
              <w:t>%, без превышения предельных уровней тарифов.</w:t>
            </w:r>
          </w:p>
        </w:tc>
      </w:tr>
      <w:tr w:rsidR="00A36810" w:rsidRPr="00EF38D2" w14:paraId="5EF2C7B5"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9676BE6"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11.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FA3139F" w14:textId="77777777" w:rsidR="00A36810" w:rsidRPr="00EF38D2" w:rsidRDefault="00A36810" w:rsidP="00B026DB">
            <w:pPr>
              <w:widowControl w:val="0"/>
              <w:spacing w:after="0" w:line="269" w:lineRule="auto"/>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17.02.2022 № 192 «О внесении изменений</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в некоторые акты Правительства Российской Федерации»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E349607" w14:textId="77777777" w:rsidR="00A36810" w:rsidRPr="00EF38D2" w:rsidRDefault="00A36810" w:rsidP="00B026DB">
            <w:pPr>
              <w:widowControl w:val="0"/>
              <w:spacing w:after="0"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21.02.2022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126C472A" w14:textId="77777777" w:rsidR="00A36810" w:rsidRPr="00EF38D2" w:rsidRDefault="00A36810" w:rsidP="00B026DB">
            <w:pPr>
              <w:widowControl w:val="0"/>
              <w:spacing w:after="0"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Актуализация предельной величины перекрестного субсидирования, утвержденной в приложении №</w:t>
            </w:r>
            <w:r w:rsidR="00F30AE8" w:rsidRPr="00EF38D2">
              <w:rPr>
                <w:rFonts w:ascii="Times New Roman" w:hAnsi="Times New Roman" w:cs="Times New Roman"/>
                <w:sz w:val="24"/>
                <w:szCs w:val="24"/>
              </w:rPr>
              <w:t> </w:t>
            </w:r>
            <w:r w:rsidRPr="00EF38D2">
              <w:rPr>
                <w:rFonts w:ascii="Times New Roman" w:hAnsi="Times New Roman" w:cs="Times New Roman"/>
                <w:sz w:val="24"/>
                <w:szCs w:val="24"/>
              </w:rPr>
              <w:t xml:space="preserve">6 к Основам ценообразования в области регулируемых цен (тарифов) в электроэнергетике, утвержденных постановлением Правительства Российской Федерации от 29.12.2011 № </w:t>
            </w:r>
            <w:proofErr w:type="gramStart"/>
            <w:r w:rsidRPr="00EF38D2">
              <w:rPr>
                <w:rFonts w:ascii="Times New Roman" w:hAnsi="Times New Roman" w:cs="Times New Roman"/>
                <w:sz w:val="24"/>
                <w:szCs w:val="24"/>
              </w:rPr>
              <w:t>1178,</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в</w:t>
            </w:r>
            <w:proofErr w:type="gramEnd"/>
            <w:r w:rsidRPr="00EF38D2">
              <w:rPr>
                <w:rFonts w:ascii="Times New Roman" w:hAnsi="Times New Roman" w:cs="Times New Roman"/>
                <w:sz w:val="24"/>
                <w:szCs w:val="24"/>
              </w:rPr>
              <w:t xml:space="preserve"> целях сдерживания перекрестного субсидирования</w:t>
            </w:r>
          </w:p>
        </w:tc>
      </w:tr>
      <w:tr w:rsidR="00A36810" w:rsidRPr="00EF38D2" w14:paraId="4745B994" w14:textId="77777777" w:rsidTr="00B026DB">
        <w:trPr>
          <w:trHeight w:val="265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2E46676"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lastRenderedPageBreak/>
              <w:t>12.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F3B9270" w14:textId="77777777" w:rsidR="00A36810" w:rsidRPr="00EF38D2" w:rsidRDefault="00A36810" w:rsidP="00B026DB">
            <w:pPr>
              <w:widowControl w:val="0"/>
              <w:spacing w:after="0"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 xml:space="preserve">Постановление Правительства Российской Федерации от 29.03.2022 № 507 «Об особенностях установления цен (тарифов) на услуги по передаче электрической энергии </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 xml:space="preserve">в 2022 и 2023 годах» (в редакции </w:t>
            </w:r>
            <w:r w:rsidRPr="00EF38D2">
              <w:rPr>
                <w:rFonts w:ascii="Times New Roman" w:hAnsi="Times New Roman" w:cs="Times New Roman"/>
                <w:spacing w:val="-2"/>
                <w:sz w:val="24"/>
                <w:szCs w:val="24"/>
              </w:rPr>
              <w:t>постановления Правительства Российской</w:t>
            </w:r>
            <w:r w:rsidRPr="00EF38D2">
              <w:rPr>
                <w:rFonts w:ascii="Times New Roman" w:hAnsi="Times New Roman" w:cs="Times New Roman"/>
                <w:sz w:val="24"/>
                <w:szCs w:val="24"/>
              </w:rPr>
              <w:t xml:space="preserve"> Федерации от 01.06.2022 № 999)</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B6D96CD" w14:textId="77777777" w:rsidR="00A36810" w:rsidRPr="00EF38D2" w:rsidRDefault="00A36810" w:rsidP="00B026DB">
            <w:pPr>
              <w:widowControl w:val="0"/>
              <w:spacing w:after="0"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09.06.2022 (редакция от 01.06.2022 – 23.01.2023)</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563EEE38" w14:textId="77777777" w:rsidR="00A36810" w:rsidRPr="00EF38D2" w:rsidRDefault="00A36810" w:rsidP="00B026DB">
            <w:pPr>
              <w:widowControl w:val="0"/>
              <w:spacing w:after="0"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 xml:space="preserve">Нивелирование </w:t>
            </w:r>
            <w:proofErr w:type="spellStart"/>
            <w:r w:rsidRPr="00EF38D2">
              <w:rPr>
                <w:rFonts w:ascii="Times New Roman" w:hAnsi="Times New Roman" w:cs="Times New Roman"/>
                <w:sz w:val="24"/>
                <w:szCs w:val="24"/>
              </w:rPr>
              <w:t>санкционного</w:t>
            </w:r>
            <w:proofErr w:type="spellEnd"/>
            <w:r w:rsidRPr="00EF38D2">
              <w:rPr>
                <w:rFonts w:ascii="Times New Roman" w:hAnsi="Times New Roman" w:cs="Times New Roman"/>
                <w:sz w:val="24"/>
                <w:szCs w:val="24"/>
              </w:rPr>
              <w:t xml:space="preserve"> давления </w:t>
            </w:r>
            <w:r w:rsidR="00873F86" w:rsidRPr="00EF38D2">
              <w:rPr>
                <w:rFonts w:ascii="Times New Roman" w:hAnsi="Times New Roman" w:cs="Times New Roman"/>
                <w:sz w:val="24"/>
                <w:szCs w:val="24"/>
              </w:rPr>
              <w:t>посредством не</w:t>
            </w:r>
            <w:r w:rsidRPr="00EF38D2">
              <w:rPr>
                <w:rFonts w:ascii="Times New Roman" w:hAnsi="Times New Roman" w:cs="Times New Roman"/>
                <w:sz w:val="24"/>
                <w:szCs w:val="24"/>
              </w:rPr>
              <w:t xml:space="preserve">применения штрафных санкций </w:t>
            </w:r>
            <w:r w:rsidRPr="00EF38D2">
              <w:rPr>
                <w:rFonts w:ascii="Times New Roman" w:eastAsia="Times New Roman" w:hAnsi="Times New Roman" w:cs="Times New Roman"/>
                <w:sz w:val="24"/>
                <w:szCs w:val="24"/>
                <w:lang w:eastAsia="ru-RU"/>
              </w:rPr>
              <w:t>за несвоевременное исполнение мероприятий утвержденной инвестиционной программы в связи с возможными задержками ввода</w:t>
            </w:r>
            <w:r w:rsidR="00F30AE8" w:rsidRPr="00EF38D2">
              <w:rPr>
                <w:rFonts w:ascii="Times New Roman" w:eastAsia="Times New Roman" w:hAnsi="Times New Roman" w:cs="Times New Roman"/>
                <w:sz w:val="24"/>
                <w:szCs w:val="24"/>
                <w:lang w:eastAsia="ru-RU"/>
              </w:rPr>
              <w:br/>
            </w:r>
            <w:r w:rsidRPr="00EF38D2">
              <w:rPr>
                <w:rFonts w:ascii="Times New Roman" w:eastAsia="Times New Roman" w:hAnsi="Times New Roman" w:cs="Times New Roman"/>
                <w:sz w:val="24"/>
                <w:szCs w:val="24"/>
                <w:lang w:eastAsia="ru-RU"/>
              </w:rPr>
              <w:t>в эксплуатацию объектов электроэнергетики из-за нарушения логистических цепочек поставки оборудования и комплектующих</w:t>
            </w:r>
            <w:r w:rsidRPr="00EF38D2">
              <w:rPr>
                <w:rFonts w:ascii="Times New Roman" w:hAnsi="Times New Roman" w:cs="Times New Roman"/>
                <w:sz w:val="24"/>
                <w:szCs w:val="24"/>
              </w:rPr>
              <w:t>, что позволит при утверждении тарифов территориальных сетевых организаций в 2022 и 2023 годах не применять корректировки расходов на исполнение инвестиционных программ, реализуемых в 2022 году.</w:t>
            </w:r>
          </w:p>
        </w:tc>
      </w:tr>
      <w:tr w:rsidR="00A36810" w:rsidRPr="00EF38D2" w14:paraId="4CEB19C8" w14:textId="77777777" w:rsidTr="00B026DB">
        <w:trPr>
          <w:trHeight w:val="168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8ED376F"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13.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F7480E8" w14:textId="77777777" w:rsidR="00A36810" w:rsidRPr="00EF38D2" w:rsidRDefault="00A36810" w:rsidP="00B026DB">
            <w:pPr>
              <w:widowControl w:val="0"/>
              <w:spacing w:after="0"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22.06.2022 № 1121 «О внесении изменения</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в Положение о Федеральной антимонопольной службе»</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382071E" w14:textId="77777777" w:rsidR="00A36810" w:rsidRPr="00EF38D2" w:rsidRDefault="00A36810" w:rsidP="00B026DB">
            <w:pPr>
              <w:widowControl w:val="0"/>
              <w:spacing w:after="0"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30.06.2022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3E57E4A3" w14:textId="498AA477" w:rsidR="000B44DC" w:rsidRPr="00EF38D2" w:rsidRDefault="00A36810" w:rsidP="00B026DB">
            <w:pPr>
              <w:widowControl w:val="0"/>
              <w:spacing w:after="0"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Наделение ФАС России новыми полномочиями главного распорядителя бюджетных средств при компенсации выпадающих доходов, возникающих вследствие установления тарифов на электрическую энергию ниже экономически обоснованного уровня, что позволит не допустить рост тарифов на услуги по передаче электрической энергии.</w:t>
            </w:r>
          </w:p>
        </w:tc>
      </w:tr>
      <w:tr w:rsidR="00A36810" w:rsidRPr="00EF38D2" w14:paraId="2CEFB3E1" w14:textId="77777777" w:rsidTr="00B026DB">
        <w:trPr>
          <w:trHeight w:val="197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248DBF4"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14.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02B18B9" w14:textId="6459ACD9" w:rsidR="00A36810" w:rsidRPr="00EF38D2" w:rsidRDefault="000B44DC" w:rsidP="00B026DB">
            <w:pPr>
              <w:widowControl w:val="0"/>
              <w:spacing w:after="0"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Постановление</w:t>
            </w:r>
            <w:r w:rsidR="00A36810" w:rsidRPr="00EF38D2">
              <w:rPr>
                <w:rFonts w:ascii="Times New Roman" w:hAnsi="Times New Roman" w:cs="Times New Roman"/>
                <w:sz w:val="24"/>
                <w:szCs w:val="24"/>
                <w:lang w:val="x-none"/>
              </w:rPr>
              <w:t xml:space="preserve"> Правительств</w:t>
            </w:r>
            <w:r w:rsidR="00A36810" w:rsidRPr="00EF38D2">
              <w:rPr>
                <w:rFonts w:ascii="Times New Roman" w:hAnsi="Times New Roman" w:cs="Times New Roman"/>
                <w:sz w:val="24"/>
                <w:szCs w:val="24"/>
              </w:rPr>
              <w:t>а</w:t>
            </w:r>
            <w:r w:rsidR="00A36810" w:rsidRPr="00EF38D2">
              <w:rPr>
                <w:rFonts w:ascii="Times New Roman" w:hAnsi="Times New Roman" w:cs="Times New Roman"/>
                <w:sz w:val="24"/>
                <w:szCs w:val="24"/>
                <w:lang w:val="x-none"/>
              </w:rPr>
              <w:t xml:space="preserve"> Российской Федерации от 24.06.2022 №</w:t>
            </w:r>
            <w:r w:rsidR="00A36810" w:rsidRPr="00EF38D2">
              <w:rPr>
                <w:rFonts w:ascii="Times New Roman" w:hAnsi="Times New Roman" w:cs="Times New Roman"/>
                <w:sz w:val="24"/>
                <w:szCs w:val="24"/>
              </w:rPr>
              <w:t> </w:t>
            </w:r>
            <w:r w:rsidR="00A36810" w:rsidRPr="00EF38D2">
              <w:rPr>
                <w:rFonts w:ascii="Times New Roman" w:hAnsi="Times New Roman" w:cs="Times New Roman"/>
                <w:sz w:val="24"/>
                <w:szCs w:val="24"/>
                <w:lang w:val="x-none"/>
              </w:rPr>
              <w:t>1136</w:t>
            </w:r>
            <w:r w:rsidR="00A36810" w:rsidRPr="00EF38D2">
              <w:rPr>
                <w:rFonts w:ascii="Times New Roman" w:hAnsi="Times New Roman" w:cs="Times New Roman"/>
                <w:sz w:val="24"/>
                <w:szCs w:val="24"/>
              </w:rPr>
              <w:t xml:space="preserve"> «О внесении изменений</w:t>
            </w:r>
            <w:r w:rsidR="00F30AE8" w:rsidRPr="00EF38D2">
              <w:rPr>
                <w:rFonts w:ascii="Times New Roman" w:hAnsi="Times New Roman" w:cs="Times New Roman"/>
                <w:sz w:val="24"/>
                <w:szCs w:val="24"/>
              </w:rPr>
              <w:br/>
            </w:r>
            <w:r w:rsidR="00A36810" w:rsidRPr="00EF38D2">
              <w:rPr>
                <w:rFonts w:ascii="Times New Roman" w:hAnsi="Times New Roman" w:cs="Times New Roman"/>
                <w:sz w:val="24"/>
                <w:szCs w:val="24"/>
              </w:rPr>
              <w:t>в Правила государственного регулирования (пересмотра, применения) цен (тарифов) в электроэнергетике»</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0605F6D" w14:textId="77777777" w:rsidR="00A36810" w:rsidRPr="00EF38D2" w:rsidRDefault="00A36810" w:rsidP="00B026DB">
            <w:pPr>
              <w:widowControl w:val="0"/>
              <w:spacing w:after="0"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05.07.2022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4C39B9EE" w14:textId="77777777" w:rsidR="00A36810" w:rsidRPr="00EF38D2" w:rsidRDefault="00A36810" w:rsidP="00B026DB">
            <w:pPr>
              <w:widowControl w:val="0"/>
              <w:spacing w:after="0" w:line="269" w:lineRule="auto"/>
              <w:contextualSpacing/>
              <w:jc w:val="both"/>
              <w:rPr>
                <w:rFonts w:ascii="Times New Roman" w:hAnsi="Times New Roman" w:cs="Times New Roman"/>
                <w:sz w:val="24"/>
                <w:szCs w:val="24"/>
                <w:lang w:val="x-none"/>
              </w:rPr>
            </w:pPr>
            <w:r w:rsidRPr="00EF38D2">
              <w:rPr>
                <w:rFonts w:ascii="Times New Roman" w:hAnsi="Times New Roman" w:cs="Times New Roman"/>
                <w:sz w:val="24"/>
                <w:szCs w:val="24"/>
              </w:rPr>
              <w:t>В</w:t>
            </w:r>
            <w:r w:rsidRPr="00EF38D2">
              <w:rPr>
                <w:rFonts w:ascii="Times New Roman" w:hAnsi="Times New Roman" w:cs="Times New Roman"/>
                <w:sz w:val="24"/>
                <w:szCs w:val="24"/>
                <w:lang w:val="x-none"/>
              </w:rPr>
              <w:t>ведение единой формы экспертных заключений и обязательства</w:t>
            </w:r>
            <w:r w:rsidR="00F30AE8" w:rsidRPr="00EF38D2">
              <w:rPr>
                <w:rFonts w:ascii="Times New Roman" w:hAnsi="Times New Roman" w:cs="Times New Roman"/>
                <w:sz w:val="24"/>
                <w:szCs w:val="24"/>
                <w:lang w:val="x-none"/>
              </w:rPr>
              <w:br/>
            </w:r>
            <w:r w:rsidRPr="00EF38D2">
              <w:rPr>
                <w:rFonts w:ascii="Times New Roman" w:hAnsi="Times New Roman" w:cs="Times New Roman"/>
                <w:sz w:val="24"/>
                <w:szCs w:val="24"/>
                <w:lang w:val="x-none"/>
              </w:rPr>
              <w:t>по направлению экспертных заключений регулируемым организациям</w:t>
            </w:r>
            <w:r w:rsidRPr="00EF38D2">
              <w:rPr>
                <w:rFonts w:ascii="Times New Roman" w:hAnsi="Times New Roman" w:cs="Times New Roman"/>
                <w:sz w:val="24"/>
                <w:szCs w:val="24"/>
              </w:rPr>
              <w:t xml:space="preserve"> в целях </w:t>
            </w:r>
            <w:proofErr w:type="spellStart"/>
            <w:r w:rsidRPr="00EF38D2">
              <w:rPr>
                <w:rFonts w:ascii="Times New Roman" w:hAnsi="Times New Roman" w:cs="Times New Roman"/>
                <w:sz w:val="24"/>
                <w:szCs w:val="24"/>
                <w:lang w:val="x-none"/>
              </w:rPr>
              <w:t>цифровизации</w:t>
            </w:r>
            <w:proofErr w:type="spellEnd"/>
            <w:r w:rsidRPr="00EF38D2">
              <w:rPr>
                <w:rFonts w:ascii="Times New Roman" w:hAnsi="Times New Roman" w:cs="Times New Roman"/>
                <w:sz w:val="24"/>
                <w:szCs w:val="24"/>
                <w:lang w:val="x-none"/>
              </w:rPr>
              <w:t xml:space="preserve"> тарифного регулирования и повышения прозрачности принимаемых тарифных решений в субъектах Российской Федерации, </w:t>
            </w:r>
            <w:r w:rsidRPr="00EF38D2">
              <w:rPr>
                <w:rFonts w:ascii="Times New Roman" w:hAnsi="Times New Roman" w:cs="Times New Roman"/>
                <w:sz w:val="24"/>
                <w:szCs w:val="24"/>
              </w:rPr>
              <w:t>недопущения необоснованного роста тарифов</w:t>
            </w:r>
          </w:p>
          <w:p w14:paraId="5D9EB76D" w14:textId="77777777" w:rsidR="00A36810" w:rsidRPr="00EF38D2" w:rsidRDefault="00A36810" w:rsidP="00B026DB">
            <w:pPr>
              <w:widowControl w:val="0"/>
              <w:spacing w:after="0" w:line="269" w:lineRule="auto"/>
              <w:contextualSpacing/>
              <w:jc w:val="both"/>
              <w:rPr>
                <w:rFonts w:ascii="Times New Roman" w:hAnsi="Times New Roman" w:cs="Times New Roman"/>
                <w:b/>
                <w:sz w:val="24"/>
                <w:szCs w:val="24"/>
              </w:rPr>
            </w:pPr>
          </w:p>
        </w:tc>
      </w:tr>
      <w:tr w:rsidR="00A36810" w:rsidRPr="00EF38D2" w14:paraId="664E6533" w14:textId="77777777" w:rsidTr="00B026DB">
        <w:trPr>
          <w:trHeight w:val="109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D48C11"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15.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F0E2D09" w14:textId="4ADCCFEE" w:rsidR="00B026DB" w:rsidRPr="00EF38D2" w:rsidRDefault="00A36810" w:rsidP="00B026DB">
            <w:pPr>
              <w:widowControl w:val="0"/>
              <w:spacing w:after="0"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DE28957" w14:textId="77777777" w:rsidR="00A36810" w:rsidRPr="00EF38D2" w:rsidRDefault="00A36810" w:rsidP="00B026DB">
            <w:pPr>
              <w:widowControl w:val="0"/>
              <w:spacing w:after="0"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14.11.2022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06BB9BA3" w14:textId="77777777" w:rsidR="00A36810" w:rsidRPr="00EF38D2" w:rsidRDefault="00A36810" w:rsidP="00B026DB">
            <w:pPr>
              <w:widowControl w:val="0"/>
              <w:spacing w:after="0"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Установление (пересмотр) с 01.12.2022 стандартизированных тарифных ставок, используемых для расчета платы за технологическое присоединение</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к распределительным электрическим сетям сетевых организаций, путем применения к указанным ставкам повышающего коэффициента в 2022 году,</w:t>
            </w:r>
            <w:r w:rsidR="00F30AE8" w:rsidRPr="00EF38D2">
              <w:rPr>
                <w:rFonts w:ascii="Times New Roman" w:hAnsi="Times New Roman" w:cs="Times New Roman"/>
                <w:sz w:val="24"/>
                <w:szCs w:val="24"/>
              </w:rPr>
              <w:t xml:space="preserve"> </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а также актуализация долгосрочных параметров регулирования территориальных сетевых организаций, регулируемых с применением методов долгосрочного тарифного регулирования в 2022 году.</w:t>
            </w:r>
          </w:p>
        </w:tc>
      </w:tr>
      <w:tr w:rsidR="00A36810" w:rsidRPr="00EF38D2" w14:paraId="40E762B2" w14:textId="77777777" w:rsidTr="00B026DB">
        <w:trPr>
          <w:trHeight w:val="51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8D3D13"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lastRenderedPageBreak/>
              <w:t>16.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BF7ED8A" w14:textId="634AC17E" w:rsidR="00B026DB"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Приказ ФАС России от</w:t>
            </w:r>
            <w:r w:rsidR="00F30AE8" w:rsidRPr="00EF38D2">
              <w:rPr>
                <w:rFonts w:ascii="Times New Roman" w:hAnsi="Times New Roman" w:cs="Times New Roman"/>
                <w:sz w:val="24"/>
                <w:szCs w:val="24"/>
              </w:rPr>
              <w:t xml:space="preserve"> </w:t>
            </w:r>
            <w:r w:rsidRPr="00EF38D2">
              <w:rPr>
                <w:rFonts w:ascii="Times New Roman" w:hAnsi="Times New Roman" w:cs="Times New Roman"/>
                <w:sz w:val="24"/>
                <w:szCs w:val="24"/>
              </w:rPr>
              <w:t>14.0</w:t>
            </w:r>
            <w:r w:rsidR="00F30AE8" w:rsidRPr="00EF38D2">
              <w:rPr>
                <w:rFonts w:ascii="Times New Roman" w:hAnsi="Times New Roman" w:cs="Times New Roman"/>
                <w:sz w:val="24"/>
                <w:szCs w:val="24"/>
              </w:rPr>
              <w:t xml:space="preserve">2.2022 </w:t>
            </w:r>
            <w:r w:rsidR="00F30AE8" w:rsidRPr="00EF38D2">
              <w:rPr>
                <w:rFonts w:ascii="Times New Roman" w:hAnsi="Times New Roman" w:cs="Times New Roman"/>
                <w:spacing w:val="-2"/>
                <w:sz w:val="24"/>
                <w:szCs w:val="24"/>
              </w:rPr>
              <w:t xml:space="preserve">№ 104/22 «Об утверждении </w:t>
            </w:r>
            <w:r w:rsidRPr="00EF38D2">
              <w:rPr>
                <w:rFonts w:ascii="Times New Roman" w:hAnsi="Times New Roman" w:cs="Times New Roman"/>
                <w:spacing w:val="-2"/>
                <w:sz w:val="24"/>
                <w:szCs w:val="24"/>
              </w:rPr>
              <w:t>Методических</w:t>
            </w:r>
            <w:r w:rsidRPr="00EF38D2">
              <w:rPr>
                <w:rFonts w:ascii="Times New Roman" w:hAnsi="Times New Roman" w:cs="Times New Roman"/>
                <w:sz w:val="24"/>
                <w:szCs w:val="24"/>
              </w:rPr>
              <w:t xml:space="preserve"> указаний по установлению цен (тарифов) и (или) предельных (минимальных и (или) максимальных) уровней цен (тарифов)</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на электрическую энергию (мощность), произведенную на функционирующих</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 xml:space="preserve">на основе использования возобновляемых источников энергии квалифицированных </w:t>
            </w:r>
            <w:r w:rsidRPr="00EF38D2">
              <w:rPr>
                <w:rFonts w:ascii="Times New Roman" w:hAnsi="Times New Roman" w:cs="Times New Roman"/>
                <w:spacing w:val="-6"/>
                <w:sz w:val="24"/>
                <w:szCs w:val="24"/>
              </w:rPr>
              <w:t>генерирующих объектах</w:t>
            </w:r>
            <w:r w:rsidR="00F30AE8" w:rsidRPr="00EF38D2">
              <w:rPr>
                <w:rFonts w:ascii="Times New Roman" w:hAnsi="Times New Roman" w:cs="Times New Roman"/>
                <w:spacing w:val="-6"/>
                <w:sz w:val="24"/>
                <w:szCs w:val="24"/>
              </w:rPr>
              <w:t xml:space="preserve"> </w:t>
            </w:r>
            <w:r w:rsidRPr="00EF38D2">
              <w:rPr>
                <w:rFonts w:ascii="Times New Roman" w:hAnsi="Times New Roman" w:cs="Times New Roman"/>
                <w:spacing w:val="-6"/>
                <w:sz w:val="24"/>
                <w:szCs w:val="24"/>
              </w:rPr>
              <w:t>и приобретаемую</w:t>
            </w:r>
            <w:r w:rsidR="00F30AE8" w:rsidRPr="00EF38D2">
              <w:rPr>
                <w:rFonts w:ascii="Times New Roman" w:hAnsi="Times New Roman" w:cs="Times New Roman"/>
                <w:spacing w:val="-6"/>
                <w:sz w:val="24"/>
                <w:szCs w:val="24"/>
              </w:rPr>
              <w:br/>
            </w:r>
            <w:r w:rsidRPr="00EF38D2">
              <w:rPr>
                <w:rFonts w:ascii="Times New Roman" w:hAnsi="Times New Roman" w:cs="Times New Roman"/>
                <w:sz w:val="24"/>
                <w:szCs w:val="24"/>
              </w:rPr>
              <w:t>в целях компенсации потерь</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в электрических сетях, а также</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по установлению цен (тарифов)</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на электрическую энергию (мощность), производимую с использованием квалифицированных генерирующих объектов, функционирующих</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 xml:space="preserve">и технологически </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 xml:space="preserve">изолированными </w:t>
            </w:r>
            <w:r w:rsidRPr="00EF38D2">
              <w:rPr>
                <w:rFonts w:ascii="Times New Roman" w:hAnsi="Times New Roman" w:cs="Times New Roman"/>
                <w:spacing w:val="-2"/>
                <w:sz w:val="24"/>
                <w:szCs w:val="24"/>
              </w:rPr>
              <w:t>территори</w:t>
            </w:r>
            <w:r w:rsidR="00F30AE8" w:rsidRPr="00EF38D2">
              <w:rPr>
                <w:rFonts w:ascii="Times New Roman" w:hAnsi="Times New Roman" w:cs="Times New Roman"/>
                <w:spacing w:val="-2"/>
                <w:sz w:val="24"/>
                <w:szCs w:val="24"/>
              </w:rPr>
              <w:t xml:space="preserve">альными </w:t>
            </w:r>
            <w:r w:rsidRPr="00EF38D2">
              <w:rPr>
                <w:rFonts w:ascii="Times New Roman" w:hAnsi="Times New Roman" w:cs="Times New Roman"/>
                <w:spacing w:val="-2"/>
                <w:sz w:val="24"/>
                <w:szCs w:val="24"/>
              </w:rPr>
              <w:t>электроэнергетическими</w:t>
            </w:r>
            <w:r w:rsidRPr="00EF38D2">
              <w:rPr>
                <w:rFonts w:ascii="Times New Roman" w:hAnsi="Times New Roman" w:cs="Times New Roman"/>
                <w:sz w:val="24"/>
                <w:szCs w:val="24"/>
              </w:rPr>
              <w:t xml:space="preserve"> системами»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160C0F7"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06.09.2022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27D7AB0F" w14:textId="5F48F6EB"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lang w:val="x-none"/>
              </w:rPr>
              <w:t xml:space="preserve">Совершенствование тарифного регулирования производства электрической энергии в целях </w:t>
            </w:r>
            <w:r w:rsidRPr="00EF38D2">
              <w:rPr>
                <w:rFonts w:ascii="Times New Roman" w:hAnsi="Times New Roman" w:cs="Times New Roman"/>
                <w:color w:val="000000"/>
                <w:sz w:val="24"/>
                <w:szCs w:val="24"/>
              </w:rPr>
              <w:t>реализации долгосрочного тарифного регулирования</w:t>
            </w:r>
            <w:r w:rsidR="00F30AE8"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для генерирующих объектов (производителей электроэнергии), отобранных</w:t>
            </w:r>
            <w:r w:rsidR="00F30AE8"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по результатам отборов проектов строительства генерирующих объектов</w:t>
            </w:r>
            <w:r w:rsidR="000B44DC" w:rsidRPr="00EF38D2">
              <w:rPr>
                <w:rFonts w:ascii="Times New Roman" w:hAnsi="Times New Roman" w:cs="Times New Roman"/>
                <w:color w:val="000000"/>
                <w:sz w:val="24"/>
                <w:szCs w:val="24"/>
              </w:rPr>
              <w:t>.</w:t>
            </w:r>
          </w:p>
          <w:p w14:paraId="2FD25B16" w14:textId="77777777"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p>
          <w:p w14:paraId="33FD2F70"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1311AA5E"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27C180FC"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457E1D29"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12319107"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129578EF"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0B4D35EE"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2C1A9B6B"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13C914F1"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24351674"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23AB1CC2"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767B164A"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6B131096"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5570467F"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4F4D67A7"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678E52A0"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5A049F9C"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7E6C1B8E"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146A0868"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42D12DF6"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6DDD0856"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5395C081"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p w14:paraId="17CA2483" w14:textId="77777777" w:rsidR="00B026DB" w:rsidRPr="00EF38D2" w:rsidRDefault="00B026DB" w:rsidP="00B026DB">
            <w:pPr>
              <w:widowControl w:val="0"/>
              <w:spacing w:line="269" w:lineRule="auto"/>
              <w:contextualSpacing/>
              <w:jc w:val="both"/>
              <w:rPr>
                <w:rFonts w:ascii="Times New Roman" w:hAnsi="Times New Roman" w:cs="Times New Roman"/>
                <w:color w:val="000000"/>
                <w:sz w:val="24"/>
                <w:szCs w:val="24"/>
              </w:rPr>
            </w:pPr>
          </w:p>
        </w:tc>
      </w:tr>
      <w:tr w:rsidR="00A36810" w:rsidRPr="00EF38D2" w14:paraId="4BBB4DC7"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C22DD8"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lastRenderedPageBreak/>
              <w:t>17.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F656F84" w14:textId="77777777" w:rsidR="00A36810" w:rsidRPr="00EF38D2" w:rsidRDefault="00A36810" w:rsidP="00DF2715">
            <w:pPr>
              <w:widowControl w:val="0"/>
              <w:spacing w:after="0" w:line="252" w:lineRule="auto"/>
              <w:contextualSpacing/>
              <w:rPr>
                <w:rFonts w:ascii="Times New Roman" w:hAnsi="Times New Roman" w:cs="Times New Roman"/>
                <w:sz w:val="24"/>
                <w:szCs w:val="24"/>
              </w:rPr>
            </w:pPr>
            <w:r w:rsidRPr="00EF38D2">
              <w:rPr>
                <w:rFonts w:ascii="Times New Roman" w:hAnsi="Times New Roman" w:cs="Times New Roman"/>
                <w:sz w:val="24"/>
                <w:szCs w:val="24"/>
              </w:rPr>
              <w:t>Приказ ФАС России от 22.02.2022 № 141/22 «Об утверждении Методических указаний по расчету величины и ставки перекрестного субсидирования, учитываемых в ценах (тарифах) на услуги по передаче электрической энергии для потребителей, не относящихся к населению или приравненным к нему категориям потребителей»</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173EFB3"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02.10.2022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47BF6A36" w14:textId="77777777" w:rsidR="00A36810" w:rsidRPr="00EF38D2" w:rsidRDefault="00A36810" w:rsidP="00190425">
            <w:pPr>
              <w:widowControl w:val="0"/>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Введение с 2023 года четких правил равномерного распределения перекрестного субсидирования по четырем уровням напряжения как</w:t>
            </w:r>
            <w:r w:rsidR="00F30AE8"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 xml:space="preserve">в </w:t>
            </w:r>
            <w:proofErr w:type="spellStart"/>
            <w:r w:rsidRPr="00EF38D2">
              <w:rPr>
                <w:rFonts w:ascii="Times New Roman" w:hAnsi="Times New Roman" w:cs="Times New Roman"/>
                <w:color w:val="000000"/>
                <w:sz w:val="24"/>
                <w:szCs w:val="24"/>
              </w:rPr>
              <w:t>одноставочных</w:t>
            </w:r>
            <w:proofErr w:type="spellEnd"/>
            <w:r w:rsidRPr="00EF38D2">
              <w:rPr>
                <w:rFonts w:ascii="Times New Roman" w:hAnsi="Times New Roman" w:cs="Times New Roman"/>
                <w:color w:val="000000"/>
                <w:sz w:val="24"/>
                <w:szCs w:val="24"/>
              </w:rPr>
              <w:t xml:space="preserve"> тарифах, так и в </w:t>
            </w:r>
            <w:proofErr w:type="spellStart"/>
            <w:r w:rsidRPr="00EF38D2">
              <w:rPr>
                <w:rFonts w:ascii="Times New Roman" w:hAnsi="Times New Roman" w:cs="Times New Roman"/>
                <w:color w:val="000000"/>
                <w:sz w:val="24"/>
                <w:szCs w:val="24"/>
              </w:rPr>
              <w:t>двухставочных</w:t>
            </w:r>
            <w:proofErr w:type="spellEnd"/>
            <w:r w:rsidRPr="00EF38D2">
              <w:rPr>
                <w:rFonts w:ascii="Times New Roman" w:hAnsi="Times New Roman" w:cs="Times New Roman"/>
                <w:color w:val="000000"/>
                <w:sz w:val="24"/>
                <w:szCs w:val="24"/>
              </w:rPr>
              <w:t xml:space="preserve"> тарифах.</w:t>
            </w:r>
          </w:p>
          <w:p w14:paraId="155A7EB3" w14:textId="77777777" w:rsidR="00A36810" w:rsidRPr="00EF38D2" w:rsidRDefault="00A36810" w:rsidP="00190425">
            <w:pPr>
              <w:widowControl w:val="0"/>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Применение региональными органами регулирования Методических указаний приведет к снижению нагрузки на промышленных потребителей в части оплаты услуг по передаче электрической энергии.</w:t>
            </w:r>
          </w:p>
        </w:tc>
      </w:tr>
      <w:tr w:rsidR="00A36810" w:rsidRPr="00EF38D2" w14:paraId="71F8A990"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BA3A056"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18.</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F4AE34C" w14:textId="77777777" w:rsidR="00A36810" w:rsidRPr="00EF38D2" w:rsidRDefault="00A36810" w:rsidP="00DF2715">
            <w:pPr>
              <w:widowControl w:val="0"/>
              <w:spacing w:after="0" w:line="252" w:lineRule="auto"/>
              <w:rPr>
                <w:rFonts w:ascii="Times New Roman" w:hAnsi="Times New Roman" w:cs="Times New Roman"/>
                <w:sz w:val="24"/>
                <w:szCs w:val="24"/>
              </w:rPr>
            </w:pPr>
            <w:r w:rsidRPr="00EF38D2">
              <w:rPr>
                <w:rFonts w:ascii="Times New Roman" w:hAnsi="Times New Roman" w:cs="Times New Roman"/>
                <w:sz w:val="24"/>
                <w:szCs w:val="24"/>
              </w:rPr>
              <w:t>Приказ ФАС России от 20.05.2022 № 396/22 «О внесении изменения</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 xml:space="preserve">в Методические указания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утвержденные приказом </w:t>
            </w:r>
            <w:r w:rsidR="00B81083" w:rsidRPr="00EF38D2">
              <w:rPr>
                <w:rFonts w:ascii="Times New Roman" w:hAnsi="Times New Roman" w:cs="Times New Roman"/>
                <w:sz w:val="24"/>
                <w:szCs w:val="24"/>
              </w:rPr>
              <w:br/>
            </w:r>
            <w:r w:rsidRPr="00EF38D2">
              <w:rPr>
                <w:rFonts w:ascii="Times New Roman" w:hAnsi="Times New Roman" w:cs="Times New Roman"/>
                <w:spacing w:val="-4"/>
                <w:sz w:val="24"/>
                <w:szCs w:val="24"/>
              </w:rPr>
              <w:t>ФСТ России от 17 февраля 2012 г. № 98-э»</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6FED5B7"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14.06.2022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2959B81B" w14:textId="77777777" w:rsidR="00A36810" w:rsidRPr="00EF38D2" w:rsidRDefault="00A36810" w:rsidP="00190425">
            <w:pPr>
              <w:widowControl w:val="0"/>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xml:space="preserve">Приказ принят в рамках реализации положений постановления Правительства РФ от 29.03.2022 № 507 (в редакции от 01.06.2022 № 999) </w:t>
            </w:r>
            <w:r w:rsidRPr="00EF38D2">
              <w:rPr>
                <w:rFonts w:ascii="Times New Roman" w:hAnsi="Times New Roman" w:cs="Times New Roman"/>
                <w:sz w:val="24"/>
                <w:szCs w:val="24"/>
              </w:rPr>
              <w:t>«Об особенностях государственного регулирования цен (тарифов) в электроэнергетике в 2022</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и 2023 годах»</w:t>
            </w:r>
            <w:r w:rsidRPr="00EF38D2">
              <w:rPr>
                <w:rFonts w:ascii="Times New Roman" w:hAnsi="Times New Roman" w:cs="Times New Roman"/>
                <w:color w:val="000000"/>
                <w:sz w:val="24"/>
                <w:szCs w:val="24"/>
              </w:rPr>
              <w:t xml:space="preserve"> в целях недопущения роста тарифов на услуги по передаче электроэнергии</w:t>
            </w:r>
            <w:r w:rsidR="00F30AE8" w:rsidRPr="00EF38D2">
              <w:rPr>
                <w:rFonts w:ascii="Times New Roman" w:hAnsi="Times New Roman" w:cs="Times New Roman"/>
                <w:color w:val="000000"/>
                <w:sz w:val="24"/>
                <w:szCs w:val="24"/>
              </w:rPr>
              <w:t>.</w:t>
            </w:r>
          </w:p>
        </w:tc>
      </w:tr>
      <w:tr w:rsidR="00A36810" w:rsidRPr="00EF38D2" w14:paraId="61E24BD0"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B8DFDA2"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19.</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14827AA" w14:textId="77777777" w:rsidR="00A36810" w:rsidRPr="00EF38D2" w:rsidRDefault="00A36810" w:rsidP="00DF2715">
            <w:pPr>
              <w:widowControl w:val="0"/>
              <w:spacing w:after="0" w:line="252" w:lineRule="auto"/>
              <w:contextualSpacing/>
              <w:rPr>
                <w:rFonts w:ascii="Times New Roman" w:hAnsi="Times New Roman" w:cs="Times New Roman"/>
                <w:sz w:val="24"/>
                <w:szCs w:val="24"/>
              </w:rPr>
            </w:pPr>
            <w:r w:rsidRPr="00EF38D2">
              <w:rPr>
                <w:rFonts w:ascii="Times New Roman" w:hAnsi="Times New Roman" w:cs="Times New Roman"/>
                <w:sz w:val="24"/>
                <w:szCs w:val="24"/>
              </w:rPr>
              <w:t>П</w:t>
            </w:r>
            <w:r w:rsidR="00B81083" w:rsidRPr="00EF38D2">
              <w:rPr>
                <w:rFonts w:ascii="Times New Roman" w:hAnsi="Times New Roman" w:cs="Times New Roman"/>
                <w:sz w:val="24"/>
                <w:szCs w:val="24"/>
              </w:rPr>
              <w:t xml:space="preserve">риказ ФАС России от 27.05.2022 </w:t>
            </w:r>
            <w:r w:rsidRPr="00EF38D2">
              <w:rPr>
                <w:rFonts w:ascii="Times New Roman" w:hAnsi="Times New Roman" w:cs="Times New Roman"/>
                <w:sz w:val="24"/>
                <w:szCs w:val="24"/>
              </w:rPr>
              <w:t>№ 412/22 «Об утверждении Методических указаний по расчету тарифов на электрическую энергию (мощность) для населения</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и приравненных к нему категорий потребителей, тарифов на услуги</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по передаче электрической энергии, поставляемой населению и приравненным к нему категориям потребителей»</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8266952"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06.08.2022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6D474300" w14:textId="4927333B" w:rsidR="00A36810" w:rsidRPr="00EF38D2" w:rsidRDefault="00A36810" w:rsidP="000B44DC">
            <w:pPr>
              <w:widowControl w:val="0"/>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xml:space="preserve">Реализация Методических указаний позволит осуществлять адресную поддержку населения, </w:t>
            </w:r>
            <w:r w:rsidR="00F30AE8" w:rsidRPr="00EF38D2">
              <w:rPr>
                <w:rFonts w:ascii="Times New Roman" w:hAnsi="Times New Roman" w:cs="Times New Roman"/>
                <w:color w:val="000000"/>
                <w:sz w:val="24"/>
                <w:szCs w:val="24"/>
              </w:rPr>
              <w:t>нуждающегося в особой социальной поддержке</w:t>
            </w:r>
            <w:r w:rsidRPr="00EF38D2">
              <w:rPr>
                <w:rFonts w:ascii="Times New Roman" w:hAnsi="Times New Roman" w:cs="Times New Roman"/>
                <w:color w:val="000000"/>
                <w:sz w:val="24"/>
                <w:szCs w:val="24"/>
              </w:rPr>
              <w:t>, путем установления органами исполнительной власти субъектов Российской Федерации объема потребления электроэнергии, оплачиваемого по более низкому тарифу. При этом появится возможность распространения данного тарифа на весь объем потребления электроэнергии социально незащищенными категориями населения (многодетные семьи и т.</w:t>
            </w:r>
            <w:r w:rsidR="00F30AE8" w:rsidRPr="00EF38D2">
              <w:rPr>
                <w:rFonts w:ascii="Times New Roman" w:hAnsi="Times New Roman" w:cs="Times New Roman"/>
                <w:color w:val="000000"/>
                <w:sz w:val="24"/>
                <w:szCs w:val="24"/>
              </w:rPr>
              <w:t xml:space="preserve"> </w:t>
            </w:r>
            <w:r w:rsidRPr="00EF38D2">
              <w:rPr>
                <w:rFonts w:ascii="Times New Roman" w:hAnsi="Times New Roman" w:cs="Times New Roman"/>
                <w:color w:val="000000"/>
                <w:sz w:val="24"/>
                <w:szCs w:val="24"/>
              </w:rPr>
              <w:t>д.).</w:t>
            </w:r>
          </w:p>
        </w:tc>
      </w:tr>
      <w:tr w:rsidR="00A36810" w:rsidRPr="00EF38D2" w14:paraId="67F2B7C7" w14:textId="77777777" w:rsidTr="00B026DB">
        <w:trPr>
          <w:trHeight w:val="490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812EA31" w14:textId="77777777" w:rsidR="00B026DB" w:rsidRPr="00EF38D2" w:rsidRDefault="00B026DB" w:rsidP="00190425">
            <w:pPr>
              <w:widowControl w:val="0"/>
              <w:contextualSpacing/>
              <w:jc w:val="both"/>
              <w:rPr>
                <w:rFonts w:ascii="Times New Roman" w:hAnsi="Times New Roman" w:cs="Times New Roman"/>
                <w:sz w:val="8"/>
                <w:szCs w:val="8"/>
              </w:rPr>
            </w:pPr>
          </w:p>
          <w:p w14:paraId="41834B4C"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20.</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4FFFDD7" w14:textId="77777777" w:rsidR="00B026DB" w:rsidRPr="00EF38D2" w:rsidRDefault="00B026DB" w:rsidP="00B026DB">
            <w:pPr>
              <w:widowControl w:val="0"/>
              <w:spacing w:line="269" w:lineRule="auto"/>
              <w:contextualSpacing/>
              <w:rPr>
                <w:rFonts w:ascii="Times New Roman" w:hAnsi="Times New Roman" w:cs="Times New Roman"/>
                <w:sz w:val="8"/>
                <w:szCs w:val="8"/>
              </w:rPr>
            </w:pPr>
          </w:p>
          <w:p w14:paraId="5C8C5AAF" w14:textId="7FE53DF7" w:rsidR="00DF2715"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Приказ ФАС России от 27.06.2022 № 479/22 «Об утверждении Методических указаний по расчету регулируемых цен (тарифов)</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на электрическую энергию (мощность) для поставщиков – субъектов оптового рынка, владеющих на праве собственности или ином законном основании электростанциями, функционирующими на территории неценовых зон оптового рынка электрической энергии и мощности, устанавливаемых с применением метода долгосрочной индексации необходимой валовой выручки»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BB9D8A1" w14:textId="77777777" w:rsidR="00B026DB" w:rsidRPr="00EF38D2" w:rsidRDefault="00B026DB" w:rsidP="00B026DB">
            <w:pPr>
              <w:widowControl w:val="0"/>
              <w:spacing w:line="269" w:lineRule="auto"/>
              <w:contextualSpacing/>
              <w:rPr>
                <w:rFonts w:ascii="Times New Roman" w:hAnsi="Times New Roman" w:cs="Times New Roman"/>
                <w:sz w:val="8"/>
                <w:szCs w:val="8"/>
              </w:rPr>
            </w:pPr>
          </w:p>
          <w:p w14:paraId="0F7FDC45"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23.09.2022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73B862D0" w14:textId="77777777" w:rsidR="00B026DB" w:rsidRPr="00EF38D2" w:rsidRDefault="00B026DB" w:rsidP="00B026DB">
            <w:pPr>
              <w:widowControl w:val="0"/>
              <w:spacing w:line="269" w:lineRule="auto"/>
              <w:contextualSpacing/>
              <w:jc w:val="both"/>
              <w:rPr>
                <w:rFonts w:ascii="Times New Roman" w:hAnsi="Times New Roman" w:cs="Times New Roman"/>
                <w:color w:val="000000"/>
                <w:sz w:val="8"/>
                <w:szCs w:val="8"/>
              </w:rPr>
            </w:pPr>
          </w:p>
          <w:p w14:paraId="3731FDBC" w14:textId="77777777"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xml:space="preserve">Уточнение механизма расчета выпадающих расходов по топливу.  </w:t>
            </w:r>
          </w:p>
          <w:p w14:paraId="13DFF7C1" w14:textId="77777777"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Реализация долгосрочного тарифного регулирования для поставщиков электроэнергии на территории неценовых зон оптового рынка электрической энергии и мощности</w:t>
            </w:r>
            <w:r w:rsidR="00873F86" w:rsidRPr="00EF38D2">
              <w:rPr>
                <w:rFonts w:ascii="Times New Roman" w:hAnsi="Times New Roman" w:cs="Times New Roman"/>
                <w:color w:val="000000"/>
                <w:sz w:val="24"/>
                <w:szCs w:val="24"/>
              </w:rPr>
              <w:t>.</w:t>
            </w:r>
          </w:p>
          <w:p w14:paraId="12307484" w14:textId="77777777" w:rsidR="00A36810" w:rsidRPr="00EF38D2" w:rsidRDefault="00A36810" w:rsidP="00B026DB">
            <w:pPr>
              <w:widowControl w:val="0"/>
              <w:spacing w:line="269" w:lineRule="auto"/>
              <w:contextualSpacing/>
              <w:jc w:val="both"/>
              <w:rPr>
                <w:rFonts w:ascii="Times New Roman" w:hAnsi="Times New Roman" w:cs="Times New Roman"/>
                <w:color w:val="000000"/>
                <w:sz w:val="24"/>
                <w:szCs w:val="24"/>
              </w:rPr>
            </w:pPr>
          </w:p>
        </w:tc>
      </w:tr>
      <w:tr w:rsidR="00A36810" w:rsidRPr="00EF38D2" w14:paraId="1F9CDEA9" w14:textId="77777777" w:rsidTr="00B026DB">
        <w:trPr>
          <w:trHeight w:val="338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8AF5B21" w14:textId="77777777" w:rsidR="00B026DB" w:rsidRPr="00EF38D2" w:rsidRDefault="00B026DB" w:rsidP="00190425">
            <w:pPr>
              <w:widowControl w:val="0"/>
              <w:contextualSpacing/>
              <w:jc w:val="both"/>
              <w:rPr>
                <w:rFonts w:ascii="Times New Roman" w:hAnsi="Times New Roman" w:cs="Times New Roman"/>
                <w:sz w:val="8"/>
                <w:szCs w:val="8"/>
              </w:rPr>
            </w:pPr>
          </w:p>
          <w:p w14:paraId="6581469A"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21.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6B89E43" w14:textId="77777777" w:rsidR="00B026DB" w:rsidRPr="00EF38D2" w:rsidRDefault="00B026DB" w:rsidP="00B026DB">
            <w:pPr>
              <w:widowControl w:val="0"/>
              <w:spacing w:line="269" w:lineRule="auto"/>
              <w:contextualSpacing/>
              <w:rPr>
                <w:rFonts w:ascii="Times New Roman" w:hAnsi="Times New Roman" w:cs="Times New Roman"/>
                <w:sz w:val="8"/>
                <w:szCs w:val="8"/>
              </w:rPr>
            </w:pPr>
          </w:p>
          <w:p w14:paraId="2B7E5EB5" w14:textId="77777777" w:rsidR="00A36810"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Приказ ФАС России от 30.06.2022 № 490/22 «Об утверждении Методических указаний по определению размера платы за технологическое присоединение к электрическим сетям»</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39C6A79" w14:textId="77777777" w:rsidR="00B026DB" w:rsidRPr="00EF38D2" w:rsidRDefault="00B026DB" w:rsidP="00B026DB">
            <w:pPr>
              <w:widowControl w:val="0"/>
              <w:spacing w:line="269" w:lineRule="auto"/>
              <w:contextualSpacing/>
              <w:jc w:val="center"/>
              <w:rPr>
                <w:rFonts w:ascii="Times New Roman" w:hAnsi="Times New Roman" w:cs="Times New Roman"/>
                <w:sz w:val="8"/>
                <w:szCs w:val="8"/>
              </w:rPr>
            </w:pPr>
          </w:p>
          <w:p w14:paraId="2A041AA6"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02.09.2022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32AD80A5" w14:textId="77777777" w:rsidR="00B026DB" w:rsidRPr="00EF38D2" w:rsidRDefault="00B026DB" w:rsidP="00B026DB">
            <w:pPr>
              <w:suppressAutoHyphens w:val="0"/>
              <w:autoSpaceDE w:val="0"/>
              <w:autoSpaceDN w:val="0"/>
              <w:adjustRightInd w:val="0"/>
              <w:spacing w:after="0" w:line="269" w:lineRule="auto"/>
              <w:jc w:val="both"/>
              <w:rPr>
                <w:rFonts w:ascii="Times New Roman" w:hAnsi="Times New Roman" w:cs="Times New Roman"/>
                <w:color w:val="000000"/>
                <w:sz w:val="8"/>
                <w:szCs w:val="8"/>
              </w:rPr>
            </w:pPr>
          </w:p>
          <w:p w14:paraId="13EDA9CE" w14:textId="77777777" w:rsidR="00B026DB" w:rsidRPr="00EF38D2" w:rsidRDefault="00A36810" w:rsidP="00B026DB">
            <w:pPr>
              <w:suppressAutoHyphens w:val="0"/>
              <w:autoSpaceDE w:val="0"/>
              <w:autoSpaceDN w:val="0"/>
              <w:adjustRightInd w:val="0"/>
              <w:spacing w:after="0" w:line="269" w:lineRule="auto"/>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xml:space="preserve">Новая редакция Методических указаний </w:t>
            </w:r>
            <w:r w:rsidRPr="00EF38D2">
              <w:rPr>
                <w:rFonts w:ascii="Times New Roman" w:hAnsi="Times New Roman" w:cs="Times New Roman"/>
                <w:sz w:val="24"/>
                <w:szCs w:val="24"/>
              </w:rPr>
              <w:t>по определению размера платы</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за технологическое присоединение к электрическим сетям</w:t>
            </w:r>
            <w:r w:rsidRPr="00EF38D2">
              <w:rPr>
                <w:rFonts w:ascii="Times New Roman" w:hAnsi="Times New Roman" w:cs="Times New Roman"/>
                <w:color w:val="000000"/>
                <w:sz w:val="24"/>
                <w:szCs w:val="24"/>
              </w:rPr>
              <w:t xml:space="preserve"> учитывает изменения порядка определения платы за технологическое присоединение льготных категорий заявителей, утвержденные постановлением Правительства Российской Федерации от 30.06.2022 № 1178 </w:t>
            </w:r>
            <w:r w:rsidRPr="00EF38D2">
              <w:rPr>
                <w:rFonts w:ascii="Times New Roman" w:hAnsi="Times New Roman" w:cs="Times New Roman"/>
                <w:sz w:val="24"/>
                <w:szCs w:val="24"/>
              </w:rPr>
              <w:t>«О внесении изменений</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 xml:space="preserve">в некоторые акты Правительства Российской Федерации по вопросам технологического присоединения </w:t>
            </w:r>
            <w:proofErr w:type="spellStart"/>
            <w:r w:rsidRPr="00EF38D2">
              <w:rPr>
                <w:rFonts w:ascii="Times New Roman" w:hAnsi="Times New Roman" w:cs="Times New Roman"/>
                <w:sz w:val="24"/>
                <w:szCs w:val="24"/>
              </w:rPr>
              <w:t>энергопринимающих</w:t>
            </w:r>
            <w:proofErr w:type="spellEnd"/>
            <w:r w:rsidRPr="00EF38D2">
              <w:rPr>
                <w:rFonts w:ascii="Times New Roman" w:hAnsi="Times New Roman" w:cs="Times New Roman"/>
                <w:sz w:val="24"/>
                <w:szCs w:val="24"/>
              </w:rPr>
              <w:t xml:space="preserve">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w:t>
            </w:r>
            <w:r w:rsidRPr="00EF38D2">
              <w:rPr>
                <w:rFonts w:ascii="Times New Roman" w:hAnsi="Times New Roman" w:cs="Times New Roman"/>
                <w:color w:val="000000"/>
                <w:sz w:val="24"/>
                <w:szCs w:val="24"/>
              </w:rPr>
              <w:t>.</w:t>
            </w:r>
          </w:p>
          <w:p w14:paraId="5FF39B62" w14:textId="34FD81E3" w:rsidR="00B026DB" w:rsidRPr="00EF38D2" w:rsidRDefault="00B026DB" w:rsidP="00B026DB">
            <w:pPr>
              <w:suppressAutoHyphens w:val="0"/>
              <w:autoSpaceDE w:val="0"/>
              <w:autoSpaceDN w:val="0"/>
              <w:adjustRightInd w:val="0"/>
              <w:spacing w:after="0" w:line="269" w:lineRule="auto"/>
              <w:jc w:val="both"/>
              <w:rPr>
                <w:rFonts w:ascii="Times New Roman" w:hAnsi="Times New Roman" w:cs="Times New Roman"/>
                <w:color w:val="000000"/>
                <w:sz w:val="24"/>
                <w:szCs w:val="24"/>
              </w:rPr>
            </w:pPr>
          </w:p>
        </w:tc>
      </w:tr>
      <w:tr w:rsidR="00A36810" w:rsidRPr="00EF38D2" w14:paraId="186F481A"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16CDFD"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lastRenderedPageBreak/>
              <w:t>22.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5E93F85" w14:textId="77777777" w:rsidR="00A36810" w:rsidRPr="00EF38D2" w:rsidRDefault="00A36810" w:rsidP="00B026DB">
            <w:pPr>
              <w:widowControl w:val="0"/>
              <w:contextualSpacing/>
              <w:rPr>
                <w:rFonts w:ascii="Times New Roman" w:hAnsi="Times New Roman" w:cs="Times New Roman"/>
                <w:sz w:val="24"/>
                <w:szCs w:val="24"/>
              </w:rPr>
            </w:pPr>
            <w:r w:rsidRPr="00EF38D2">
              <w:rPr>
                <w:rFonts w:ascii="Times New Roman" w:hAnsi="Times New Roman" w:cs="Times New Roman"/>
                <w:sz w:val="24"/>
                <w:szCs w:val="24"/>
              </w:rPr>
              <w:t>Приказ ФАС России от 30.06.2022 № 491/22 «О внесении изменений</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в Методические указания</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по определению выпадающих доходов, связанных</w:t>
            </w:r>
            <w:r w:rsidR="00B81083" w:rsidRPr="00EF38D2">
              <w:rPr>
                <w:rFonts w:ascii="Times New Roman" w:hAnsi="Times New Roman" w:cs="Times New Roman"/>
                <w:sz w:val="24"/>
                <w:szCs w:val="24"/>
              </w:rPr>
              <w:t xml:space="preserve"> </w:t>
            </w:r>
            <w:r w:rsidRPr="00EF38D2">
              <w:rPr>
                <w:rFonts w:ascii="Times New Roman" w:hAnsi="Times New Roman" w:cs="Times New Roman"/>
                <w:sz w:val="24"/>
                <w:szCs w:val="24"/>
              </w:rPr>
              <w:t>с осуществлением технологического присоединения</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к электрическим сетям, утвержденные приказом ФСТ России</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от 11 сентября 2014 г. № 215-э/1»</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036BEA3" w14:textId="77777777" w:rsidR="00A36810" w:rsidRPr="00EF38D2" w:rsidRDefault="00A36810" w:rsidP="00B026DB">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27.08.2022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0F3C4D95" w14:textId="77777777" w:rsidR="00A36810" w:rsidRPr="00EF38D2" w:rsidRDefault="00A36810" w:rsidP="00B026DB">
            <w:pPr>
              <w:widowControl w:val="0"/>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Изменения в Методические указания</w:t>
            </w:r>
            <w:r w:rsidRPr="00EF38D2">
              <w:rPr>
                <w:rFonts w:ascii="Times New Roman" w:hAnsi="Times New Roman" w:cs="Times New Roman"/>
                <w:sz w:val="24"/>
                <w:szCs w:val="24"/>
              </w:rPr>
              <w:t xml:space="preserve"> по определению выпадающих доходов, связанных с осуществлением технологического присоединения</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к электрическим сетям, утвержденные приказом ФСТ России от 11 сентября 2014 г. № 215-э/1,</w:t>
            </w:r>
            <w:r w:rsidRPr="00EF38D2">
              <w:rPr>
                <w:rFonts w:ascii="Times New Roman" w:hAnsi="Times New Roman" w:cs="Times New Roman"/>
                <w:color w:val="000000"/>
                <w:sz w:val="24"/>
                <w:szCs w:val="24"/>
              </w:rPr>
              <w:t xml:space="preserve"> учитывают внесенные постановлением Правительства Российской Федерации от 30.06.2022 № 1178 изменения порядка определения платы за технологическое присоединение льготных категорий заявителей.</w:t>
            </w:r>
          </w:p>
          <w:p w14:paraId="177902DB" w14:textId="77777777" w:rsidR="00A36810" w:rsidRPr="00EF38D2" w:rsidRDefault="00A36810" w:rsidP="00B026DB">
            <w:pPr>
              <w:widowControl w:val="0"/>
              <w:contextualSpacing/>
              <w:jc w:val="both"/>
              <w:rPr>
                <w:rFonts w:ascii="Times New Roman" w:hAnsi="Times New Roman" w:cs="Times New Roman"/>
                <w:color w:val="000000"/>
                <w:sz w:val="24"/>
                <w:szCs w:val="24"/>
              </w:rPr>
            </w:pPr>
          </w:p>
        </w:tc>
      </w:tr>
      <w:tr w:rsidR="00A36810" w:rsidRPr="00EF38D2" w14:paraId="2D7CFCD7"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02DDE4C"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23.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AB5BCB5" w14:textId="77777777" w:rsidR="00A36810" w:rsidRPr="00EF38D2" w:rsidRDefault="00F30AE8" w:rsidP="00B026DB">
            <w:pPr>
              <w:widowControl w:val="0"/>
              <w:contextualSpacing/>
              <w:rPr>
                <w:rFonts w:ascii="Times New Roman" w:hAnsi="Times New Roman" w:cs="Times New Roman"/>
                <w:sz w:val="24"/>
                <w:szCs w:val="24"/>
              </w:rPr>
            </w:pPr>
            <w:r w:rsidRPr="00EF38D2">
              <w:rPr>
                <w:rFonts w:ascii="Times New Roman" w:hAnsi="Times New Roman" w:cs="Times New Roman"/>
                <w:sz w:val="24"/>
                <w:szCs w:val="24"/>
              </w:rPr>
              <w:t xml:space="preserve">Приказ ФАС России от </w:t>
            </w:r>
            <w:r w:rsidR="00A36810" w:rsidRPr="00EF38D2">
              <w:rPr>
                <w:rFonts w:ascii="Times New Roman" w:hAnsi="Times New Roman" w:cs="Times New Roman"/>
                <w:sz w:val="24"/>
                <w:szCs w:val="24"/>
              </w:rPr>
              <w:t>04.10.2022 № 703/22 «О внесении изменений</w:t>
            </w:r>
            <w:r w:rsidRPr="00EF38D2">
              <w:rPr>
                <w:rFonts w:ascii="Times New Roman" w:hAnsi="Times New Roman" w:cs="Times New Roman"/>
                <w:sz w:val="24"/>
                <w:szCs w:val="24"/>
              </w:rPr>
              <w:br/>
            </w:r>
            <w:r w:rsidR="00A36810" w:rsidRPr="00EF38D2">
              <w:rPr>
                <w:rFonts w:ascii="Times New Roman" w:hAnsi="Times New Roman" w:cs="Times New Roman"/>
                <w:sz w:val="24"/>
                <w:szCs w:val="24"/>
              </w:rPr>
              <w:t>в Методические указания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утвержденные приказом</w:t>
            </w:r>
            <w:r w:rsidRPr="00EF38D2">
              <w:rPr>
                <w:rFonts w:ascii="Times New Roman" w:hAnsi="Times New Roman" w:cs="Times New Roman"/>
                <w:sz w:val="24"/>
                <w:szCs w:val="24"/>
              </w:rPr>
              <w:br/>
            </w:r>
            <w:r w:rsidR="00A36810" w:rsidRPr="00EF38D2">
              <w:rPr>
                <w:rFonts w:ascii="Times New Roman" w:hAnsi="Times New Roman" w:cs="Times New Roman"/>
                <w:sz w:val="24"/>
                <w:szCs w:val="24"/>
              </w:rPr>
              <w:t>ФСТ России от 17 февраля 2012 г.</w:t>
            </w:r>
            <w:r w:rsidR="00B81083" w:rsidRPr="00EF38D2">
              <w:rPr>
                <w:rFonts w:ascii="Times New Roman" w:hAnsi="Times New Roman" w:cs="Times New Roman"/>
                <w:sz w:val="24"/>
                <w:szCs w:val="24"/>
              </w:rPr>
              <w:br/>
            </w:r>
            <w:r w:rsidR="00A36810" w:rsidRPr="00EF38D2">
              <w:rPr>
                <w:rFonts w:ascii="Times New Roman" w:hAnsi="Times New Roman" w:cs="Times New Roman"/>
                <w:sz w:val="24"/>
                <w:szCs w:val="24"/>
              </w:rPr>
              <w:t>№ 98-э, и Методические указания</w:t>
            </w:r>
            <w:r w:rsidRPr="00EF38D2">
              <w:rPr>
                <w:rFonts w:ascii="Times New Roman" w:hAnsi="Times New Roman" w:cs="Times New Roman"/>
                <w:sz w:val="24"/>
                <w:szCs w:val="24"/>
              </w:rPr>
              <w:br/>
            </w:r>
            <w:r w:rsidR="00A36810" w:rsidRPr="00EF38D2">
              <w:rPr>
                <w:rFonts w:ascii="Times New Roman" w:hAnsi="Times New Roman" w:cs="Times New Roman"/>
                <w:spacing w:val="-2"/>
                <w:sz w:val="24"/>
                <w:szCs w:val="24"/>
              </w:rPr>
              <w:t>по регулированию тарифов</w:t>
            </w:r>
            <w:r w:rsidR="00B81083" w:rsidRPr="00EF38D2">
              <w:rPr>
                <w:rFonts w:ascii="Times New Roman" w:hAnsi="Times New Roman" w:cs="Times New Roman"/>
                <w:spacing w:val="-2"/>
                <w:sz w:val="24"/>
                <w:szCs w:val="24"/>
              </w:rPr>
              <w:br/>
            </w:r>
            <w:r w:rsidR="00A36810" w:rsidRPr="00EF38D2">
              <w:rPr>
                <w:rFonts w:ascii="Times New Roman" w:hAnsi="Times New Roman" w:cs="Times New Roman"/>
                <w:spacing w:val="-2"/>
                <w:sz w:val="24"/>
                <w:szCs w:val="24"/>
              </w:rPr>
              <w:t>с применением</w:t>
            </w:r>
            <w:r w:rsidR="00A36810" w:rsidRPr="00EF38D2">
              <w:rPr>
                <w:rFonts w:ascii="Times New Roman" w:hAnsi="Times New Roman" w:cs="Times New Roman"/>
                <w:sz w:val="24"/>
                <w:szCs w:val="24"/>
              </w:rPr>
              <w:t xml:space="preserve"> метода доходности инвестированного капитала, утвержденные приказом ФСТ России</w:t>
            </w:r>
            <w:r w:rsidR="00B81083" w:rsidRPr="00EF38D2">
              <w:rPr>
                <w:rFonts w:ascii="Times New Roman" w:hAnsi="Times New Roman" w:cs="Times New Roman"/>
                <w:sz w:val="24"/>
                <w:szCs w:val="24"/>
              </w:rPr>
              <w:br/>
            </w:r>
            <w:r w:rsidR="00A36810" w:rsidRPr="00EF38D2">
              <w:rPr>
                <w:rFonts w:ascii="Times New Roman" w:hAnsi="Times New Roman" w:cs="Times New Roman"/>
                <w:sz w:val="24"/>
                <w:szCs w:val="24"/>
              </w:rPr>
              <w:t>от 30 марта 2012 г. № 228-э»</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9156750" w14:textId="77777777" w:rsidR="00A36810" w:rsidRPr="00EF38D2" w:rsidRDefault="00A36810" w:rsidP="00B026DB">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08.01.2023</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35293E28" w14:textId="77777777" w:rsidR="00A36810" w:rsidRPr="00EF38D2" w:rsidRDefault="00A36810" w:rsidP="00B026DB">
            <w:pPr>
              <w:widowControl w:val="0"/>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xml:space="preserve">Приказ принят во исполнение положений постановления Правительства Российской Федерации от 19.01.2022 № 20 </w:t>
            </w:r>
            <w:r w:rsidRPr="00EF38D2">
              <w:rPr>
                <w:rFonts w:ascii="Times New Roman" w:hAnsi="Times New Roman" w:cs="Times New Roman"/>
                <w:sz w:val="24"/>
                <w:szCs w:val="24"/>
              </w:rPr>
              <w:t>«О внесении изменений</w:t>
            </w:r>
            <w:r w:rsidR="00F30AE8" w:rsidRPr="00EF38D2">
              <w:rPr>
                <w:rFonts w:ascii="Times New Roman" w:hAnsi="Times New Roman" w:cs="Times New Roman"/>
                <w:sz w:val="24"/>
                <w:szCs w:val="24"/>
              </w:rPr>
              <w:br/>
            </w:r>
            <w:r w:rsidRPr="00EF38D2">
              <w:rPr>
                <w:rFonts w:ascii="Times New Roman" w:hAnsi="Times New Roman" w:cs="Times New Roman"/>
                <w:sz w:val="24"/>
                <w:szCs w:val="24"/>
              </w:rPr>
              <w:t>в постановление Правительства Российской Фе</w:t>
            </w:r>
            <w:r w:rsidR="00873F86" w:rsidRPr="00EF38D2">
              <w:rPr>
                <w:rFonts w:ascii="Times New Roman" w:hAnsi="Times New Roman" w:cs="Times New Roman"/>
                <w:sz w:val="24"/>
                <w:szCs w:val="24"/>
              </w:rPr>
              <w:t>дерации от 29 декабря 2011 г. № </w:t>
            </w:r>
            <w:r w:rsidRPr="00EF38D2">
              <w:rPr>
                <w:rFonts w:ascii="Times New Roman" w:hAnsi="Times New Roman" w:cs="Times New Roman"/>
                <w:sz w:val="24"/>
                <w:szCs w:val="24"/>
              </w:rPr>
              <w:t xml:space="preserve">1178» </w:t>
            </w:r>
            <w:r w:rsidRPr="00EF38D2">
              <w:rPr>
                <w:rFonts w:ascii="Times New Roman" w:hAnsi="Times New Roman" w:cs="Times New Roman"/>
                <w:color w:val="000000"/>
                <w:sz w:val="24"/>
                <w:szCs w:val="24"/>
              </w:rPr>
              <w:t>об учете в необходимой валовой выручке территориальных сетевых организаций расчетной предприн</w:t>
            </w:r>
            <w:r w:rsidR="00873F86" w:rsidRPr="00EF38D2">
              <w:rPr>
                <w:rFonts w:ascii="Times New Roman" w:hAnsi="Times New Roman" w:cs="Times New Roman"/>
                <w:color w:val="000000"/>
                <w:sz w:val="24"/>
                <w:szCs w:val="24"/>
              </w:rPr>
              <w:t>имательской прибыли в размере 5 </w:t>
            </w:r>
            <w:r w:rsidRPr="00EF38D2">
              <w:rPr>
                <w:rFonts w:ascii="Times New Roman" w:hAnsi="Times New Roman" w:cs="Times New Roman"/>
                <w:color w:val="000000"/>
                <w:sz w:val="24"/>
                <w:szCs w:val="24"/>
              </w:rPr>
              <w:t>%, без превышения предельных уровней тарифов.</w:t>
            </w:r>
          </w:p>
          <w:p w14:paraId="1BF552FA" w14:textId="02B72190" w:rsidR="00A36810" w:rsidRPr="00EF38D2" w:rsidRDefault="00A36810" w:rsidP="00B026DB">
            <w:pPr>
              <w:widowControl w:val="0"/>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Повышение инвестиционной привлекательности отрасли электроэнергетики</w:t>
            </w:r>
            <w:r w:rsidR="00873F86" w:rsidRPr="00EF38D2">
              <w:rPr>
                <w:rFonts w:ascii="Times New Roman" w:hAnsi="Times New Roman" w:cs="Times New Roman"/>
                <w:color w:val="000000"/>
                <w:sz w:val="24"/>
                <w:szCs w:val="24"/>
              </w:rPr>
              <w:t>.</w:t>
            </w:r>
          </w:p>
        </w:tc>
      </w:tr>
      <w:tr w:rsidR="00A36810" w:rsidRPr="00EF38D2" w14:paraId="31598BB9"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FC8A8A"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24.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95BA015" w14:textId="77777777" w:rsidR="00A36810" w:rsidRPr="00EF38D2" w:rsidRDefault="00A36810" w:rsidP="00B026DB">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Приказ ФАС России от 15.11.2022 № 810/22 «Об утверждении Методических указаний по расчету цен (тарифов) и предельных (минимальных</w:t>
            </w:r>
            <w:r w:rsidR="007B79A7" w:rsidRPr="00EF38D2">
              <w:rPr>
                <w:rFonts w:ascii="Times New Roman" w:hAnsi="Times New Roman" w:cs="Times New Roman"/>
                <w:sz w:val="24"/>
                <w:szCs w:val="24"/>
              </w:rPr>
              <w:br/>
            </w:r>
            <w:r w:rsidRPr="00EF38D2">
              <w:rPr>
                <w:rFonts w:ascii="Times New Roman" w:hAnsi="Times New Roman" w:cs="Times New Roman"/>
                <w:sz w:val="24"/>
                <w:szCs w:val="24"/>
              </w:rPr>
              <w:t xml:space="preserve">и (или) максимальных) уровней цен </w:t>
            </w:r>
            <w:r w:rsidRPr="00EF38D2">
              <w:rPr>
                <w:rFonts w:ascii="Times New Roman" w:hAnsi="Times New Roman" w:cs="Times New Roman"/>
                <w:sz w:val="24"/>
                <w:szCs w:val="24"/>
              </w:rPr>
              <w:lastRenderedPageBreak/>
              <w:t>(тарифов) на услуги по оперативно-диспетчерскому управлению</w:t>
            </w:r>
            <w:r w:rsidR="007B79A7" w:rsidRPr="00EF38D2">
              <w:rPr>
                <w:rFonts w:ascii="Times New Roman" w:hAnsi="Times New Roman" w:cs="Times New Roman"/>
                <w:sz w:val="24"/>
                <w:szCs w:val="24"/>
              </w:rPr>
              <w:br/>
            </w:r>
            <w:r w:rsidRPr="00EF38D2">
              <w:rPr>
                <w:rFonts w:ascii="Times New Roman" w:hAnsi="Times New Roman" w:cs="Times New Roman"/>
                <w:sz w:val="24"/>
                <w:szCs w:val="24"/>
              </w:rPr>
              <w:t>в электроэнергетике, устанавливаемых</w:t>
            </w:r>
            <w:r w:rsidR="007B79A7" w:rsidRPr="00EF38D2">
              <w:rPr>
                <w:rFonts w:ascii="Times New Roman" w:hAnsi="Times New Roman" w:cs="Times New Roman"/>
                <w:sz w:val="24"/>
                <w:szCs w:val="24"/>
              </w:rPr>
              <w:br/>
            </w:r>
            <w:r w:rsidRPr="00EF38D2">
              <w:rPr>
                <w:rFonts w:ascii="Times New Roman" w:hAnsi="Times New Roman" w:cs="Times New Roman"/>
                <w:sz w:val="24"/>
                <w:szCs w:val="24"/>
              </w:rPr>
              <w:t>с применением метода долгосрочной индексации необходимой валовой выручки»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B191833" w14:textId="77777777" w:rsidR="00A36810" w:rsidRPr="00EF38D2" w:rsidRDefault="00A36810" w:rsidP="00B026DB">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lastRenderedPageBreak/>
              <w:t>01.01.2024</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4CC23CCF" w14:textId="77777777" w:rsidR="00A36810" w:rsidRPr="00EF38D2" w:rsidRDefault="00A36810" w:rsidP="00B026DB">
            <w:pPr>
              <w:widowControl w:val="0"/>
              <w:contextualSpacing/>
              <w:jc w:val="both"/>
              <w:rPr>
                <w:rFonts w:ascii="Times New Roman" w:hAnsi="Times New Roman" w:cs="Times New Roman"/>
                <w:sz w:val="24"/>
                <w:szCs w:val="24"/>
              </w:rPr>
            </w:pPr>
            <w:r w:rsidRPr="00EF38D2">
              <w:rPr>
                <w:rFonts w:ascii="Times New Roman" w:hAnsi="Times New Roman" w:cs="Times New Roman"/>
                <w:color w:val="000000"/>
                <w:sz w:val="24"/>
                <w:szCs w:val="24"/>
              </w:rPr>
              <w:t xml:space="preserve">Внедрение тарифного регулирования методом </w:t>
            </w:r>
            <w:r w:rsidRPr="00EF38D2">
              <w:rPr>
                <w:rFonts w:ascii="Times New Roman" w:hAnsi="Times New Roman" w:cs="Times New Roman"/>
                <w:sz w:val="24"/>
                <w:szCs w:val="24"/>
              </w:rPr>
              <w:t>долгосрочной индексации необходимой валовой выручки при расчете цен (тарифов) на услуги</w:t>
            </w:r>
            <w:r w:rsidR="007B79A7" w:rsidRPr="00EF38D2">
              <w:rPr>
                <w:rFonts w:ascii="Times New Roman" w:hAnsi="Times New Roman" w:cs="Times New Roman"/>
                <w:sz w:val="24"/>
                <w:szCs w:val="24"/>
              </w:rPr>
              <w:br/>
            </w:r>
            <w:r w:rsidRPr="00EF38D2">
              <w:rPr>
                <w:rFonts w:ascii="Times New Roman" w:hAnsi="Times New Roman" w:cs="Times New Roman"/>
                <w:sz w:val="24"/>
                <w:szCs w:val="24"/>
              </w:rPr>
              <w:t>по оперативно-диспетчерскому управлению в электроэнергетике.</w:t>
            </w:r>
          </w:p>
          <w:p w14:paraId="738ADD52" w14:textId="468F411E" w:rsidR="00A36810" w:rsidRPr="00EF38D2" w:rsidRDefault="00A36810" w:rsidP="00B026DB">
            <w:pPr>
              <w:widowControl w:val="0"/>
              <w:contextualSpacing/>
              <w:jc w:val="both"/>
              <w:rPr>
                <w:rFonts w:ascii="Times New Roman" w:hAnsi="Times New Roman" w:cs="Times New Roman"/>
                <w:sz w:val="24"/>
                <w:szCs w:val="24"/>
              </w:rPr>
            </w:pPr>
            <w:r w:rsidRPr="00EF38D2">
              <w:rPr>
                <w:rFonts w:ascii="Times New Roman" w:hAnsi="Times New Roman" w:cs="Times New Roman"/>
                <w:color w:val="000000"/>
                <w:sz w:val="24"/>
                <w:szCs w:val="24"/>
              </w:rPr>
              <w:t>Реализация долгосрочного тарифного регулирования услуг по оперативно-диспетчерскому управлению в электроэнергетике</w:t>
            </w:r>
            <w:r w:rsidR="00873F86" w:rsidRPr="00EF38D2">
              <w:rPr>
                <w:rFonts w:ascii="Times New Roman" w:hAnsi="Times New Roman" w:cs="Times New Roman"/>
                <w:color w:val="000000"/>
                <w:sz w:val="24"/>
                <w:szCs w:val="24"/>
              </w:rPr>
              <w:t>.</w:t>
            </w:r>
          </w:p>
        </w:tc>
      </w:tr>
      <w:tr w:rsidR="00A36810" w:rsidRPr="00EF38D2" w14:paraId="0F881CA7" w14:textId="77777777" w:rsidTr="00B026DB">
        <w:trPr>
          <w:trHeight w:val="387"/>
          <w:jc w:val="center"/>
        </w:trPr>
        <w:tc>
          <w:tcPr>
            <w:tcW w:w="1516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5218A4" w14:textId="77777777" w:rsidR="00A36810" w:rsidRPr="00EF38D2" w:rsidRDefault="00A36810" w:rsidP="00B026DB">
            <w:pPr>
              <w:widowControl w:val="0"/>
              <w:spacing w:line="262" w:lineRule="auto"/>
              <w:contextualSpacing/>
              <w:jc w:val="center"/>
              <w:rPr>
                <w:rFonts w:ascii="Times New Roman" w:hAnsi="Times New Roman" w:cs="Times New Roman"/>
                <w:b/>
                <w:color w:val="000000"/>
                <w:sz w:val="24"/>
                <w:szCs w:val="24"/>
              </w:rPr>
            </w:pPr>
            <w:r w:rsidRPr="00EF38D2">
              <w:rPr>
                <w:rFonts w:ascii="Times New Roman" w:hAnsi="Times New Roman" w:cs="Times New Roman"/>
                <w:b/>
                <w:sz w:val="24"/>
                <w:szCs w:val="24"/>
              </w:rPr>
              <w:t>4. В сфере жилищно-коммунального хозяйства</w:t>
            </w:r>
          </w:p>
        </w:tc>
      </w:tr>
      <w:tr w:rsidR="00A36810" w:rsidRPr="00EF38D2" w14:paraId="42A0CDB3"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3BFFAAC"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25.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70087AE" w14:textId="28B44DC7" w:rsidR="00A36810" w:rsidRPr="00EF38D2" w:rsidRDefault="00A36810" w:rsidP="00B026DB">
            <w:pPr>
              <w:widowControl w:val="0"/>
              <w:contextualSpacing/>
              <w:rPr>
                <w:rFonts w:ascii="Times New Roman" w:hAnsi="Times New Roman" w:cs="Times New Roman"/>
                <w:sz w:val="24"/>
                <w:szCs w:val="24"/>
              </w:rPr>
            </w:pPr>
            <w:r w:rsidRPr="00EF38D2">
              <w:rPr>
                <w:rFonts w:ascii="Times New Roman" w:hAnsi="Times New Roman" w:cs="Times New Roman"/>
                <w:sz w:val="24"/>
                <w:szCs w:val="24"/>
              </w:rPr>
              <w:t xml:space="preserve">Федеральный закон от 07.10.2022 </w:t>
            </w:r>
            <w:r w:rsidR="007B79A7" w:rsidRPr="00EF38D2">
              <w:rPr>
                <w:rFonts w:ascii="Times New Roman" w:hAnsi="Times New Roman" w:cs="Times New Roman"/>
                <w:sz w:val="24"/>
                <w:szCs w:val="24"/>
              </w:rPr>
              <w:br/>
            </w:r>
            <w:r w:rsidRPr="00EF38D2">
              <w:rPr>
                <w:rFonts w:ascii="Times New Roman" w:hAnsi="Times New Roman" w:cs="Times New Roman"/>
                <w:sz w:val="24"/>
                <w:szCs w:val="24"/>
              </w:rPr>
              <w:t>№ 391-ФЗ «О внесении изменений</w:t>
            </w:r>
            <w:r w:rsidR="007B79A7" w:rsidRPr="00EF38D2">
              <w:rPr>
                <w:rFonts w:ascii="Times New Roman" w:hAnsi="Times New Roman" w:cs="Times New Roman"/>
                <w:sz w:val="24"/>
                <w:szCs w:val="24"/>
              </w:rPr>
              <w:br/>
            </w:r>
            <w:r w:rsidRPr="00EF38D2">
              <w:rPr>
                <w:rFonts w:ascii="Times New Roman" w:hAnsi="Times New Roman" w:cs="Times New Roman"/>
                <w:sz w:val="24"/>
                <w:szCs w:val="24"/>
              </w:rPr>
              <w:t>в статью 5 Федерального закона</w:t>
            </w:r>
            <w:r w:rsidR="005E64C9" w:rsidRPr="00EF38D2">
              <w:rPr>
                <w:rFonts w:ascii="Times New Roman" w:hAnsi="Times New Roman" w:cs="Times New Roman"/>
                <w:sz w:val="24"/>
                <w:szCs w:val="24"/>
              </w:rPr>
              <w:t xml:space="preserve"> </w:t>
            </w:r>
            <w:r w:rsidR="007B79A7" w:rsidRPr="00EF38D2">
              <w:rPr>
                <w:rFonts w:ascii="Times New Roman" w:hAnsi="Times New Roman" w:cs="Times New Roman"/>
                <w:sz w:val="24"/>
                <w:szCs w:val="24"/>
              </w:rPr>
              <w:br/>
            </w:r>
            <w:r w:rsidRPr="00EF38D2">
              <w:rPr>
                <w:rFonts w:ascii="Times New Roman" w:hAnsi="Times New Roman" w:cs="Times New Roman"/>
                <w:spacing w:val="-2"/>
                <w:sz w:val="24"/>
                <w:szCs w:val="24"/>
              </w:rPr>
              <w:t>«Об отходах производства</w:t>
            </w:r>
            <w:r w:rsidR="00B81083" w:rsidRPr="00EF38D2">
              <w:rPr>
                <w:rFonts w:ascii="Times New Roman" w:hAnsi="Times New Roman" w:cs="Times New Roman"/>
                <w:spacing w:val="-2"/>
                <w:sz w:val="24"/>
                <w:szCs w:val="24"/>
              </w:rPr>
              <w:br/>
            </w:r>
            <w:r w:rsidRPr="00EF38D2">
              <w:rPr>
                <w:rFonts w:ascii="Times New Roman" w:hAnsi="Times New Roman" w:cs="Times New Roman"/>
                <w:spacing w:val="-2"/>
                <w:sz w:val="24"/>
                <w:szCs w:val="24"/>
              </w:rPr>
              <w:t>и потребления»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A61E6F7" w14:textId="77777777" w:rsidR="00A36810" w:rsidRPr="00EF38D2" w:rsidRDefault="00A36810" w:rsidP="00B026DB">
            <w:pPr>
              <w:widowControl w:val="0"/>
              <w:contextualSpacing/>
              <w:jc w:val="center"/>
              <w:rPr>
                <w:rFonts w:ascii="Times New Roman" w:hAnsi="Times New Roman" w:cs="Times New Roman"/>
                <w:sz w:val="24"/>
                <w:szCs w:val="24"/>
                <w:lang w:val="x-none"/>
              </w:rPr>
            </w:pPr>
            <w:r w:rsidRPr="00EF38D2">
              <w:rPr>
                <w:rFonts w:ascii="Times New Roman" w:hAnsi="Times New Roman" w:cs="Times New Roman"/>
                <w:sz w:val="24"/>
                <w:szCs w:val="24"/>
                <w:lang w:val="x-none"/>
              </w:rPr>
              <w:t>06.01.2023</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3CDE9903" w14:textId="310C81E9" w:rsidR="00A36810" w:rsidRPr="00EF38D2" w:rsidRDefault="00A36810" w:rsidP="00B026DB">
            <w:pPr>
              <w:widowControl w:val="0"/>
              <w:contextualSpacing/>
              <w:jc w:val="both"/>
              <w:rPr>
                <w:rFonts w:ascii="Times New Roman" w:hAnsi="Times New Roman" w:cs="Times New Roman"/>
                <w:i/>
                <w:sz w:val="24"/>
                <w:szCs w:val="24"/>
              </w:rPr>
            </w:pPr>
            <w:r w:rsidRPr="00EF38D2">
              <w:rPr>
                <w:rFonts w:ascii="Times New Roman" w:hAnsi="Times New Roman" w:cs="Times New Roman"/>
                <w:sz w:val="24"/>
                <w:szCs w:val="24"/>
              </w:rPr>
              <w:t>Введение в сфере обращения с твердыми коммунальными отходами процедуры досудебного рассмотрения споров по</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установленным регулируемыми органами тарифам в области обращения с</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твердыми коммунальными отходами</w:t>
            </w:r>
            <w:r w:rsidR="007B79A7" w:rsidRPr="00EF38D2">
              <w:rPr>
                <w:rFonts w:ascii="Times New Roman" w:hAnsi="Times New Roman" w:cs="Times New Roman"/>
                <w:sz w:val="24"/>
                <w:szCs w:val="24"/>
              </w:rPr>
              <w:br/>
            </w:r>
            <w:r w:rsidRPr="00EF38D2">
              <w:rPr>
                <w:rFonts w:ascii="Times New Roman" w:hAnsi="Times New Roman" w:cs="Times New Roman"/>
                <w:sz w:val="24"/>
                <w:szCs w:val="24"/>
              </w:rPr>
              <w:t>по аналогии с другими сферами, в</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которых осуществляется государственное регулирования цен (тарифов).</w:t>
            </w:r>
          </w:p>
        </w:tc>
      </w:tr>
      <w:tr w:rsidR="00A36810" w:rsidRPr="00EF38D2" w14:paraId="1DDDCEC9"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001C0D"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26.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540F843" w14:textId="77777777" w:rsidR="00A36810" w:rsidRPr="00EF38D2" w:rsidRDefault="00A36810" w:rsidP="00B026DB">
            <w:pPr>
              <w:widowControl w:val="0"/>
              <w:contextualSpacing/>
              <w:rPr>
                <w:rFonts w:ascii="Times New Roman" w:hAnsi="Times New Roman" w:cs="Times New Roman"/>
                <w:sz w:val="24"/>
                <w:szCs w:val="24"/>
                <w:lang w:val="x-none"/>
              </w:rPr>
            </w:pPr>
            <w:r w:rsidRPr="00EF38D2">
              <w:rPr>
                <w:rFonts w:ascii="Times New Roman" w:hAnsi="Times New Roman" w:cs="Times New Roman"/>
                <w:sz w:val="24"/>
                <w:szCs w:val="24"/>
              </w:rPr>
              <w:t>П</w:t>
            </w:r>
            <w:proofErr w:type="spellStart"/>
            <w:r w:rsidRPr="00EF38D2">
              <w:rPr>
                <w:rFonts w:ascii="Times New Roman" w:hAnsi="Times New Roman" w:cs="Times New Roman"/>
                <w:sz w:val="24"/>
                <w:szCs w:val="24"/>
                <w:lang w:val="x-none"/>
              </w:rPr>
              <w:t>остановлени</w:t>
            </w:r>
            <w:r w:rsidRPr="00EF38D2">
              <w:rPr>
                <w:rFonts w:ascii="Times New Roman" w:hAnsi="Times New Roman" w:cs="Times New Roman"/>
                <w:sz w:val="24"/>
                <w:szCs w:val="24"/>
              </w:rPr>
              <w:t>е</w:t>
            </w:r>
            <w:proofErr w:type="spellEnd"/>
            <w:r w:rsidRPr="00EF38D2">
              <w:rPr>
                <w:rFonts w:ascii="Times New Roman" w:hAnsi="Times New Roman" w:cs="Times New Roman"/>
                <w:sz w:val="24"/>
                <w:szCs w:val="24"/>
                <w:lang w:val="x-none"/>
              </w:rPr>
              <w:t xml:space="preserve"> Правительства Российской Федерации</w:t>
            </w:r>
            <w:r w:rsidRPr="00EF38D2">
              <w:rPr>
                <w:rFonts w:ascii="Times New Roman" w:hAnsi="Times New Roman" w:cs="Times New Roman"/>
                <w:sz w:val="24"/>
                <w:szCs w:val="24"/>
              </w:rPr>
              <w:t xml:space="preserve"> </w:t>
            </w:r>
            <w:r w:rsidRPr="00EF38D2">
              <w:rPr>
                <w:rFonts w:ascii="Times New Roman" w:hAnsi="Times New Roman" w:cs="Times New Roman"/>
                <w:sz w:val="24"/>
                <w:szCs w:val="24"/>
                <w:lang w:val="x-none"/>
              </w:rPr>
              <w:t>от 04.04.2022 №</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582 «Об особенностях установления (корректировки) тарифов регулируемых организаций в сфере теплоснабжения, сфере водоснабжения и водоотведения в</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2022 и 2023 годах»</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880FE81" w14:textId="77777777" w:rsidR="00A36810" w:rsidRPr="00EF38D2" w:rsidRDefault="00A36810" w:rsidP="00B026DB">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16.04.2022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5421559A" w14:textId="57E3E1AD" w:rsidR="00A36810" w:rsidRPr="00EF38D2" w:rsidRDefault="007B79A7" w:rsidP="00B026DB">
            <w:pPr>
              <w:widowControl w:val="0"/>
              <w:contextualSpacing/>
              <w:jc w:val="both"/>
              <w:rPr>
                <w:rFonts w:ascii="Times New Roman" w:hAnsi="Times New Roman" w:cs="Times New Roman"/>
                <w:color w:val="000000"/>
                <w:sz w:val="24"/>
                <w:szCs w:val="24"/>
              </w:rPr>
            </w:pPr>
            <w:r w:rsidRPr="00EF38D2">
              <w:rPr>
                <w:rFonts w:ascii="Times New Roman" w:hAnsi="Times New Roman" w:cs="Times New Roman"/>
                <w:sz w:val="24"/>
                <w:szCs w:val="24"/>
              </w:rPr>
              <w:t>П</w:t>
            </w:r>
            <w:proofErr w:type="spellStart"/>
            <w:r w:rsidRPr="00EF38D2">
              <w:rPr>
                <w:rFonts w:ascii="Times New Roman" w:hAnsi="Times New Roman" w:cs="Times New Roman"/>
                <w:sz w:val="24"/>
                <w:szCs w:val="24"/>
                <w:lang w:val="x-none"/>
              </w:rPr>
              <w:t>редусмотрен</w:t>
            </w:r>
            <w:proofErr w:type="spellEnd"/>
            <w:r w:rsidR="00A36810" w:rsidRPr="00EF38D2">
              <w:rPr>
                <w:rFonts w:ascii="Times New Roman" w:hAnsi="Times New Roman" w:cs="Times New Roman"/>
                <w:sz w:val="24"/>
                <w:szCs w:val="24"/>
                <w:lang w:val="x-none"/>
              </w:rPr>
              <w:t xml:space="preserve"> особый порядок установления (корректировки) тарифов без учета неисполнения регулируемыми организациями инвестиционных проектов, обязательств по</w:t>
            </w:r>
            <w:r w:rsidR="00A36810" w:rsidRPr="00EF38D2">
              <w:rPr>
                <w:rFonts w:ascii="Times New Roman" w:hAnsi="Times New Roman" w:cs="Times New Roman"/>
                <w:sz w:val="24"/>
                <w:szCs w:val="24"/>
              </w:rPr>
              <w:t> </w:t>
            </w:r>
            <w:r w:rsidR="00A36810" w:rsidRPr="00EF38D2">
              <w:rPr>
                <w:rFonts w:ascii="Times New Roman" w:hAnsi="Times New Roman" w:cs="Times New Roman"/>
                <w:sz w:val="24"/>
                <w:szCs w:val="24"/>
                <w:lang w:val="x-none"/>
              </w:rPr>
              <w:t>созданию и (или) реконструкции, модернизации объекта концессионного соглашения и (или) реализации инвестиционной программы</w:t>
            </w:r>
            <w:r w:rsidRPr="00EF38D2">
              <w:rPr>
                <w:rFonts w:ascii="Times New Roman" w:hAnsi="Times New Roman" w:cs="Times New Roman"/>
                <w:sz w:val="24"/>
                <w:szCs w:val="24"/>
                <w:lang w:val="x-none"/>
              </w:rPr>
              <w:br/>
            </w:r>
            <w:r w:rsidR="00A36810" w:rsidRPr="00EF38D2">
              <w:rPr>
                <w:rFonts w:ascii="Times New Roman" w:hAnsi="Times New Roman" w:cs="Times New Roman"/>
                <w:sz w:val="24"/>
                <w:szCs w:val="24"/>
                <w:lang w:val="x-none"/>
              </w:rPr>
              <w:t>в 2022 году.</w:t>
            </w:r>
          </w:p>
        </w:tc>
      </w:tr>
      <w:tr w:rsidR="00A36810" w:rsidRPr="00EF38D2" w14:paraId="7D2E0115"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152C6B1"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27.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F9D4DB1" w14:textId="77777777" w:rsidR="00A36810" w:rsidRPr="00EF38D2" w:rsidRDefault="00A36810" w:rsidP="00B026DB">
            <w:pPr>
              <w:widowControl w:val="0"/>
              <w:contextualSpacing/>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29.04.2022 № 785 «Об особенностях корректировки инвестиционных программ организаций, осуществляющих регулируемые виды деятельности в сфере теплоснабжения, организаций, осуществляющих горячее водоснабжение, холодное водоснабжение и (или) водоотведение, в 2022 году»</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0BA4D87" w14:textId="77777777" w:rsidR="00A36810" w:rsidRPr="00EF38D2" w:rsidRDefault="00A36810" w:rsidP="00B026DB">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14.11.2022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563CFFCB" w14:textId="77777777" w:rsidR="00A36810" w:rsidRPr="00EF38D2" w:rsidRDefault="00A36810" w:rsidP="00B026DB">
            <w:pPr>
              <w:widowControl w:val="0"/>
              <w:contextualSpacing/>
              <w:jc w:val="both"/>
              <w:rPr>
                <w:rFonts w:ascii="Times New Roman" w:hAnsi="Times New Roman" w:cs="Times New Roman"/>
                <w:color w:val="000000"/>
                <w:sz w:val="24"/>
                <w:szCs w:val="24"/>
              </w:rPr>
            </w:pPr>
            <w:r w:rsidRPr="00EF38D2">
              <w:rPr>
                <w:rFonts w:ascii="Times New Roman" w:hAnsi="Times New Roman" w:cs="Times New Roman"/>
                <w:sz w:val="24"/>
                <w:szCs w:val="24"/>
              </w:rPr>
              <w:t>Установлены</w:t>
            </w:r>
            <w:r w:rsidRPr="00EF38D2">
              <w:rPr>
                <w:rFonts w:ascii="Times New Roman" w:hAnsi="Times New Roman" w:cs="Times New Roman"/>
                <w:sz w:val="24"/>
                <w:szCs w:val="24"/>
                <w:lang w:val="x-none"/>
              </w:rPr>
              <w:t xml:space="preserve"> особенности корректировки инвестиционных программ организаций, осуществляющих регулируемые виды деятельности в сфере теплоснабжения, водоснабжения, водоотведения, в 2022 году, предусматривающие продление срока для подачи проекта корректировки инвестиционной программы до 30 ноября 2022 года.</w:t>
            </w:r>
          </w:p>
        </w:tc>
      </w:tr>
      <w:tr w:rsidR="00A36810" w:rsidRPr="00EF38D2" w14:paraId="218A367C" w14:textId="77777777" w:rsidTr="00B026DB">
        <w:trPr>
          <w:trHeight w:val="2938"/>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8EC89DF"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lastRenderedPageBreak/>
              <w:t>28.</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5722AF8" w14:textId="77777777" w:rsidR="00A36810" w:rsidRPr="00EF38D2" w:rsidRDefault="00A36810" w:rsidP="00B026DB">
            <w:pPr>
              <w:widowControl w:val="0"/>
              <w:spacing w:line="269" w:lineRule="auto"/>
              <w:contextualSpacing/>
              <w:rPr>
                <w:rFonts w:ascii="Times New Roman" w:hAnsi="Times New Roman" w:cs="Times New Roman"/>
                <w:sz w:val="24"/>
                <w:szCs w:val="24"/>
                <w:lang w:val="x-none"/>
              </w:rPr>
            </w:pPr>
            <w:r w:rsidRPr="00EF38D2">
              <w:rPr>
                <w:rFonts w:ascii="Times New Roman" w:hAnsi="Times New Roman" w:cs="Times New Roman"/>
                <w:sz w:val="24"/>
                <w:szCs w:val="24"/>
              </w:rPr>
              <w:t>Постановление</w:t>
            </w:r>
            <w:r w:rsidRPr="00EF38D2">
              <w:rPr>
                <w:rFonts w:ascii="Times New Roman" w:hAnsi="Times New Roman" w:cs="Times New Roman"/>
                <w:sz w:val="24"/>
                <w:szCs w:val="24"/>
                <w:lang w:val="x-none"/>
              </w:rPr>
              <w:t xml:space="preserve"> Правительства Российской Федерации от 30.04.2022 №</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 xml:space="preserve">796 «Об особенностях использования средств, начисленных в 2022 году </w:t>
            </w:r>
            <w:r w:rsidR="00B81083" w:rsidRPr="00EF38D2">
              <w:rPr>
                <w:rFonts w:ascii="Times New Roman" w:hAnsi="Times New Roman" w:cs="Times New Roman"/>
                <w:sz w:val="24"/>
                <w:szCs w:val="24"/>
                <w:lang w:val="x-none"/>
              </w:rPr>
              <w:br/>
            </w:r>
            <w:r w:rsidRPr="00EF38D2">
              <w:rPr>
                <w:rFonts w:ascii="Times New Roman" w:hAnsi="Times New Roman" w:cs="Times New Roman"/>
                <w:sz w:val="24"/>
                <w:szCs w:val="24"/>
                <w:lang w:val="x-none"/>
              </w:rPr>
              <w:t>в виде платы за негативное воздействие на</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работу централизованной системы водоотведения организациями, осуществляющими регулируемые виды деятельности в сфере водоотведения»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7E748B5"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lang w:val="x-none"/>
              </w:rPr>
            </w:pPr>
            <w:r w:rsidRPr="00EF38D2">
              <w:rPr>
                <w:rFonts w:ascii="Times New Roman" w:hAnsi="Times New Roman" w:cs="Times New Roman"/>
                <w:sz w:val="24"/>
                <w:szCs w:val="24"/>
                <w:lang w:val="x-none"/>
              </w:rPr>
              <w:t>09.05.2022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1EDD0EB7" w14:textId="77777777" w:rsidR="00A36810" w:rsidRPr="00EF38D2" w:rsidRDefault="00A36810" w:rsidP="00B026DB">
            <w:pPr>
              <w:widowControl w:val="0"/>
              <w:spacing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Приостановление</w:t>
            </w:r>
            <w:r w:rsidRPr="00EF38D2">
              <w:rPr>
                <w:rFonts w:ascii="Times New Roman" w:hAnsi="Times New Roman" w:cs="Times New Roman"/>
                <w:sz w:val="24"/>
                <w:szCs w:val="24"/>
                <w:lang w:val="x-none"/>
              </w:rPr>
              <w:t xml:space="preserve"> ограничения использования платы за</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негативное воздействие на работу централизованной системы водоотведения, на</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финансирование мероприятий производственной программы, что позволит использовать средства, начисленные в виде платы за</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негативное воздействие на работу централизованной системы водоотведения, на производственную</w:t>
            </w:r>
            <w:r w:rsidR="00353654" w:rsidRPr="00EF38D2">
              <w:rPr>
                <w:rFonts w:ascii="Times New Roman" w:hAnsi="Times New Roman" w:cs="Times New Roman"/>
                <w:sz w:val="24"/>
                <w:szCs w:val="24"/>
                <w:lang w:val="x-none"/>
              </w:rPr>
              <w:br/>
            </w:r>
            <w:r w:rsidRPr="00EF38D2">
              <w:rPr>
                <w:rFonts w:ascii="Times New Roman" w:hAnsi="Times New Roman" w:cs="Times New Roman"/>
                <w:sz w:val="24"/>
                <w:szCs w:val="24"/>
                <w:lang w:val="x-none"/>
              </w:rPr>
              <w:t>и инвестиционную программу, а также на займы и кредиты, привлекаемые</w:t>
            </w:r>
            <w:r w:rsidR="00353654" w:rsidRPr="00EF38D2">
              <w:rPr>
                <w:rFonts w:ascii="Times New Roman" w:hAnsi="Times New Roman" w:cs="Times New Roman"/>
                <w:sz w:val="24"/>
                <w:szCs w:val="24"/>
                <w:lang w:val="x-none"/>
              </w:rPr>
              <w:br/>
            </w:r>
            <w:r w:rsidRPr="00EF38D2">
              <w:rPr>
                <w:rFonts w:ascii="Times New Roman" w:hAnsi="Times New Roman" w:cs="Times New Roman"/>
                <w:sz w:val="24"/>
                <w:szCs w:val="24"/>
                <w:lang w:val="x-none"/>
              </w:rPr>
              <w:t>в рамках исполнения данных программ, исходя из потребностей регулируемой организации. Постановлением Правительства Российской Федерации</w:t>
            </w:r>
            <w:r w:rsidR="00353654" w:rsidRPr="00EF38D2">
              <w:rPr>
                <w:rFonts w:ascii="Times New Roman" w:hAnsi="Times New Roman" w:cs="Times New Roman"/>
                <w:sz w:val="24"/>
                <w:szCs w:val="24"/>
                <w:lang w:val="x-none"/>
              </w:rPr>
              <w:br/>
            </w:r>
            <w:r w:rsidRPr="00EF38D2">
              <w:rPr>
                <w:rFonts w:ascii="Times New Roman" w:hAnsi="Times New Roman" w:cs="Times New Roman"/>
                <w:sz w:val="24"/>
                <w:szCs w:val="24"/>
                <w:lang w:val="x-none"/>
              </w:rPr>
              <w:t>от 03.10.2022 № 1746 действие меры продлено на</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2023</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год</w:t>
            </w:r>
            <w:r w:rsidRPr="00EF38D2">
              <w:rPr>
                <w:rFonts w:ascii="Times New Roman" w:hAnsi="Times New Roman" w:cs="Times New Roman"/>
                <w:sz w:val="24"/>
                <w:szCs w:val="24"/>
              </w:rPr>
              <w:t>.</w:t>
            </w:r>
          </w:p>
        </w:tc>
      </w:tr>
      <w:tr w:rsidR="00A36810" w:rsidRPr="00EF38D2" w14:paraId="60039E53" w14:textId="77777777" w:rsidTr="00B026DB">
        <w:trPr>
          <w:trHeight w:val="170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58E8C5"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29.</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3E6B079" w14:textId="77777777" w:rsidR="00A36810"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30.05.2022 № 988 «О внесении изменений</w:t>
            </w:r>
            <w:r w:rsidR="00353654" w:rsidRPr="00EF38D2">
              <w:rPr>
                <w:rFonts w:ascii="Times New Roman" w:hAnsi="Times New Roman" w:cs="Times New Roman"/>
                <w:sz w:val="24"/>
                <w:szCs w:val="24"/>
              </w:rPr>
              <w:br/>
            </w:r>
            <w:r w:rsidRPr="00EF38D2">
              <w:rPr>
                <w:rFonts w:ascii="Times New Roman" w:hAnsi="Times New Roman" w:cs="Times New Roman"/>
                <w:sz w:val="24"/>
                <w:szCs w:val="24"/>
              </w:rPr>
              <w:t>в некоторые акты Правительства Российской Федерации»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40CE2CF" w14:textId="77777777" w:rsidR="00353654"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 xml:space="preserve">09.06.2022 </w:t>
            </w:r>
          </w:p>
          <w:p w14:paraId="7D65D24C"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(за исключением отдельных положений)</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4641A92B" w14:textId="77777777" w:rsidR="00A36810" w:rsidRPr="00EF38D2" w:rsidRDefault="00A36810" w:rsidP="00B026DB">
            <w:pPr>
              <w:suppressAutoHyphens w:val="0"/>
              <w:spacing w:before="100" w:beforeAutospacing="1" w:after="0" w:line="269" w:lineRule="auto"/>
              <w:jc w:val="both"/>
              <w:rPr>
                <w:rFonts w:ascii="Times New Roman" w:hAnsi="Times New Roman" w:cs="Times New Roman"/>
                <w:sz w:val="24"/>
                <w:szCs w:val="24"/>
              </w:rPr>
            </w:pPr>
            <w:r w:rsidRPr="00EF38D2">
              <w:rPr>
                <w:rFonts w:ascii="Times New Roman" w:eastAsia="Times New Roman" w:hAnsi="Times New Roman" w:cs="Times New Roman"/>
                <w:sz w:val="24"/>
                <w:szCs w:val="24"/>
                <w:lang w:eastAsia="ru-RU"/>
              </w:rPr>
              <w:t>Предусмотрены изменение положений Основ ценообразования в сферах водоснабжения и</w:t>
            </w:r>
            <w:r w:rsidRPr="00EF38D2">
              <w:rPr>
                <w:rFonts w:ascii="Times New Roman" w:eastAsia="Times New Roman" w:hAnsi="Times New Roman" w:cs="Times New Roman"/>
                <w:sz w:val="24"/>
                <w:szCs w:val="24"/>
                <w:lang w:val="en-US" w:eastAsia="ru-RU"/>
              </w:rPr>
              <w:t> </w:t>
            </w:r>
            <w:r w:rsidRPr="00EF38D2">
              <w:rPr>
                <w:rFonts w:ascii="Times New Roman" w:eastAsia="Times New Roman" w:hAnsi="Times New Roman" w:cs="Times New Roman"/>
                <w:sz w:val="24"/>
                <w:szCs w:val="24"/>
                <w:lang w:eastAsia="ru-RU"/>
              </w:rPr>
              <w:t>водоотведения в части учета потерь воды при производстве и</w:t>
            </w:r>
            <w:r w:rsidRPr="00EF38D2">
              <w:rPr>
                <w:rFonts w:ascii="Times New Roman" w:eastAsia="Times New Roman" w:hAnsi="Times New Roman" w:cs="Times New Roman"/>
                <w:sz w:val="24"/>
                <w:szCs w:val="24"/>
                <w:lang w:val="en-US" w:eastAsia="ru-RU"/>
              </w:rPr>
              <w:t> </w:t>
            </w:r>
            <w:r w:rsidRPr="00EF38D2">
              <w:rPr>
                <w:rFonts w:ascii="Times New Roman" w:eastAsia="Times New Roman" w:hAnsi="Times New Roman" w:cs="Times New Roman"/>
                <w:sz w:val="24"/>
                <w:szCs w:val="24"/>
                <w:lang w:eastAsia="ru-RU"/>
              </w:rPr>
              <w:t>транспортировке с учетом установленных нормативов потерь воды, а также оптимизация процедуры и оснований внесения изменения в заключенные концессионные соглашения.</w:t>
            </w:r>
          </w:p>
        </w:tc>
      </w:tr>
      <w:tr w:rsidR="00A36810" w:rsidRPr="00EF38D2" w14:paraId="67425E42"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DDCFD7"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3</w:t>
            </w:r>
            <w:r w:rsidRPr="00EF38D2">
              <w:rPr>
                <w:rFonts w:ascii="Times New Roman" w:hAnsi="Times New Roman" w:cs="Times New Roman"/>
                <w:sz w:val="24"/>
                <w:szCs w:val="24"/>
                <w:lang w:val="en-US"/>
              </w:rPr>
              <w:t>0</w:t>
            </w:r>
            <w:r w:rsidRPr="00EF38D2">
              <w:rPr>
                <w:rFonts w:ascii="Times New Roman" w:hAnsi="Times New Roman" w:cs="Times New Roman"/>
                <w:sz w:val="24"/>
                <w:szCs w:val="24"/>
              </w:rPr>
              <w:t>.</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97B1DFC" w14:textId="77777777" w:rsidR="00A36810"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10.10.2022 № 1800 «О внесении изменений в</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некоторые акты Правительства Российской Федерации и признании утратившим силу абзаца пятого подпункта «г» пункта 2 изменений, которые вносятся в постановление Правительства Российск</w:t>
            </w:r>
            <w:r w:rsidR="00353654" w:rsidRPr="00EF38D2">
              <w:rPr>
                <w:rFonts w:ascii="Times New Roman" w:hAnsi="Times New Roman" w:cs="Times New Roman"/>
                <w:sz w:val="24"/>
                <w:szCs w:val="24"/>
              </w:rPr>
              <w:t>ой Федерации</w:t>
            </w:r>
            <w:r w:rsidR="00353654" w:rsidRPr="00EF38D2">
              <w:rPr>
                <w:rFonts w:ascii="Times New Roman" w:hAnsi="Times New Roman" w:cs="Times New Roman"/>
                <w:sz w:val="24"/>
                <w:szCs w:val="24"/>
              </w:rPr>
              <w:br/>
            </w:r>
            <w:r w:rsidR="00353654" w:rsidRPr="00EF38D2">
              <w:rPr>
                <w:rFonts w:ascii="Times New Roman" w:hAnsi="Times New Roman" w:cs="Times New Roman"/>
                <w:spacing w:val="-6"/>
                <w:sz w:val="24"/>
                <w:szCs w:val="24"/>
              </w:rPr>
              <w:t xml:space="preserve">от 22 октября 2012 </w:t>
            </w:r>
            <w:r w:rsidRPr="00EF38D2">
              <w:rPr>
                <w:rFonts w:ascii="Times New Roman" w:hAnsi="Times New Roman" w:cs="Times New Roman"/>
                <w:spacing w:val="-6"/>
                <w:sz w:val="24"/>
                <w:szCs w:val="24"/>
              </w:rPr>
              <w:t>г. № 1075, утвержденных</w:t>
            </w:r>
            <w:r w:rsidRPr="00EF38D2">
              <w:rPr>
                <w:rFonts w:ascii="Times New Roman" w:hAnsi="Times New Roman" w:cs="Times New Roman"/>
                <w:sz w:val="24"/>
                <w:szCs w:val="24"/>
              </w:rPr>
              <w:t xml:space="preserve"> постановлением Правительства Российской Федерации от 31 декабря 2021 г. № 2602»</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33A0CD5" w14:textId="77777777" w:rsidR="00353654" w:rsidRPr="00EF38D2" w:rsidRDefault="00353654"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 xml:space="preserve">20.10.2022 </w:t>
            </w:r>
          </w:p>
          <w:p w14:paraId="150B41BD"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(за исключением отдельных положений)</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6BE5BAF6" w14:textId="77777777" w:rsidR="00A36810" w:rsidRPr="00EF38D2" w:rsidRDefault="00A36810" w:rsidP="00B026DB">
            <w:pPr>
              <w:widowControl w:val="0"/>
              <w:spacing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Экспертные заключения в сфере теплоснабжения региональных органов регулирования будут формироваться в</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электронном виде по единой форме, утверждаемой ФАС России.</w:t>
            </w:r>
          </w:p>
        </w:tc>
      </w:tr>
      <w:tr w:rsidR="00A36810" w:rsidRPr="00EF38D2" w14:paraId="79B149C2"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8270395"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lastRenderedPageBreak/>
              <w:t>3</w:t>
            </w:r>
            <w:r w:rsidRPr="00EF38D2">
              <w:rPr>
                <w:rFonts w:ascii="Times New Roman" w:hAnsi="Times New Roman" w:cs="Times New Roman"/>
                <w:sz w:val="24"/>
                <w:szCs w:val="24"/>
                <w:lang w:val="en-US"/>
              </w:rPr>
              <w:t>1</w:t>
            </w:r>
            <w:r w:rsidRPr="00EF38D2">
              <w:rPr>
                <w:rFonts w:ascii="Times New Roman" w:hAnsi="Times New Roman" w:cs="Times New Roman"/>
                <w:sz w:val="24"/>
                <w:szCs w:val="24"/>
              </w:rPr>
              <w:t>.</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BC163C4" w14:textId="77777777" w:rsidR="00A36810" w:rsidRPr="00EF38D2" w:rsidRDefault="00A36810" w:rsidP="00B81083">
            <w:pPr>
              <w:widowControl w:val="0"/>
              <w:contextualSpacing/>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51D1AC4"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14.11.2022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18988C66"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Постановлением:</w:t>
            </w:r>
          </w:p>
          <w:p w14:paraId="2F4EEB90"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определены особенности установления регулируемых цен (тарифов) в сферах теплоснабжения, водоснабжения, водоотведения, обращения с твердыми коммунальными отходами;</w:t>
            </w:r>
          </w:p>
          <w:p w14:paraId="01AFCA3C"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утверждены индексы изменения размера вносимой гражданами платы за</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коммунальные услуги по субъектам Российской Федерации (далее – индексы по субъектам Российской Федерации) на декабрь 2022 г., а также определен порядок действия индексов по субъектам Российской Федерации и предельно допустимых отклонений по отдельным муниципальным образованиям от</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величины индексов по субъектам Российской Федерации с 1 января 2023 г. по 31 декабря 2023 г.;</w:t>
            </w:r>
          </w:p>
          <w:p w14:paraId="4FEE07E2"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определены особенности установления тарифов регулируемых организаций на</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2023 год с учетом принятого Правительством Российской Федерации решения о внеочередной индексации тарифов с 01.12.2022 при условии неизменности тарифов до 01.07.2024.</w:t>
            </w:r>
          </w:p>
        </w:tc>
      </w:tr>
      <w:tr w:rsidR="00A36810" w:rsidRPr="00EF38D2" w14:paraId="13A9F8E4"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1679476"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lang w:val="en-US"/>
              </w:rPr>
              <w:t>32</w:t>
            </w:r>
            <w:r w:rsidRPr="00EF38D2">
              <w:rPr>
                <w:rFonts w:ascii="Times New Roman" w:hAnsi="Times New Roman" w:cs="Times New Roman"/>
                <w:sz w:val="24"/>
                <w:szCs w:val="24"/>
              </w:rPr>
              <w:t>.</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DB72572" w14:textId="77777777" w:rsidR="00A36810" w:rsidRPr="00EF38D2" w:rsidRDefault="00A36810" w:rsidP="00B81083">
            <w:pPr>
              <w:widowControl w:val="0"/>
              <w:contextualSpacing/>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12.12.2022 № 2288 «О внесении изменений</w:t>
            </w:r>
            <w:r w:rsidR="00353654" w:rsidRPr="00EF38D2">
              <w:rPr>
                <w:rFonts w:ascii="Times New Roman" w:hAnsi="Times New Roman" w:cs="Times New Roman"/>
                <w:sz w:val="24"/>
                <w:szCs w:val="24"/>
              </w:rPr>
              <w:br/>
            </w:r>
            <w:r w:rsidRPr="00EF38D2">
              <w:rPr>
                <w:rFonts w:ascii="Times New Roman" w:hAnsi="Times New Roman" w:cs="Times New Roman"/>
                <w:sz w:val="24"/>
                <w:szCs w:val="24"/>
              </w:rPr>
              <w:t>в Правила рассмотрения (урегулирования) споров и разногласий, связанных с установлением и (или) применением цен (тарифов)»</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6245132" w14:textId="77777777" w:rsidR="00A36810" w:rsidRPr="00EF38D2" w:rsidRDefault="00A36810" w:rsidP="00190425">
            <w:pPr>
              <w:widowControl w:val="0"/>
              <w:contextualSpacing/>
              <w:jc w:val="center"/>
              <w:rPr>
                <w:rFonts w:ascii="Times New Roman" w:hAnsi="Times New Roman" w:cs="Times New Roman"/>
                <w:sz w:val="24"/>
                <w:szCs w:val="24"/>
                <w:lang w:val="x-none"/>
              </w:rPr>
            </w:pPr>
            <w:r w:rsidRPr="00EF38D2">
              <w:rPr>
                <w:rFonts w:ascii="Times New Roman" w:hAnsi="Times New Roman" w:cs="Times New Roman"/>
                <w:sz w:val="24"/>
                <w:szCs w:val="24"/>
                <w:lang w:val="x-none"/>
              </w:rPr>
              <w:t>06.01.2023</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0A4BA949"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Предусмотрены изменения, согласно которым Правила рассмотрения (урегулирования) споров и разногласий, связанных с установлением и (или) применением цен (тарифов), распространяют свое действие</w:t>
            </w:r>
            <w:r w:rsidR="00353654" w:rsidRPr="00EF38D2">
              <w:rPr>
                <w:rFonts w:ascii="Times New Roman" w:hAnsi="Times New Roman" w:cs="Times New Roman"/>
                <w:sz w:val="24"/>
                <w:szCs w:val="24"/>
              </w:rPr>
              <w:br/>
            </w:r>
            <w:r w:rsidRPr="00EF38D2">
              <w:rPr>
                <w:rFonts w:ascii="Times New Roman" w:hAnsi="Times New Roman" w:cs="Times New Roman"/>
                <w:sz w:val="24"/>
                <w:szCs w:val="24"/>
              </w:rPr>
              <w:t>на соответствующие отношения, возникающие в сфере обращения с твердыми коммунальными отходами.</w:t>
            </w:r>
          </w:p>
        </w:tc>
      </w:tr>
      <w:tr w:rsidR="00A36810" w:rsidRPr="00EF38D2" w14:paraId="47635858"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ABDEC1C"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33.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317F198" w14:textId="77777777" w:rsidR="00A36810" w:rsidRPr="00EF38D2" w:rsidRDefault="00A36810" w:rsidP="00B81083">
            <w:pPr>
              <w:widowControl w:val="0"/>
              <w:contextualSpacing/>
              <w:rPr>
                <w:rFonts w:ascii="Times New Roman" w:hAnsi="Times New Roman" w:cs="Times New Roman"/>
                <w:sz w:val="24"/>
                <w:szCs w:val="24"/>
                <w:lang w:val="x-none"/>
              </w:rPr>
            </w:pPr>
            <w:r w:rsidRPr="00EF38D2">
              <w:rPr>
                <w:rFonts w:ascii="Times New Roman" w:hAnsi="Times New Roman" w:cs="Times New Roman"/>
                <w:sz w:val="24"/>
                <w:szCs w:val="24"/>
              </w:rPr>
              <w:t>Постановление</w:t>
            </w:r>
            <w:r w:rsidRPr="00EF38D2">
              <w:rPr>
                <w:rFonts w:ascii="Times New Roman" w:hAnsi="Times New Roman" w:cs="Times New Roman"/>
                <w:sz w:val="24"/>
                <w:szCs w:val="24"/>
                <w:lang w:val="x-none"/>
              </w:rPr>
              <w:t xml:space="preserve"> Правительства Российской Федерации от 13.12.2022 №</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2295 «Об особенностях установления (корректировки) тарифов регулируемых организаций в сфере обращения с</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твердыми коммунальными отходами»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89C4523" w14:textId="77777777" w:rsidR="00A36810" w:rsidRPr="00EF38D2" w:rsidRDefault="00A36810" w:rsidP="00190425">
            <w:pPr>
              <w:widowControl w:val="0"/>
              <w:contextualSpacing/>
              <w:jc w:val="center"/>
              <w:rPr>
                <w:rFonts w:ascii="Times New Roman" w:hAnsi="Times New Roman" w:cs="Times New Roman"/>
                <w:sz w:val="24"/>
                <w:szCs w:val="24"/>
              </w:rPr>
            </w:pPr>
            <w:r w:rsidRPr="00EF38D2">
              <w:rPr>
                <w:rFonts w:ascii="Times New Roman" w:hAnsi="Times New Roman" w:cs="Times New Roman"/>
                <w:sz w:val="24"/>
                <w:szCs w:val="24"/>
              </w:rPr>
              <w:t>22.12.2022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5B5E2FF9" w14:textId="5C55991D" w:rsidR="00644D59" w:rsidRPr="00EF38D2" w:rsidRDefault="00A36810" w:rsidP="000B44DC">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Предусмотрено ограничение в 2022 и 2023 гг. действия положений Основ ценообразования в</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области обращения с твердыми коммунальными отходами, предусматривающих исключение из необходимой валовой выручки расходов на строительство объектов, используемых в целях обработки, обезвреживания, захоронения и энергетической утилизации твердых коммунальных отходов, не</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введенных в эксплуатацию в соответствии с утвержденной инвестиционной программой.</w:t>
            </w:r>
          </w:p>
        </w:tc>
      </w:tr>
      <w:tr w:rsidR="00A36810" w:rsidRPr="00EF38D2" w14:paraId="3F10BC6D" w14:textId="77777777" w:rsidTr="00B026DB">
        <w:trPr>
          <w:trHeight w:val="265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9410F98"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lastRenderedPageBreak/>
              <w:t>34.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0001C13" w14:textId="77777777" w:rsidR="00A36810"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Приказ ФАС России от 23.03.2022 № 237/22 «Об утверждении типовых форм экспертного заключения органа регулирования тарифов в сфере водоснабжения и водоотведения»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F41E748"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29.07.2022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631BDD96" w14:textId="5ADFE39F" w:rsidR="00644D59" w:rsidRPr="00EF38D2" w:rsidRDefault="00A36810" w:rsidP="00B026DB">
            <w:pPr>
              <w:widowControl w:val="0"/>
              <w:spacing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Приказ издан в целях унификации экспертных заключений региональных органов регулирования, автоматизации процесса их подготовки. Приказ позволит обеспечить единый подход к принятию региональными органами регулирования решений об установлении тарифов в сферах водоснабжения и</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водоотведения, повысить качество, открытость и прозрачность принятия тарифных решений, а также минимизировать технические ошибки, обеспечить сквозную автоматическую проверку большой части параметров с</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профилактикой нарушений.</w:t>
            </w:r>
          </w:p>
        </w:tc>
      </w:tr>
      <w:tr w:rsidR="00A36810" w:rsidRPr="00EF38D2" w14:paraId="2869A7A4" w14:textId="77777777" w:rsidTr="00B026DB">
        <w:trPr>
          <w:trHeight w:val="352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01981E2"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35.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D987E3C" w14:textId="77777777" w:rsidR="00A36810"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w:t>
            </w:r>
            <w:proofErr w:type="spellStart"/>
            <w:r w:rsidRPr="00EF38D2">
              <w:rPr>
                <w:rFonts w:ascii="Times New Roman" w:hAnsi="Times New Roman" w:cs="Times New Roman"/>
                <w:sz w:val="24"/>
                <w:szCs w:val="24"/>
                <w:lang w:val="x-none"/>
              </w:rPr>
              <w:t>риказ</w:t>
            </w:r>
            <w:proofErr w:type="spellEnd"/>
            <w:r w:rsidRPr="00EF38D2">
              <w:rPr>
                <w:rFonts w:ascii="Times New Roman" w:hAnsi="Times New Roman" w:cs="Times New Roman"/>
                <w:sz w:val="24"/>
                <w:szCs w:val="24"/>
                <w:lang w:val="x-none"/>
              </w:rPr>
              <w:t xml:space="preserve"> ФАС России от 11.05.2022 №</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350/22</w:t>
            </w:r>
            <w:r w:rsidRPr="00EF38D2">
              <w:rPr>
                <w:rFonts w:ascii="Times New Roman" w:hAnsi="Times New Roman" w:cs="Times New Roman"/>
                <w:sz w:val="24"/>
                <w:szCs w:val="24"/>
              </w:rPr>
              <w:t xml:space="preserve"> «О внесении изменений </w:t>
            </w:r>
            <w:r w:rsidRPr="00EF38D2">
              <w:rPr>
                <w:rFonts w:ascii="Times New Roman" w:hAnsi="Times New Roman" w:cs="Times New Roman"/>
                <w:spacing w:val="-2"/>
                <w:sz w:val="24"/>
                <w:szCs w:val="24"/>
              </w:rPr>
              <w:t>в приказы ФСТ России от 13 июня 2013 г.</w:t>
            </w:r>
            <w:r w:rsidRPr="00EF38D2">
              <w:rPr>
                <w:rFonts w:ascii="Times New Roman" w:hAnsi="Times New Roman" w:cs="Times New Roman"/>
                <w:sz w:val="24"/>
                <w:szCs w:val="24"/>
              </w:rPr>
              <w:t xml:space="preserve"> </w:t>
            </w:r>
            <w:r w:rsidRPr="00EF38D2">
              <w:rPr>
                <w:rFonts w:ascii="Times New Roman" w:hAnsi="Times New Roman" w:cs="Times New Roman"/>
                <w:spacing w:val="-2"/>
                <w:sz w:val="24"/>
                <w:szCs w:val="24"/>
              </w:rPr>
              <w:t>№ 760-э и от 27 декабря 2013 г. № 1746-э»</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E2FBA6A"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29.05.2022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57E28734" w14:textId="5A2C2ECA" w:rsidR="00644D59" w:rsidRPr="00EF38D2" w:rsidRDefault="00A36810" w:rsidP="00B026DB">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sz w:val="24"/>
                <w:szCs w:val="24"/>
              </w:rPr>
              <w:t>В</w:t>
            </w:r>
            <w:proofErr w:type="spellStart"/>
            <w:r w:rsidRPr="00EF38D2">
              <w:rPr>
                <w:rFonts w:ascii="Times New Roman" w:hAnsi="Times New Roman" w:cs="Times New Roman"/>
                <w:sz w:val="24"/>
                <w:szCs w:val="24"/>
                <w:lang w:val="x-none"/>
              </w:rPr>
              <w:t>несены</w:t>
            </w:r>
            <w:proofErr w:type="spellEnd"/>
            <w:r w:rsidRPr="00EF38D2">
              <w:rPr>
                <w:rFonts w:ascii="Times New Roman" w:hAnsi="Times New Roman" w:cs="Times New Roman"/>
                <w:sz w:val="24"/>
                <w:szCs w:val="24"/>
                <w:lang w:val="x-none"/>
              </w:rPr>
              <w:t xml:space="preserve"> изменения в Методические указания по расчету регулируемых цен (тарифов) в сфере теплоснабжения и Методические указания по расчету регулируемых тарифов в сфере водоснабжения и водоотведения, позволяющие организациям, осуществляющим регулируемые виды деятельности в сферах теплоснабжения, водоснабжения, водоотведения, перераспределить финансовые средства и направить их на реализацию мероприятий инвестиционной и производственной программ, что, в свою очередь, обеспечит качественное и бесперебойное предоставление соответствующих услуг</w:t>
            </w:r>
            <w:r w:rsidR="00353654" w:rsidRPr="00EF38D2">
              <w:rPr>
                <w:rFonts w:ascii="Times New Roman" w:hAnsi="Times New Roman" w:cs="Times New Roman"/>
                <w:sz w:val="24"/>
                <w:szCs w:val="24"/>
                <w:lang w:val="x-none"/>
              </w:rPr>
              <w:br/>
            </w:r>
            <w:r w:rsidRPr="00EF38D2">
              <w:rPr>
                <w:rFonts w:ascii="Times New Roman" w:hAnsi="Times New Roman" w:cs="Times New Roman"/>
                <w:sz w:val="24"/>
                <w:szCs w:val="24"/>
                <w:lang w:val="x-none"/>
              </w:rPr>
              <w:t>на социально значимых рынках. Оценка использования указанных средств будет проведена органами регулирования тарифов при</w:t>
            </w:r>
            <w:r w:rsidRPr="00EF38D2">
              <w:rPr>
                <w:rFonts w:ascii="Times New Roman" w:hAnsi="Times New Roman" w:cs="Times New Roman"/>
                <w:sz w:val="24"/>
                <w:szCs w:val="24"/>
              </w:rPr>
              <w:t> </w:t>
            </w:r>
            <w:r w:rsidR="006C31A0" w:rsidRPr="00EF38D2">
              <w:rPr>
                <w:rFonts w:ascii="Times New Roman" w:hAnsi="Times New Roman" w:cs="Times New Roman"/>
                <w:sz w:val="24"/>
                <w:szCs w:val="24"/>
                <w:lang w:val="x-none"/>
              </w:rPr>
              <w:t>установлении (корректировке</w:t>
            </w:r>
            <w:r w:rsidRPr="00EF38D2">
              <w:rPr>
                <w:rFonts w:ascii="Times New Roman" w:hAnsi="Times New Roman" w:cs="Times New Roman"/>
                <w:sz w:val="24"/>
                <w:szCs w:val="24"/>
                <w:lang w:val="x-none"/>
              </w:rPr>
              <w:t>) тарифов на 2025 год.</w:t>
            </w:r>
          </w:p>
        </w:tc>
      </w:tr>
      <w:tr w:rsidR="00A36810" w:rsidRPr="00EF38D2" w14:paraId="337D291F"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850F892"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36.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55CE981" w14:textId="77777777" w:rsidR="00A36810" w:rsidRPr="00EF38D2" w:rsidRDefault="00A36810" w:rsidP="00B026DB">
            <w:pPr>
              <w:widowControl w:val="0"/>
              <w:spacing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П</w:t>
            </w:r>
            <w:proofErr w:type="spellStart"/>
            <w:r w:rsidRPr="00EF38D2">
              <w:rPr>
                <w:rFonts w:ascii="Times New Roman" w:hAnsi="Times New Roman" w:cs="Times New Roman"/>
                <w:sz w:val="24"/>
                <w:szCs w:val="24"/>
                <w:lang w:val="x-none"/>
              </w:rPr>
              <w:t>риказ</w:t>
            </w:r>
            <w:proofErr w:type="spellEnd"/>
            <w:r w:rsidRPr="00EF38D2">
              <w:rPr>
                <w:rFonts w:ascii="Times New Roman" w:hAnsi="Times New Roman" w:cs="Times New Roman"/>
                <w:sz w:val="24"/>
                <w:szCs w:val="24"/>
                <w:lang w:val="x-none"/>
              </w:rPr>
              <w:t xml:space="preserve"> ФАС России от 24.06.2022 №</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478/22</w:t>
            </w:r>
            <w:r w:rsidRPr="00EF38D2">
              <w:rPr>
                <w:rFonts w:ascii="Times New Roman" w:hAnsi="Times New Roman" w:cs="Times New Roman"/>
                <w:sz w:val="24"/>
                <w:szCs w:val="24"/>
              </w:rPr>
              <w:t xml:space="preserve"> «О внесении изменений </w:t>
            </w:r>
            <w:r w:rsidRPr="00EF38D2">
              <w:rPr>
                <w:rFonts w:ascii="Times New Roman" w:hAnsi="Times New Roman" w:cs="Times New Roman"/>
                <w:spacing w:val="-2"/>
                <w:sz w:val="24"/>
                <w:szCs w:val="24"/>
              </w:rPr>
              <w:t>в</w:t>
            </w:r>
            <w:r w:rsidRPr="00EF38D2">
              <w:rPr>
                <w:rFonts w:ascii="Times New Roman" w:hAnsi="Times New Roman" w:cs="Times New Roman"/>
                <w:spacing w:val="-2"/>
                <w:sz w:val="24"/>
                <w:szCs w:val="24"/>
                <w:lang w:val="en-US"/>
              </w:rPr>
              <w:t> </w:t>
            </w:r>
            <w:r w:rsidRPr="00EF38D2">
              <w:rPr>
                <w:rFonts w:ascii="Times New Roman" w:hAnsi="Times New Roman" w:cs="Times New Roman"/>
                <w:spacing w:val="-2"/>
                <w:sz w:val="24"/>
                <w:szCs w:val="24"/>
              </w:rPr>
              <w:t>приказы ФСТ России от 13 июня 2013 г.</w:t>
            </w:r>
            <w:r w:rsidRPr="00EF38D2">
              <w:rPr>
                <w:rFonts w:ascii="Times New Roman" w:hAnsi="Times New Roman" w:cs="Times New Roman"/>
                <w:sz w:val="24"/>
                <w:szCs w:val="24"/>
              </w:rPr>
              <w:t xml:space="preserve"> </w:t>
            </w:r>
            <w:r w:rsidRPr="00EF38D2">
              <w:rPr>
                <w:rFonts w:ascii="Times New Roman" w:hAnsi="Times New Roman" w:cs="Times New Roman"/>
                <w:spacing w:val="-2"/>
                <w:sz w:val="24"/>
                <w:szCs w:val="24"/>
              </w:rPr>
              <w:t>№ 760-э и от 27 декабря 2013 г. № 1746-э»</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876EC6D" w14:textId="77777777" w:rsidR="00A36810" w:rsidRPr="00EF38D2" w:rsidRDefault="00A36810" w:rsidP="00B026DB">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16.07.2022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4B663E2C" w14:textId="77777777" w:rsidR="00B026DB" w:rsidRPr="00EF38D2" w:rsidRDefault="00A36810" w:rsidP="00B026DB">
            <w:pPr>
              <w:widowControl w:val="0"/>
              <w:spacing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Внесены изменения в Методические указания по расчету регулируемых цен (тарифов) в сфере теплоснабжения и Методические указания по расчету регулируемых тарифов в сфере водоснабжения и водоотведения в</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части приведения их в соответствие с особенностями установления (корректировки) тарифов регулируемых организаций в сфере теплоснабжения, водоснабжения, водоотведения на 2022–2023 годы, предусмотренными постановлением Правительства Российской Федерации от 20.05.2022 № 912.</w:t>
            </w:r>
          </w:p>
          <w:p w14:paraId="35590763" w14:textId="64632A9A" w:rsidR="00B026DB" w:rsidRPr="00EF38D2" w:rsidRDefault="00B026DB" w:rsidP="00B026DB">
            <w:pPr>
              <w:widowControl w:val="0"/>
              <w:spacing w:line="269" w:lineRule="auto"/>
              <w:contextualSpacing/>
              <w:jc w:val="both"/>
              <w:rPr>
                <w:rFonts w:ascii="Times New Roman" w:hAnsi="Times New Roman" w:cs="Times New Roman"/>
                <w:sz w:val="8"/>
                <w:szCs w:val="8"/>
              </w:rPr>
            </w:pPr>
          </w:p>
        </w:tc>
      </w:tr>
      <w:tr w:rsidR="00A36810" w:rsidRPr="00EF38D2" w14:paraId="745A306B" w14:textId="77777777" w:rsidTr="00A37176">
        <w:trPr>
          <w:jc w:val="center"/>
        </w:trPr>
        <w:tc>
          <w:tcPr>
            <w:tcW w:w="15168" w:type="dxa"/>
            <w:gridSpan w:val="4"/>
            <w:tcBorders>
              <w:top w:val="single" w:sz="4" w:space="0" w:color="000000"/>
              <w:left w:val="single" w:sz="4" w:space="0" w:color="000000"/>
              <w:bottom w:val="single" w:sz="4" w:space="0" w:color="000000"/>
              <w:right w:val="single" w:sz="4" w:space="0" w:color="000000"/>
            </w:tcBorders>
            <w:shd w:val="clear" w:color="auto" w:fill="auto"/>
          </w:tcPr>
          <w:p w14:paraId="639F6107" w14:textId="77777777" w:rsidR="00A36810" w:rsidRPr="00EF38D2" w:rsidRDefault="00A36810" w:rsidP="00DD56FC">
            <w:pPr>
              <w:widowControl w:val="0"/>
              <w:spacing w:line="269" w:lineRule="auto"/>
              <w:contextualSpacing/>
              <w:jc w:val="center"/>
              <w:rPr>
                <w:rFonts w:ascii="Times New Roman" w:hAnsi="Times New Roman" w:cs="Times New Roman"/>
                <w:b/>
                <w:sz w:val="24"/>
                <w:szCs w:val="24"/>
              </w:rPr>
            </w:pPr>
            <w:r w:rsidRPr="00EF38D2">
              <w:rPr>
                <w:rFonts w:ascii="Times New Roman" w:hAnsi="Times New Roman" w:cs="Times New Roman"/>
                <w:b/>
                <w:sz w:val="24"/>
                <w:szCs w:val="24"/>
              </w:rPr>
              <w:lastRenderedPageBreak/>
              <w:t>5. В сфере транспорта</w:t>
            </w:r>
          </w:p>
        </w:tc>
      </w:tr>
      <w:tr w:rsidR="00A36810" w:rsidRPr="00EF38D2" w14:paraId="3D205965"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30061C5" w14:textId="77777777" w:rsidR="00A36810" w:rsidRPr="00EF38D2" w:rsidRDefault="00A36810" w:rsidP="00DD56FC">
            <w:pPr>
              <w:widowControl w:val="0"/>
              <w:spacing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37.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0B3A7CC" w14:textId="77777777" w:rsidR="00A36810" w:rsidRPr="00EF38D2" w:rsidRDefault="00A36810" w:rsidP="00DD56FC">
            <w:pPr>
              <w:widowControl w:val="0"/>
              <w:spacing w:line="274" w:lineRule="auto"/>
              <w:contextualSpacing/>
              <w:rPr>
                <w:rFonts w:ascii="Times New Roman" w:hAnsi="Times New Roman" w:cs="Times New Roman"/>
                <w:sz w:val="24"/>
                <w:szCs w:val="24"/>
              </w:rPr>
            </w:pPr>
            <w:r w:rsidRPr="00EF38D2">
              <w:rPr>
                <w:rFonts w:ascii="Times New Roman" w:hAnsi="Times New Roman" w:cs="Times New Roman"/>
                <w:sz w:val="24"/>
                <w:szCs w:val="24"/>
              </w:rPr>
              <w:t xml:space="preserve">Постановление Правительства Российской Федерации от 06.03.2022 № 304 «О приостановлении действия постановления Правительства Российской Федерации </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от 25.11.2003 № 710»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738FFCD" w14:textId="77777777" w:rsidR="00A36810" w:rsidRPr="00EF38D2" w:rsidRDefault="00A36810" w:rsidP="00DD56FC">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15.03.2022</w:t>
            </w:r>
          </w:p>
        </w:tc>
        <w:tc>
          <w:tcPr>
            <w:tcW w:w="837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1DF3D6" w14:textId="1FD13CEC" w:rsidR="00A36810" w:rsidRPr="00EF38D2" w:rsidRDefault="00A36810" w:rsidP="00DD56FC">
            <w:pPr>
              <w:widowControl w:val="0"/>
              <w:spacing w:line="269" w:lineRule="auto"/>
              <w:contextualSpacing/>
              <w:jc w:val="both"/>
              <w:rPr>
                <w:rFonts w:ascii="Times New Roman" w:hAnsi="Times New Roman" w:cs="Times New Roman"/>
                <w:color w:val="000000"/>
                <w:sz w:val="24"/>
                <w:szCs w:val="24"/>
              </w:rPr>
            </w:pPr>
            <w:r w:rsidRPr="00EF38D2">
              <w:rPr>
                <w:rFonts w:ascii="Times New Roman" w:hAnsi="Times New Roman" w:cs="Times New Roman"/>
                <w:sz w:val="24"/>
                <w:szCs w:val="24"/>
              </w:rPr>
              <w:t>Указанными постановлениями Правительства Российской Федерации в совокупности приостановлено до 01.07.2023 действие Правил недискриминационного доступа перевозчиков к инфраструктуре железнодорожного транспорта общего пользования (далее – Правила). На время приостановки Правил ОАО «РЖД» разработаны и утверждены Временные правила определения очередности перевозок грузов, что позволяет оперативно реагировать на потребности страны и формировать новые логистические маршруты.</w:t>
            </w:r>
          </w:p>
        </w:tc>
      </w:tr>
      <w:tr w:rsidR="00A36810" w:rsidRPr="00EF38D2" w14:paraId="4E81967B"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D124CD0" w14:textId="77777777" w:rsidR="00A36810" w:rsidRPr="00EF38D2" w:rsidRDefault="00A36810" w:rsidP="00DD56FC">
            <w:pPr>
              <w:widowControl w:val="0"/>
              <w:spacing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38.</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2198839" w14:textId="77777777" w:rsidR="00A36810" w:rsidRPr="00EF38D2" w:rsidRDefault="00A36810" w:rsidP="00DD56FC">
            <w:pPr>
              <w:widowControl w:val="0"/>
              <w:spacing w:line="274" w:lineRule="auto"/>
              <w:contextualSpacing/>
              <w:rPr>
                <w:rFonts w:ascii="Times New Roman" w:hAnsi="Times New Roman" w:cs="Times New Roman"/>
                <w:sz w:val="24"/>
                <w:szCs w:val="24"/>
              </w:rPr>
            </w:pPr>
            <w:r w:rsidRPr="00EF38D2">
              <w:rPr>
                <w:rFonts w:ascii="Times New Roman" w:hAnsi="Times New Roman" w:cs="Times New Roman"/>
                <w:sz w:val="24"/>
                <w:szCs w:val="24"/>
              </w:rPr>
              <w:t xml:space="preserve">Постановление Правительства Российской Федерации от 28.06.2022 № 1149 «О внесении изменений в постановление Правительства Российской Федерации </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от 6 марта 2022 г. № 304»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88BE98C" w14:textId="77777777" w:rsidR="00A36810" w:rsidRPr="00EF38D2" w:rsidRDefault="00A36810" w:rsidP="00DD56FC">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01.07.2022</w:t>
            </w:r>
          </w:p>
        </w:tc>
        <w:tc>
          <w:tcPr>
            <w:tcW w:w="8370" w:type="dxa"/>
            <w:vMerge/>
            <w:tcBorders>
              <w:top w:val="single" w:sz="4" w:space="0" w:color="000000"/>
              <w:left w:val="single" w:sz="4" w:space="0" w:color="000000"/>
              <w:bottom w:val="single" w:sz="4" w:space="0" w:color="000000"/>
              <w:right w:val="single" w:sz="4" w:space="0" w:color="000000"/>
            </w:tcBorders>
            <w:shd w:val="clear" w:color="auto" w:fill="auto"/>
          </w:tcPr>
          <w:p w14:paraId="7A8B567B" w14:textId="77777777" w:rsidR="00A36810" w:rsidRPr="00EF38D2" w:rsidRDefault="00A36810" w:rsidP="00DD56FC">
            <w:pPr>
              <w:widowControl w:val="0"/>
              <w:spacing w:line="269" w:lineRule="auto"/>
              <w:contextualSpacing/>
              <w:jc w:val="both"/>
              <w:rPr>
                <w:rFonts w:ascii="Times New Roman" w:hAnsi="Times New Roman" w:cs="Times New Roman"/>
                <w:color w:val="000000"/>
                <w:sz w:val="24"/>
                <w:szCs w:val="24"/>
              </w:rPr>
            </w:pPr>
          </w:p>
        </w:tc>
      </w:tr>
      <w:tr w:rsidR="00A36810" w:rsidRPr="00EF38D2" w14:paraId="5C399221"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C76D8CE" w14:textId="77777777" w:rsidR="00A36810" w:rsidRPr="00EF38D2" w:rsidRDefault="00A36810" w:rsidP="00DD56FC">
            <w:pPr>
              <w:widowControl w:val="0"/>
              <w:spacing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39.</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66834CC" w14:textId="77777777" w:rsidR="00A36810" w:rsidRPr="00EF38D2" w:rsidRDefault="00A36810" w:rsidP="00DD56FC">
            <w:pPr>
              <w:widowControl w:val="0"/>
              <w:spacing w:line="274" w:lineRule="auto"/>
              <w:contextualSpacing/>
              <w:rPr>
                <w:rFonts w:ascii="Times New Roman" w:hAnsi="Times New Roman" w:cs="Times New Roman"/>
                <w:sz w:val="24"/>
                <w:szCs w:val="24"/>
              </w:rPr>
            </w:pPr>
            <w:r w:rsidRPr="00EF38D2">
              <w:rPr>
                <w:rFonts w:ascii="Times New Roman" w:hAnsi="Times New Roman" w:cs="Times New Roman"/>
                <w:sz w:val="24"/>
                <w:szCs w:val="24"/>
              </w:rPr>
              <w:t xml:space="preserve">Постановление Правительства Российской Федерации от 06.10.2022 № 1772 «О внесении изменения в постановление Правительства Российской Федерации </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от 6 марта 2022 г. № 304»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6BE4767" w14:textId="77777777" w:rsidR="00A36810" w:rsidRPr="00EF38D2" w:rsidRDefault="00A36810" w:rsidP="00DD56FC">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19.10.2022</w:t>
            </w:r>
          </w:p>
        </w:tc>
        <w:tc>
          <w:tcPr>
            <w:tcW w:w="8370" w:type="dxa"/>
            <w:vMerge/>
            <w:tcBorders>
              <w:top w:val="single" w:sz="4" w:space="0" w:color="000000"/>
              <w:left w:val="single" w:sz="4" w:space="0" w:color="000000"/>
              <w:bottom w:val="single" w:sz="4" w:space="0" w:color="000000"/>
              <w:right w:val="single" w:sz="4" w:space="0" w:color="000000"/>
            </w:tcBorders>
            <w:shd w:val="clear" w:color="auto" w:fill="auto"/>
          </w:tcPr>
          <w:p w14:paraId="7CC63DB0" w14:textId="77777777" w:rsidR="00A36810" w:rsidRPr="00EF38D2" w:rsidRDefault="00A36810" w:rsidP="00DD56FC">
            <w:pPr>
              <w:widowControl w:val="0"/>
              <w:spacing w:line="269" w:lineRule="auto"/>
              <w:contextualSpacing/>
              <w:jc w:val="both"/>
              <w:rPr>
                <w:rFonts w:ascii="Times New Roman" w:hAnsi="Times New Roman" w:cs="Times New Roman"/>
                <w:color w:val="000000"/>
                <w:sz w:val="24"/>
                <w:szCs w:val="24"/>
              </w:rPr>
            </w:pPr>
          </w:p>
        </w:tc>
      </w:tr>
      <w:tr w:rsidR="00A36810" w:rsidRPr="00EF38D2" w14:paraId="50616F58"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7A7EC4F" w14:textId="77777777" w:rsidR="00A36810" w:rsidRPr="00EF38D2" w:rsidRDefault="00A36810" w:rsidP="00DD56FC">
            <w:pPr>
              <w:widowControl w:val="0"/>
              <w:spacing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40.</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02150E3" w14:textId="77777777" w:rsidR="00A36810" w:rsidRPr="00EF38D2" w:rsidRDefault="00A36810" w:rsidP="00DD56FC">
            <w:pPr>
              <w:autoSpaceDE w:val="0"/>
              <w:autoSpaceDN w:val="0"/>
              <w:adjustRightInd w:val="0"/>
              <w:spacing w:line="274" w:lineRule="auto"/>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w:t>
            </w:r>
            <w:r w:rsidR="006C31A0" w:rsidRPr="00EF38D2">
              <w:rPr>
                <w:rFonts w:ascii="Times New Roman" w:hAnsi="Times New Roman" w:cs="Times New Roman"/>
                <w:sz w:val="24"/>
                <w:szCs w:val="24"/>
              </w:rPr>
              <w:t>06.03.2022 № </w:t>
            </w:r>
            <w:r w:rsidRPr="00EF38D2">
              <w:rPr>
                <w:rFonts w:ascii="Times New Roman" w:hAnsi="Times New Roman" w:cs="Times New Roman"/>
                <w:sz w:val="24"/>
                <w:szCs w:val="24"/>
              </w:rPr>
              <w:t xml:space="preserve">300 «О приостановлении действия постановления Правительства Российской Федерации </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от 20 октября</w:t>
            </w:r>
            <w:r w:rsidR="00B81083" w:rsidRPr="00EF38D2">
              <w:rPr>
                <w:rFonts w:ascii="Times New Roman" w:hAnsi="Times New Roman" w:cs="Times New Roman"/>
                <w:sz w:val="24"/>
                <w:szCs w:val="24"/>
              </w:rPr>
              <w:t xml:space="preserve"> </w:t>
            </w:r>
            <w:r w:rsidRPr="00EF38D2">
              <w:rPr>
                <w:rFonts w:ascii="Times New Roman" w:hAnsi="Times New Roman" w:cs="Times New Roman"/>
                <w:sz w:val="24"/>
                <w:szCs w:val="24"/>
              </w:rPr>
              <w:t>2017 г. № 1285»</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9290B87" w14:textId="764446F1" w:rsidR="00A36810" w:rsidRPr="00EF38D2" w:rsidRDefault="00B81083" w:rsidP="005830F6">
            <w:pPr>
              <w:widowControl w:val="0"/>
              <w:spacing w:line="269"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15.03.2022 –</w:t>
            </w:r>
            <w:r w:rsidR="00A36810" w:rsidRPr="00EF38D2">
              <w:rPr>
                <w:rFonts w:ascii="Times New Roman" w:hAnsi="Times New Roman" w:cs="Times New Roman"/>
                <w:sz w:val="24"/>
                <w:szCs w:val="24"/>
              </w:rPr>
              <w:t>01.07.2022</w:t>
            </w:r>
            <w:r w:rsidR="005830F6" w:rsidRPr="00EF38D2">
              <w:rPr>
                <w:rFonts w:ascii="Times New Roman" w:hAnsi="Times New Roman" w:cs="Times New Roman"/>
                <w:color w:val="FFFFFF" w:themeColor="background1"/>
                <w:sz w:val="24"/>
                <w:szCs w:val="24"/>
              </w:rPr>
              <w:t>п</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46AC05A5" w14:textId="04614B18" w:rsidR="00DD56FC" w:rsidRPr="00EF38D2" w:rsidRDefault="00A36810" w:rsidP="00DD56FC">
            <w:pPr>
              <w:widowControl w:val="0"/>
              <w:spacing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Указанным постановлением Правительства Российской Федерации</w:t>
            </w:r>
            <w:r w:rsidR="00353654" w:rsidRPr="00EF38D2">
              <w:rPr>
                <w:rFonts w:ascii="Times New Roman" w:hAnsi="Times New Roman" w:cs="Times New Roman"/>
                <w:sz w:val="24"/>
                <w:szCs w:val="24"/>
              </w:rPr>
              <w:br/>
            </w:r>
            <w:r w:rsidRPr="00EF38D2">
              <w:rPr>
                <w:rFonts w:ascii="Times New Roman" w:hAnsi="Times New Roman" w:cs="Times New Roman"/>
                <w:sz w:val="24"/>
                <w:szCs w:val="24"/>
              </w:rPr>
              <w:t>до 01.07.2022 было приостановлено действие Правил недискриминационного доступа к услугам субъектов естественных монополий в морских портах, утвержденных постановлением Правительства Российской Федерации</w:t>
            </w:r>
            <w:r w:rsidR="00353654" w:rsidRPr="00EF38D2">
              <w:rPr>
                <w:rFonts w:ascii="Times New Roman" w:hAnsi="Times New Roman" w:cs="Times New Roman"/>
                <w:sz w:val="24"/>
                <w:szCs w:val="24"/>
              </w:rPr>
              <w:br/>
            </w:r>
            <w:r w:rsidRPr="00EF38D2">
              <w:rPr>
                <w:rFonts w:ascii="Times New Roman" w:hAnsi="Times New Roman" w:cs="Times New Roman"/>
                <w:sz w:val="24"/>
                <w:szCs w:val="24"/>
              </w:rPr>
              <w:t>от 20.10.2017 № 1285. Проект постановления был разработан в целях нивелирования экономических последствий текущей геополитической ситуации и возможности оперативного реагирования при оказании услуг</w:t>
            </w:r>
            <w:r w:rsidR="00353654" w:rsidRPr="00EF38D2">
              <w:rPr>
                <w:rFonts w:ascii="Times New Roman" w:hAnsi="Times New Roman" w:cs="Times New Roman"/>
                <w:sz w:val="24"/>
                <w:szCs w:val="24"/>
              </w:rPr>
              <w:br/>
            </w:r>
            <w:r w:rsidRPr="00EF38D2">
              <w:rPr>
                <w:rFonts w:ascii="Times New Roman" w:hAnsi="Times New Roman" w:cs="Times New Roman"/>
                <w:sz w:val="24"/>
                <w:szCs w:val="24"/>
              </w:rPr>
              <w:t>в портах и являлся временной мерой, действовавшей</w:t>
            </w:r>
            <w:r w:rsidRPr="00EF38D2">
              <w:rPr>
                <w:rFonts w:ascii="Times New Roman" w:hAnsi="Times New Roman" w:cs="Times New Roman"/>
                <w:sz w:val="24"/>
                <w:szCs w:val="24"/>
              </w:rPr>
              <w:br/>
            </w:r>
            <w:r w:rsidRPr="00EF38D2">
              <w:rPr>
                <w:rFonts w:ascii="Times New Roman" w:hAnsi="Times New Roman" w:cs="Times New Roman"/>
                <w:sz w:val="24"/>
                <w:szCs w:val="24"/>
              </w:rPr>
              <w:lastRenderedPageBreak/>
              <w:t>до 1 июля 2022 года.</w:t>
            </w:r>
          </w:p>
        </w:tc>
      </w:tr>
      <w:tr w:rsidR="00A36810" w:rsidRPr="00EF38D2" w14:paraId="76E5FCCD" w14:textId="77777777" w:rsidTr="00DD56FC">
        <w:trPr>
          <w:trHeight w:val="2049"/>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F96C18"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lastRenderedPageBreak/>
              <w:t>41.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FB4A87D" w14:textId="77777777" w:rsidR="00A36810" w:rsidRPr="00EF38D2" w:rsidRDefault="00A36810" w:rsidP="00DD56FC">
            <w:pPr>
              <w:widowControl w:val="0"/>
              <w:spacing w:line="274" w:lineRule="auto"/>
              <w:contextualSpacing/>
              <w:rPr>
                <w:rFonts w:ascii="Times New Roman" w:hAnsi="Times New Roman" w:cs="Times New Roman"/>
                <w:sz w:val="24"/>
                <w:szCs w:val="24"/>
              </w:rPr>
            </w:pPr>
            <w:r w:rsidRPr="00EF38D2">
              <w:rPr>
                <w:rFonts w:ascii="Times New Roman" w:hAnsi="Times New Roman" w:cs="Times New Roman"/>
                <w:sz w:val="24"/>
                <w:szCs w:val="24"/>
              </w:rPr>
              <w:t xml:space="preserve">Распоряжение Правительства </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 xml:space="preserve">Российской Федерации </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 xml:space="preserve">от 27.05.2022 № 1328-р </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 xml:space="preserve">«О внесении изменений </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в распоряжение Правительства РФ</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от 29.12.2017 № 2991-р»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0B0A019"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27.05.2022</w:t>
            </w:r>
          </w:p>
        </w:tc>
        <w:tc>
          <w:tcPr>
            <w:tcW w:w="8370" w:type="dxa"/>
            <w:vMerge w:val="restart"/>
            <w:tcBorders>
              <w:top w:val="single" w:sz="4" w:space="0" w:color="000000"/>
              <w:left w:val="single" w:sz="4" w:space="0" w:color="000000"/>
              <w:right w:val="single" w:sz="4" w:space="0" w:color="000000"/>
            </w:tcBorders>
            <w:shd w:val="clear" w:color="auto" w:fill="auto"/>
          </w:tcPr>
          <w:p w14:paraId="52FAAD02"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Решения по индексации на 2022 и 2023 годы, несмотря на реализуемую</w:t>
            </w:r>
            <w:r w:rsidRPr="00EF38D2">
              <w:rPr>
                <w:rFonts w:ascii="Times New Roman" w:hAnsi="Times New Roman" w:cs="Times New Roman"/>
                <w:color w:val="000000"/>
                <w:sz w:val="24"/>
                <w:szCs w:val="24"/>
              </w:rPr>
              <w:br/>
              <w:t>ОАО «РЖД» программу по сокращению издержек, учитывают ценовое</w:t>
            </w:r>
            <w:r w:rsidRPr="00EF38D2">
              <w:rPr>
                <w:rFonts w:ascii="Times New Roman" w:hAnsi="Times New Roman" w:cs="Times New Roman"/>
                <w:color w:val="000000"/>
                <w:sz w:val="24"/>
                <w:szCs w:val="24"/>
              </w:rPr>
              <w:br/>
              <w:t>давление на расходы компании, а также необходимость завершения ранее</w:t>
            </w:r>
            <w:r w:rsidRPr="00EF38D2">
              <w:rPr>
                <w:rFonts w:ascii="Times New Roman" w:hAnsi="Times New Roman" w:cs="Times New Roman"/>
                <w:color w:val="000000"/>
                <w:sz w:val="24"/>
                <w:szCs w:val="24"/>
              </w:rPr>
              <w:br/>
              <w:t>запланированных инвестиционных проектов, в том числе по развитию Байкало- Амурской и Транссибирской железнодорожных магистралей для выстраивания логистики в восточном направлении и снятия инфраструктурных ограничений Восточного полигона.</w:t>
            </w:r>
          </w:p>
          <w:p w14:paraId="75CBFBF7" w14:textId="5B2FDE2B"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Принятые изменения обеспечили индексац</w:t>
            </w:r>
            <w:r w:rsidR="0020778F" w:rsidRPr="00EF38D2">
              <w:rPr>
                <w:rFonts w:ascii="Times New Roman" w:hAnsi="Times New Roman" w:cs="Times New Roman"/>
                <w:color w:val="000000"/>
                <w:sz w:val="24"/>
                <w:szCs w:val="24"/>
              </w:rPr>
              <w:t>ию тарифа на 2022 и 2023 годы и </w:t>
            </w:r>
            <w:r w:rsidRPr="00EF38D2">
              <w:rPr>
                <w:rFonts w:ascii="Times New Roman" w:hAnsi="Times New Roman" w:cs="Times New Roman"/>
                <w:color w:val="000000"/>
                <w:sz w:val="24"/>
                <w:szCs w:val="24"/>
              </w:rPr>
              <w:t xml:space="preserve">предусматривают: </w:t>
            </w:r>
          </w:p>
          <w:p w14:paraId="2D8E358F" w14:textId="00751555"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с 1 января 2022 года в целях обеспечен</w:t>
            </w:r>
            <w:r w:rsidR="0020778F" w:rsidRPr="00EF38D2">
              <w:rPr>
                <w:rFonts w:ascii="Times New Roman" w:hAnsi="Times New Roman" w:cs="Times New Roman"/>
                <w:color w:val="000000"/>
                <w:sz w:val="24"/>
                <w:szCs w:val="24"/>
              </w:rPr>
              <w:t xml:space="preserve">ия инвестиционной программы </w:t>
            </w:r>
            <w:r w:rsidR="0020778F" w:rsidRPr="00EF38D2">
              <w:rPr>
                <w:rFonts w:ascii="Times New Roman" w:hAnsi="Times New Roman" w:cs="Times New Roman"/>
                <w:color w:val="000000"/>
                <w:spacing w:val="-2"/>
                <w:sz w:val="24"/>
                <w:szCs w:val="24"/>
              </w:rPr>
              <w:t>ОАО </w:t>
            </w:r>
            <w:r w:rsidRPr="00EF38D2">
              <w:rPr>
                <w:rFonts w:ascii="Times New Roman" w:hAnsi="Times New Roman" w:cs="Times New Roman"/>
                <w:color w:val="000000"/>
                <w:spacing w:val="-2"/>
                <w:sz w:val="24"/>
                <w:szCs w:val="24"/>
              </w:rPr>
              <w:t>«РЖД» тариф на перевозку грузов железнодорожным транспортом общего</w:t>
            </w:r>
            <w:r w:rsidRPr="00EF38D2">
              <w:rPr>
                <w:rFonts w:ascii="Times New Roman" w:hAnsi="Times New Roman" w:cs="Times New Roman"/>
                <w:color w:val="000000"/>
                <w:sz w:val="24"/>
                <w:szCs w:val="24"/>
              </w:rPr>
              <w:t xml:space="preserve"> пользования был проиндексирован выше заложенного при</w:t>
            </w:r>
            <w:r w:rsidR="006C31A0" w:rsidRPr="00EF38D2">
              <w:rPr>
                <w:rFonts w:ascii="Times New Roman" w:hAnsi="Times New Roman" w:cs="Times New Roman"/>
                <w:color w:val="000000"/>
                <w:sz w:val="24"/>
                <w:szCs w:val="24"/>
              </w:rPr>
              <w:t>нципа, индексация составила 5,8 </w:t>
            </w:r>
            <w:r w:rsidRPr="00EF38D2">
              <w:rPr>
                <w:rFonts w:ascii="Times New Roman" w:hAnsi="Times New Roman" w:cs="Times New Roman"/>
                <w:color w:val="000000"/>
                <w:sz w:val="24"/>
                <w:szCs w:val="24"/>
              </w:rPr>
              <w:t xml:space="preserve">%. Дополнительно увеличен на 1 процентный пункт размер дополнительной целевой надбавки на компенсацию расходов по капитальному ремонту инфраструктуры железнодорожного транспорта общего пользования (далее – надбавка на капремонт), который установлен на уровне 1,03 с 1 января по 31 декабря 2022 года включительно; </w:t>
            </w:r>
          </w:p>
          <w:p w14:paraId="43A9681F"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с 1 июня 2022 года предусмотрена дополнительная индексация тари</w:t>
            </w:r>
            <w:r w:rsidR="006C31A0" w:rsidRPr="00EF38D2">
              <w:rPr>
                <w:rFonts w:ascii="Times New Roman" w:hAnsi="Times New Roman" w:cs="Times New Roman"/>
                <w:color w:val="000000"/>
                <w:sz w:val="24"/>
                <w:szCs w:val="24"/>
              </w:rPr>
              <w:t>фов на грузовые перевозки на 11 </w:t>
            </w:r>
            <w:r w:rsidRPr="00EF38D2">
              <w:rPr>
                <w:rFonts w:ascii="Times New Roman" w:hAnsi="Times New Roman" w:cs="Times New Roman"/>
                <w:color w:val="000000"/>
                <w:sz w:val="24"/>
                <w:szCs w:val="24"/>
              </w:rPr>
              <w:t>% (за исключением тарифов на перевозку</w:t>
            </w:r>
            <w:r w:rsidR="00353654"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во внутригосударственном сообщении продовольственных товаров</w:t>
            </w:r>
            <w:r w:rsidR="00353654"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 xml:space="preserve">и минерально-строительных грузов, импортных потребительских товаров); </w:t>
            </w:r>
          </w:p>
          <w:p w14:paraId="550C3771"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с 1 января 2023 года приказом ФАС России от 11.11.2022 № 797/22 тарифы</w:t>
            </w:r>
            <w:r w:rsidR="00353654"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на грузовые железнодорожные пе</w:t>
            </w:r>
            <w:r w:rsidR="006C31A0" w:rsidRPr="00EF38D2">
              <w:rPr>
                <w:rFonts w:ascii="Times New Roman" w:hAnsi="Times New Roman" w:cs="Times New Roman"/>
                <w:color w:val="000000"/>
                <w:sz w:val="24"/>
                <w:szCs w:val="24"/>
              </w:rPr>
              <w:t>ревозки проиндексированы на 8,0 </w:t>
            </w:r>
            <w:r w:rsidRPr="00EF38D2">
              <w:rPr>
                <w:rFonts w:ascii="Times New Roman" w:hAnsi="Times New Roman" w:cs="Times New Roman"/>
                <w:color w:val="000000"/>
                <w:sz w:val="24"/>
                <w:szCs w:val="24"/>
              </w:rPr>
              <w:t>%. Дополнительно на 2 процентных пункта увеличен размер надбавки</w:t>
            </w:r>
            <w:r w:rsidR="00353654"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 xml:space="preserve">на капремонт, который установлен на уровне 1,05 с 1 января по 31 декабря </w:t>
            </w:r>
            <w:r w:rsidR="00353654"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 xml:space="preserve">2023 года включительно. </w:t>
            </w:r>
          </w:p>
          <w:p w14:paraId="50B7BD25"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lastRenderedPageBreak/>
              <w:t>В среднем в 2022 году индексация составила не более 13,7</w:t>
            </w:r>
            <w:r w:rsidR="006C31A0" w:rsidRPr="00EF38D2">
              <w:rPr>
                <w:rFonts w:ascii="Times New Roman" w:hAnsi="Times New Roman" w:cs="Times New Roman"/>
                <w:color w:val="000000"/>
                <w:sz w:val="24"/>
                <w:szCs w:val="24"/>
              </w:rPr>
              <w:t> </w:t>
            </w:r>
            <w:r w:rsidRPr="00EF38D2">
              <w:rPr>
                <w:rFonts w:ascii="Times New Roman" w:hAnsi="Times New Roman" w:cs="Times New Roman"/>
                <w:color w:val="000000"/>
                <w:sz w:val="24"/>
                <w:szCs w:val="24"/>
              </w:rPr>
              <w:t>% и не превысила среднегодовой уровень инфляции в 2022 году (13,8</w:t>
            </w:r>
            <w:r w:rsidR="006C31A0" w:rsidRPr="00EF38D2">
              <w:rPr>
                <w:rFonts w:ascii="Times New Roman" w:hAnsi="Times New Roman" w:cs="Times New Roman"/>
                <w:color w:val="000000"/>
                <w:sz w:val="24"/>
                <w:szCs w:val="24"/>
              </w:rPr>
              <w:t> </w:t>
            </w:r>
            <w:r w:rsidRPr="00EF38D2">
              <w:rPr>
                <w:rFonts w:ascii="Times New Roman" w:hAnsi="Times New Roman" w:cs="Times New Roman"/>
                <w:color w:val="000000"/>
                <w:sz w:val="24"/>
                <w:szCs w:val="24"/>
              </w:rPr>
              <w:t>% по данным Росстата).</w:t>
            </w:r>
          </w:p>
          <w:p w14:paraId="381774BB" w14:textId="391ADE43" w:rsidR="00A36810" w:rsidRPr="00EF38D2" w:rsidRDefault="00A36810" w:rsidP="00DD56FC">
            <w:pPr>
              <w:widowControl w:val="0"/>
              <w:spacing w:line="271" w:lineRule="auto"/>
              <w:contextualSpacing/>
              <w:jc w:val="both"/>
              <w:rPr>
                <w:rFonts w:ascii="Times New Roman" w:hAnsi="Times New Roman"/>
                <w:color w:val="000000"/>
                <w:sz w:val="24"/>
                <w:szCs w:val="24"/>
              </w:rPr>
            </w:pPr>
            <w:r w:rsidRPr="00EF38D2">
              <w:rPr>
                <w:rFonts w:ascii="Times New Roman" w:hAnsi="Times New Roman" w:cs="Times New Roman"/>
                <w:color w:val="000000"/>
                <w:sz w:val="24"/>
                <w:szCs w:val="24"/>
              </w:rPr>
              <w:t>С 1 января 2023 года индексация тарифов на грузовые перевозки</w:t>
            </w:r>
            <w:r w:rsidRPr="00EF38D2">
              <w:rPr>
                <w:rFonts w:ascii="Times New Roman" w:hAnsi="Times New Roman" w:cs="Times New Roman"/>
                <w:color w:val="000000"/>
                <w:sz w:val="24"/>
                <w:szCs w:val="24"/>
              </w:rPr>
              <w:br/>
              <w:t>составила 8,0</w:t>
            </w:r>
            <w:r w:rsidR="006C31A0" w:rsidRPr="00EF38D2">
              <w:rPr>
                <w:rFonts w:ascii="Times New Roman" w:hAnsi="Times New Roman" w:cs="Times New Roman"/>
                <w:color w:val="000000"/>
                <w:sz w:val="24"/>
                <w:szCs w:val="24"/>
              </w:rPr>
              <w:t> </w:t>
            </w:r>
            <w:r w:rsidRPr="00EF38D2">
              <w:rPr>
                <w:rFonts w:ascii="Times New Roman" w:hAnsi="Times New Roman" w:cs="Times New Roman"/>
                <w:color w:val="000000"/>
                <w:sz w:val="24"/>
                <w:szCs w:val="24"/>
              </w:rPr>
              <w:t>% (дополнительно увеличен размер надбавки на капремонт</w:t>
            </w:r>
            <w:r w:rsidRPr="00EF38D2">
              <w:rPr>
                <w:rFonts w:ascii="Times New Roman" w:hAnsi="Times New Roman" w:cs="Times New Roman"/>
                <w:color w:val="000000"/>
                <w:sz w:val="24"/>
                <w:szCs w:val="24"/>
              </w:rPr>
              <w:br/>
              <w:t>на 2 процентных пункта).</w:t>
            </w:r>
          </w:p>
        </w:tc>
      </w:tr>
      <w:tr w:rsidR="00A36810" w:rsidRPr="00EF38D2" w14:paraId="5613471A" w14:textId="77777777" w:rsidTr="00DD56FC">
        <w:trPr>
          <w:trHeight w:val="172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2040A0"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42.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05C3995" w14:textId="77777777" w:rsidR="00A36810" w:rsidRPr="00EF38D2" w:rsidRDefault="00A36810" w:rsidP="00DD56FC">
            <w:pPr>
              <w:widowControl w:val="0"/>
              <w:spacing w:line="274" w:lineRule="auto"/>
              <w:contextualSpacing/>
              <w:rPr>
                <w:rFonts w:ascii="Times New Roman" w:hAnsi="Times New Roman" w:cs="Times New Roman"/>
                <w:sz w:val="24"/>
                <w:szCs w:val="24"/>
              </w:rPr>
            </w:pPr>
            <w:r w:rsidRPr="00EF38D2">
              <w:rPr>
                <w:rFonts w:ascii="Times New Roman" w:hAnsi="Times New Roman" w:cs="Times New Roman"/>
                <w:sz w:val="24"/>
                <w:szCs w:val="24"/>
              </w:rPr>
              <w:t xml:space="preserve">Распоряжение Правительства </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Российской Федерации от 24.08.2022 № 2410-р «О внесении изменений</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в распоряжение Правительства РФ</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от 29.12.2017 № 2991-р»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D19BB8F"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24.08.2022</w:t>
            </w:r>
          </w:p>
        </w:tc>
        <w:tc>
          <w:tcPr>
            <w:tcW w:w="8370" w:type="dxa"/>
            <w:vMerge/>
            <w:tcBorders>
              <w:left w:val="single" w:sz="4" w:space="0" w:color="000000"/>
              <w:right w:val="single" w:sz="4" w:space="0" w:color="000000"/>
            </w:tcBorders>
            <w:shd w:val="clear" w:color="auto" w:fill="auto"/>
          </w:tcPr>
          <w:p w14:paraId="2F3D19CB" w14:textId="77777777" w:rsidR="00A36810" w:rsidRPr="00EF38D2" w:rsidRDefault="00A36810" w:rsidP="00DD56FC">
            <w:pPr>
              <w:widowControl w:val="0"/>
              <w:spacing w:line="271" w:lineRule="auto"/>
              <w:contextualSpacing/>
              <w:jc w:val="both"/>
              <w:rPr>
                <w:rFonts w:ascii="Times New Roman" w:hAnsi="Times New Roman"/>
                <w:color w:val="000000"/>
                <w:sz w:val="24"/>
                <w:szCs w:val="24"/>
              </w:rPr>
            </w:pPr>
          </w:p>
        </w:tc>
      </w:tr>
      <w:tr w:rsidR="00A36810" w:rsidRPr="00EF38D2" w14:paraId="63E50645" w14:textId="77777777" w:rsidTr="00DD56FC">
        <w:trPr>
          <w:trHeight w:val="168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9B9FCA"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43.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94DDF13" w14:textId="77777777" w:rsidR="00A36810" w:rsidRPr="00EF38D2" w:rsidRDefault="00A36810" w:rsidP="00DD56FC">
            <w:pPr>
              <w:widowControl w:val="0"/>
              <w:spacing w:line="274" w:lineRule="auto"/>
              <w:contextualSpacing/>
              <w:rPr>
                <w:rFonts w:ascii="Times New Roman" w:hAnsi="Times New Roman" w:cs="Times New Roman"/>
                <w:sz w:val="24"/>
                <w:szCs w:val="24"/>
              </w:rPr>
            </w:pPr>
            <w:r w:rsidRPr="00EF38D2">
              <w:rPr>
                <w:rFonts w:ascii="Times New Roman" w:hAnsi="Times New Roman" w:cs="Times New Roman"/>
                <w:sz w:val="24"/>
                <w:szCs w:val="24"/>
              </w:rPr>
              <w:t xml:space="preserve">Распоряжение Правительства </w:t>
            </w:r>
            <w:r w:rsidR="00644D59" w:rsidRPr="00EF38D2">
              <w:rPr>
                <w:rFonts w:ascii="Times New Roman" w:hAnsi="Times New Roman" w:cs="Times New Roman"/>
                <w:sz w:val="24"/>
                <w:szCs w:val="24"/>
              </w:rPr>
              <w:br/>
            </w:r>
            <w:r w:rsidRPr="00EF38D2">
              <w:rPr>
                <w:rFonts w:ascii="Times New Roman" w:hAnsi="Times New Roman" w:cs="Times New Roman"/>
                <w:sz w:val="24"/>
                <w:szCs w:val="24"/>
              </w:rPr>
              <w:t>Российской Федерации от 10.11.2022 № 3416-р «О внесении изменений</w:t>
            </w:r>
            <w:r w:rsidR="00644D59" w:rsidRPr="00EF38D2">
              <w:rPr>
                <w:rFonts w:ascii="Times New Roman" w:hAnsi="Times New Roman" w:cs="Times New Roman"/>
                <w:sz w:val="24"/>
                <w:szCs w:val="24"/>
              </w:rPr>
              <w:br/>
            </w:r>
            <w:r w:rsidRPr="00EF38D2">
              <w:rPr>
                <w:rFonts w:ascii="Times New Roman" w:hAnsi="Times New Roman" w:cs="Times New Roman"/>
                <w:sz w:val="24"/>
                <w:szCs w:val="24"/>
              </w:rPr>
              <w:t>в распоряжение Правительства РФ</w:t>
            </w:r>
            <w:r w:rsidR="00644D59" w:rsidRPr="00EF38D2">
              <w:rPr>
                <w:rFonts w:ascii="Times New Roman" w:hAnsi="Times New Roman" w:cs="Times New Roman"/>
                <w:sz w:val="24"/>
                <w:szCs w:val="24"/>
              </w:rPr>
              <w:br/>
            </w:r>
            <w:r w:rsidRPr="00EF38D2">
              <w:rPr>
                <w:rFonts w:ascii="Times New Roman" w:hAnsi="Times New Roman" w:cs="Times New Roman"/>
                <w:sz w:val="24"/>
                <w:szCs w:val="24"/>
              </w:rPr>
              <w:t xml:space="preserve">от 29.12.2017 </w:t>
            </w:r>
            <w:r w:rsidR="006C31A0" w:rsidRPr="00EF38D2">
              <w:rPr>
                <w:rFonts w:ascii="Times New Roman" w:hAnsi="Times New Roman" w:cs="Times New Roman"/>
                <w:sz w:val="24"/>
                <w:szCs w:val="24"/>
              </w:rPr>
              <w:t xml:space="preserve">№ </w:t>
            </w:r>
            <w:r w:rsidRPr="00EF38D2">
              <w:rPr>
                <w:rFonts w:ascii="Times New Roman" w:hAnsi="Times New Roman" w:cs="Times New Roman"/>
                <w:sz w:val="24"/>
                <w:szCs w:val="24"/>
              </w:rPr>
              <w:t>2991-р»</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B73BBCF"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10.11.2022</w:t>
            </w:r>
          </w:p>
        </w:tc>
        <w:tc>
          <w:tcPr>
            <w:tcW w:w="8370" w:type="dxa"/>
            <w:vMerge/>
            <w:tcBorders>
              <w:left w:val="single" w:sz="4" w:space="0" w:color="000000"/>
              <w:right w:val="single" w:sz="4" w:space="0" w:color="000000"/>
            </w:tcBorders>
            <w:shd w:val="clear" w:color="auto" w:fill="auto"/>
          </w:tcPr>
          <w:p w14:paraId="21F8E139" w14:textId="77777777" w:rsidR="00A36810" w:rsidRPr="00EF38D2" w:rsidRDefault="00A36810" w:rsidP="00DD56FC">
            <w:pPr>
              <w:widowControl w:val="0"/>
              <w:spacing w:line="271" w:lineRule="auto"/>
              <w:contextualSpacing/>
              <w:jc w:val="both"/>
              <w:rPr>
                <w:rFonts w:ascii="Times New Roman" w:hAnsi="Times New Roman"/>
                <w:color w:val="000000"/>
                <w:sz w:val="24"/>
                <w:szCs w:val="24"/>
              </w:rPr>
            </w:pPr>
          </w:p>
        </w:tc>
      </w:tr>
      <w:tr w:rsidR="00A36810" w:rsidRPr="00EF38D2" w14:paraId="04DFB1AC"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2E789B"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44.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93E36C0" w14:textId="77777777" w:rsidR="00A36810" w:rsidRPr="00EF38D2" w:rsidRDefault="00A36810" w:rsidP="00DD56FC">
            <w:pPr>
              <w:widowControl w:val="0"/>
              <w:spacing w:line="274" w:lineRule="auto"/>
              <w:contextualSpacing/>
              <w:rPr>
                <w:rFonts w:ascii="Times New Roman" w:hAnsi="Times New Roman" w:cs="Times New Roman"/>
                <w:sz w:val="24"/>
                <w:szCs w:val="24"/>
              </w:rPr>
            </w:pPr>
            <w:r w:rsidRPr="00EF38D2">
              <w:rPr>
                <w:rFonts w:ascii="Times New Roman" w:hAnsi="Times New Roman" w:cs="Times New Roman"/>
                <w:sz w:val="24"/>
                <w:szCs w:val="24"/>
              </w:rPr>
              <w:t>Приказ ФАС России от 26.05.2022 №</w:t>
            </w:r>
            <w:r w:rsidRPr="00EF38D2">
              <w:rPr>
                <w:rFonts w:ascii="Times New Roman" w:hAnsi="Times New Roman" w:cs="Times New Roman"/>
                <w:sz w:val="24"/>
                <w:szCs w:val="24"/>
                <w:lang w:val="en-US"/>
              </w:rPr>
              <w:t> </w:t>
            </w:r>
            <w:r w:rsidRPr="00EF38D2">
              <w:rPr>
                <w:rFonts w:ascii="Times New Roman" w:hAnsi="Times New Roman" w:cs="Times New Roman"/>
                <w:sz w:val="24"/>
                <w:szCs w:val="24"/>
              </w:rPr>
              <w:t>408/22 «О внесении изменений</w:t>
            </w:r>
            <w:r w:rsidR="00353654" w:rsidRPr="00EF38D2">
              <w:rPr>
                <w:rFonts w:ascii="Times New Roman" w:hAnsi="Times New Roman" w:cs="Times New Roman"/>
                <w:sz w:val="24"/>
                <w:szCs w:val="24"/>
              </w:rPr>
              <w:br/>
            </w:r>
            <w:r w:rsidRPr="00EF38D2">
              <w:rPr>
                <w:rFonts w:ascii="Times New Roman" w:hAnsi="Times New Roman" w:cs="Times New Roman"/>
                <w:spacing w:val="-2"/>
                <w:sz w:val="24"/>
                <w:szCs w:val="24"/>
              </w:rPr>
              <w:t>в приказ ФАС России от 10 декабря 2015 г.</w:t>
            </w:r>
            <w:r w:rsidRPr="00EF38D2">
              <w:rPr>
                <w:rFonts w:ascii="Times New Roman" w:hAnsi="Times New Roman" w:cs="Times New Roman"/>
                <w:sz w:val="24"/>
                <w:szCs w:val="24"/>
              </w:rPr>
              <w:t xml:space="preserve"> № 1226/15 и о неприменении отдельных коэффициентов на экспортные перевозки угля каменного, установленных постановлением ФЭК России от 17 июня 2003 г. № 47-т/5»</w:t>
            </w:r>
          </w:p>
          <w:p w14:paraId="65D5AF98" w14:textId="77777777" w:rsidR="00DD56FC" w:rsidRPr="00EF38D2" w:rsidRDefault="00DD56FC" w:rsidP="00DD56FC">
            <w:pPr>
              <w:widowControl w:val="0"/>
              <w:spacing w:line="274" w:lineRule="auto"/>
              <w:contextualSpacing/>
              <w:rPr>
                <w:rFonts w:ascii="Times New Roman" w:hAnsi="Times New Roman" w:cs="Times New Roman"/>
                <w:sz w:val="8"/>
                <w:szCs w:val="8"/>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1BE3987"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01.01.2023</w:t>
            </w:r>
          </w:p>
        </w:tc>
        <w:tc>
          <w:tcPr>
            <w:tcW w:w="8370" w:type="dxa"/>
            <w:vMerge/>
            <w:tcBorders>
              <w:left w:val="single" w:sz="4" w:space="0" w:color="000000"/>
              <w:right w:val="single" w:sz="4" w:space="0" w:color="000000"/>
            </w:tcBorders>
            <w:shd w:val="clear" w:color="auto" w:fill="auto"/>
          </w:tcPr>
          <w:p w14:paraId="09B1CBAF"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p>
        </w:tc>
      </w:tr>
      <w:tr w:rsidR="00A36810" w:rsidRPr="00EF38D2" w14:paraId="16936307"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AFD6B3"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lastRenderedPageBreak/>
              <w:t>45.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38CC41E2" w14:textId="77777777" w:rsidR="00A36810" w:rsidRPr="00EF38D2" w:rsidRDefault="00A36810" w:rsidP="00DD56FC">
            <w:pPr>
              <w:widowControl w:val="0"/>
              <w:spacing w:line="271" w:lineRule="auto"/>
              <w:contextualSpacing/>
              <w:rPr>
                <w:rFonts w:ascii="Times New Roman" w:hAnsi="Times New Roman" w:cs="Times New Roman"/>
                <w:sz w:val="24"/>
                <w:szCs w:val="24"/>
              </w:rPr>
            </w:pPr>
            <w:r w:rsidRPr="00EF38D2">
              <w:rPr>
                <w:rFonts w:ascii="Times New Roman" w:hAnsi="Times New Roman" w:cs="Times New Roman"/>
                <w:sz w:val="24"/>
                <w:szCs w:val="24"/>
              </w:rPr>
              <w:t>Приказ ФАС России от 19.08.2022 № 597/22 «О внесении изменения в пункт 2 приказа ФАС России от 26 мая 2022 г. № 408/22 «О внесении изменений</w:t>
            </w:r>
            <w:r w:rsidR="00353654" w:rsidRPr="00EF38D2">
              <w:rPr>
                <w:rFonts w:ascii="Times New Roman" w:hAnsi="Times New Roman" w:cs="Times New Roman"/>
                <w:sz w:val="24"/>
                <w:szCs w:val="24"/>
              </w:rPr>
              <w:br/>
            </w:r>
            <w:r w:rsidRPr="00EF38D2">
              <w:rPr>
                <w:rFonts w:ascii="Times New Roman" w:hAnsi="Times New Roman" w:cs="Times New Roman"/>
                <w:spacing w:val="-4"/>
                <w:sz w:val="24"/>
                <w:szCs w:val="24"/>
              </w:rPr>
              <w:t>в приказ ФАС России от 10 декабря 2015 г.</w:t>
            </w:r>
            <w:r w:rsidRPr="00EF38D2">
              <w:rPr>
                <w:rFonts w:ascii="Times New Roman" w:hAnsi="Times New Roman" w:cs="Times New Roman"/>
                <w:sz w:val="24"/>
                <w:szCs w:val="24"/>
              </w:rPr>
              <w:t xml:space="preserve"> № 1226/15 и о неприменении отдельных коэффициентов на экспортные перевозки угля каменного, установленных постановлением </w:t>
            </w:r>
            <w:r w:rsidRPr="00EF38D2">
              <w:rPr>
                <w:rFonts w:ascii="Times New Roman" w:hAnsi="Times New Roman" w:cs="Times New Roman"/>
                <w:spacing w:val="-2"/>
                <w:sz w:val="24"/>
                <w:szCs w:val="24"/>
              </w:rPr>
              <w:t xml:space="preserve">ФЭК России </w:t>
            </w:r>
            <w:r w:rsidR="00644D59" w:rsidRPr="00EF38D2">
              <w:rPr>
                <w:rFonts w:ascii="Times New Roman" w:hAnsi="Times New Roman" w:cs="Times New Roman"/>
                <w:spacing w:val="-2"/>
                <w:sz w:val="24"/>
                <w:szCs w:val="24"/>
              </w:rPr>
              <w:br/>
            </w:r>
            <w:r w:rsidRPr="00EF38D2">
              <w:rPr>
                <w:rFonts w:ascii="Times New Roman" w:hAnsi="Times New Roman" w:cs="Times New Roman"/>
                <w:spacing w:val="-2"/>
                <w:sz w:val="24"/>
                <w:szCs w:val="24"/>
              </w:rPr>
              <w:t>от 17 июня 2003 г. № 47-т/5»</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F083F11"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31.08.2022</w:t>
            </w:r>
          </w:p>
        </w:tc>
        <w:tc>
          <w:tcPr>
            <w:tcW w:w="8370" w:type="dxa"/>
            <w:vMerge/>
            <w:tcBorders>
              <w:left w:val="single" w:sz="4" w:space="0" w:color="000000"/>
              <w:right w:val="single" w:sz="4" w:space="0" w:color="000000"/>
            </w:tcBorders>
            <w:shd w:val="clear" w:color="auto" w:fill="auto"/>
          </w:tcPr>
          <w:p w14:paraId="4A6818FC" w14:textId="77777777" w:rsidR="00A36810" w:rsidRPr="00EF38D2" w:rsidRDefault="00A36810" w:rsidP="00DD56FC">
            <w:pPr>
              <w:widowControl w:val="0"/>
              <w:spacing w:line="271" w:lineRule="auto"/>
              <w:contextualSpacing/>
              <w:jc w:val="both"/>
              <w:rPr>
                <w:rFonts w:ascii="Times New Roman" w:hAnsi="Times New Roman"/>
                <w:color w:val="000000"/>
                <w:sz w:val="24"/>
                <w:szCs w:val="24"/>
              </w:rPr>
            </w:pPr>
          </w:p>
        </w:tc>
      </w:tr>
      <w:tr w:rsidR="00A36810" w:rsidRPr="00EF38D2" w14:paraId="1B7446A2"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4AB11A"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46.</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F78F6B4" w14:textId="5C118F53" w:rsidR="00A36810" w:rsidRPr="00EF38D2" w:rsidRDefault="00A36810" w:rsidP="00DD56FC">
            <w:pPr>
              <w:widowControl w:val="0"/>
              <w:spacing w:line="271" w:lineRule="auto"/>
              <w:contextualSpacing/>
              <w:rPr>
                <w:rFonts w:ascii="Times New Roman" w:hAnsi="Times New Roman" w:cs="Times New Roman"/>
                <w:sz w:val="24"/>
                <w:szCs w:val="24"/>
              </w:rPr>
            </w:pPr>
            <w:r w:rsidRPr="00EF38D2">
              <w:rPr>
                <w:rFonts w:ascii="Times New Roman" w:hAnsi="Times New Roman" w:cs="Times New Roman"/>
                <w:sz w:val="24"/>
                <w:szCs w:val="24"/>
              </w:rPr>
              <w:t>П</w:t>
            </w:r>
            <w:proofErr w:type="spellStart"/>
            <w:r w:rsidRPr="00EF38D2">
              <w:rPr>
                <w:rFonts w:ascii="Times New Roman" w:hAnsi="Times New Roman" w:cs="Times New Roman"/>
                <w:sz w:val="24"/>
                <w:szCs w:val="24"/>
                <w:lang w:val="x-none"/>
              </w:rPr>
              <w:t>риказ</w:t>
            </w:r>
            <w:proofErr w:type="spellEnd"/>
            <w:r w:rsidRPr="00EF38D2">
              <w:rPr>
                <w:rFonts w:ascii="Times New Roman" w:hAnsi="Times New Roman" w:cs="Times New Roman"/>
                <w:sz w:val="24"/>
                <w:szCs w:val="24"/>
                <w:lang w:val="x-none"/>
              </w:rPr>
              <w:t xml:space="preserve"> ФАС России от</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11.11.2022 №</w:t>
            </w:r>
            <w:r w:rsidRPr="00EF38D2">
              <w:rPr>
                <w:rFonts w:ascii="Times New Roman" w:hAnsi="Times New Roman" w:cs="Times New Roman"/>
                <w:sz w:val="24"/>
                <w:szCs w:val="24"/>
              </w:rPr>
              <w:t> </w:t>
            </w:r>
            <w:r w:rsidRPr="00EF38D2">
              <w:rPr>
                <w:rFonts w:ascii="Times New Roman" w:hAnsi="Times New Roman" w:cs="Times New Roman"/>
                <w:sz w:val="24"/>
                <w:szCs w:val="24"/>
                <w:lang w:val="x-none"/>
              </w:rPr>
              <w:t xml:space="preserve">797/22 </w:t>
            </w:r>
            <w:r w:rsidRPr="00EF38D2">
              <w:rPr>
                <w:rFonts w:ascii="Times New Roman" w:hAnsi="Times New Roman" w:cs="Times New Roman"/>
                <w:sz w:val="24"/>
                <w:szCs w:val="24"/>
              </w:rPr>
              <w:t>«О внесении изменений</w:t>
            </w:r>
            <w:r w:rsidR="00353654" w:rsidRPr="00EF38D2">
              <w:rPr>
                <w:rFonts w:ascii="Times New Roman" w:hAnsi="Times New Roman" w:cs="Times New Roman"/>
                <w:sz w:val="24"/>
                <w:szCs w:val="24"/>
              </w:rPr>
              <w:br/>
            </w:r>
            <w:r w:rsidRPr="00EF38D2">
              <w:rPr>
                <w:rFonts w:ascii="Times New Roman" w:hAnsi="Times New Roman" w:cs="Times New Roman"/>
                <w:spacing w:val="-2"/>
                <w:sz w:val="24"/>
                <w:szCs w:val="24"/>
              </w:rPr>
              <w:t>в приказ ФАС России от 10 декабря 2015 г</w:t>
            </w:r>
            <w:r w:rsidRPr="00EF38D2">
              <w:rPr>
                <w:rFonts w:ascii="Times New Roman" w:hAnsi="Times New Roman" w:cs="Times New Roman"/>
                <w:sz w:val="24"/>
                <w:szCs w:val="24"/>
              </w:rPr>
              <w:t>. № 1226/15 «Об индексации ставок тарифов, сборов и платы за перевозку грузов и услуги по использованию инфраструктуры при перевозках грузов, выполняемые (оказываемые) ОАО «Российские железные дороги», Методические указания по вопросу государственного регулирования тарифов на услуги железнодорожного транспорта по перевозке грузов и услуги</w:t>
            </w:r>
            <w:r w:rsidR="009104EE" w:rsidRPr="00EF38D2">
              <w:rPr>
                <w:rFonts w:ascii="Times New Roman" w:hAnsi="Times New Roman" w:cs="Times New Roman"/>
                <w:sz w:val="24"/>
                <w:szCs w:val="24"/>
              </w:rPr>
              <w:br/>
            </w:r>
            <w:r w:rsidRPr="00EF38D2">
              <w:rPr>
                <w:rFonts w:ascii="Times New Roman" w:hAnsi="Times New Roman" w:cs="Times New Roman"/>
                <w:sz w:val="24"/>
                <w:szCs w:val="24"/>
              </w:rPr>
              <w:t xml:space="preserve">по использованию железнодорожной инфраструктуры общего пользования при грузовых перевозках, утвержденные приказом ФСТ России от 30 августа </w:t>
            </w:r>
            <w:r w:rsidRPr="00EF38D2">
              <w:rPr>
                <w:rFonts w:ascii="Times New Roman" w:hAnsi="Times New Roman" w:cs="Times New Roman"/>
                <w:sz w:val="24"/>
                <w:szCs w:val="24"/>
              </w:rPr>
              <w:lastRenderedPageBreak/>
              <w:t>2013 г. № 166-т/1, Прейскурант № 10-01 «Тарифы на перевозки грузов и услуги инфраструктуры, выполняемые российскими железными дорогами» (Тари</w:t>
            </w:r>
            <w:r w:rsidR="005E64C9" w:rsidRPr="00EF38D2">
              <w:rPr>
                <w:rFonts w:ascii="Times New Roman" w:hAnsi="Times New Roman" w:cs="Times New Roman"/>
                <w:sz w:val="24"/>
                <w:szCs w:val="24"/>
              </w:rPr>
              <w:t>фное руководство № 1, части 1 и </w:t>
            </w:r>
            <w:r w:rsidRPr="00EF38D2">
              <w:rPr>
                <w:rFonts w:ascii="Times New Roman" w:hAnsi="Times New Roman" w:cs="Times New Roman"/>
                <w:sz w:val="24"/>
                <w:szCs w:val="24"/>
              </w:rPr>
              <w:t xml:space="preserve">2)», утвержденный постановлением ФЭК России от 17 июня 2003 г. № 47-т/5, приказ ФАС России от 26 мая 2022 г. № 408/22 «О внесении изменений в приказ ФАС России от 10 декабря 2015 г. № 1226/15 и о неприменении отдельных коэффициентов на экспортные перевозки угля каменного, установленных постановлением ФЭК России </w:t>
            </w:r>
            <w:r w:rsidR="00644D59" w:rsidRPr="00EF38D2">
              <w:rPr>
                <w:rFonts w:ascii="Times New Roman" w:hAnsi="Times New Roman" w:cs="Times New Roman"/>
                <w:sz w:val="24"/>
                <w:szCs w:val="24"/>
              </w:rPr>
              <w:br/>
            </w:r>
            <w:r w:rsidRPr="00EF38D2">
              <w:rPr>
                <w:rFonts w:ascii="Times New Roman" w:hAnsi="Times New Roman" w:cs="Times New Roman"/>
                <w:sz w:val="24"/>
                <w:szCs w:val="24"/>
              </w:rPr>
              <w:t>от 17 июня 2003 г. № 47-т/5»</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E9D4370"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lastRenderedPageBreak/>
              <w:t>01.01.2023</w:t>
            </w:r>
          </w:p>
        </w:tc>
        <w:tc>
          <w:tcPr>
            <w:tcW w:w="8370" w:type="dxa"/>
            <w:vMerge/>
            <w:tcBorders>
              <w:left w:val="single" w:sz="4" w:space="0" w:color="000000"/>
              <w:bottom w:val="single" w:sz="4" w:space="0" w:color="000000"/>
              <w:right w:val="single" w:sz="4" w:space="0" w:color="000000"/>
            </w:tcBorders>
            <w:shd w:val="clear" w:color="auto" w:fill="auto"/>
          </w:tcPr>
          <w:p w14:paraId="3230F6AE" w14:textId="77777777" w:rsidR="00A36810" w:rsidRPr="00EF38D2" w:rsidRDefault="00A36810" w:rsidP="00DD56FC">
            <w:pPr>
              <w:widowControl w:val="0"/>
              <w:spacing w:line="271" w:lineRule="auto"/>
              <w:contextualSpacing/>
              <w:jc w:val="both"/>
              <w:rPr>
                <w:rFonts w:ascii="Times New Roman" w:hAnsi="Times New Roman"/>
                <w:color w:val="000000"/>
                <w:sz w:val="24"/>
                <w:szCs w:val="24"/>
              </w:rPr>
            </w:pPr>
          </w:p>
        </w:tc>
      </w:tr>
      <w:tr w:rsidR="00A36810" w:rsidRPr="00EF38D2" w14:paraId="5321A37A"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6C66B06"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47.</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504AB89" w14:textId="77777777" w:rsidR="00A36810" w:rsidRPr="00EF38D2" w:rsidRDefault="00A36810" w:rsidP="00DD56FC">
            <w:pPr>
              <w:widowControl w:val="0"/>
              <w:spacing w:line="271" w:lineRule="auto"/>
              <w:contextualSpacing/>
              <w:rPr>
                <w:rFonts w:ascii="Times New Roman" w:hAnsi="Times New Roman" w:cs="Times New Roman"/>
                <w:sz w:val="24"/>
                <w:szCs w:val="24"/>
              </w:rPr>
            </w:pPr>
            <w:r w:rsidRPr="00EF38D2">
              <w:rPr>
                <w:rFonts w:ascii="Times New Roman" w:hAnsi="Times New Roman" w:cs="Times New Roman"/>
                <w:sz w:val="24"/>
                <w:szCs w:val="24"/>
              </w:rPr>
              <w:t>Приказ ФАС России от 05.05.2022</w:t>
            </w:r>
            <w:r w:rsidRPr="00EF38D2">
              <w:rPr>
                <w:rFonts w:ascii="Times New Roman" w:hAnsi="Times New Roman" w:cs="Times New Roman"/>
                <w:sz w:val="24"/>
                <w:szCs w:val="24"/>
              </w:rPr>
              <w:br/>
              <w:t>№ 347/22 «О внесении изменения</w:t>
            </w:r>
            <w:r w:rsidR="009104EE" w:rsidRPr="00EF38D2">
              <w:rPr>
                <w:rFonts w:ascii="Times New Roman" w:hAnsi="Times New Roman" w:cs="Times New Roman"/>
                <w:sz w:val="24"/>
                <w:szCs w:val="24"/>
              </w:rPr>
              <w:br/>
            </w:r>
            <w:r w:rsidRPr="00EF38D2">
              <w:rPr>
                <w:rFonts w:ascii="Times New Roman" w:hAnsi="Times New Roman" w:cs="Times New Roman"/>
                <w:sz w:val="24"/>
                <w:szCs w:val="24"/>
              </w:rPr>
              <w:t>в Прейскурант № 10-01 «Тарифы</w:t>
            </w:r>
            <w:r w:rsidR="009104EE" w:rsidRPr="00EF38D2">
              <w:rPr>
                <w:rFonts w:ascii="Times New Roman" w:hAnsi="Times New Roman" w:cs="Times New Roman"/>
                <w:sz w:val="24"/>
                <w:szCs w:val="24"/>
              </w:rPr>
              <w:br/>
            </w:r>
            <w:r w:rsidRPr="00EF38D2">
              <w:rPr>
                <w:rFonts w:ascii="Times New Roman" w:hAnsi="Times New Roman" w:cs="Times New Roman"/>
                <w:sz w:val="24"/>
                <w:szCs w:val="24"/>
              </w:rPr>
              <w:t xml:space="preserve">на перевозки грузов и услуги инфраструктуры, выполняемые российскими железными дорогами» (Тарифное руководство № 1, части 1 и 2)», утвержденный постановлением </w:t>
            </w:r>
            <w:r w:rsidR="00644D59" w:rsidRPr="00EF38D2">
              <w:rPr>
                <w:rFonts w:ascii="Times New Roman" w:hAnsi="Times New Roman" w:cs="Times New Roman"/>
                <w:sz w:val="24"/>
                <w:szCs w:val="24"/>
              </w:rPr>
              <w:br/>
            </w:r>
            <w:r w:rsidRPr="00EF38D2">
              <w:rPr>
                <w:rFonts w:ascii="Times New Roman" w:hAnsi="Times New Roman" w:cs="Times New Roman"/>
                <w:spacing w:val="-2"/>
                <w:sz w:val="24"/>
                <w:szCs w:val="24"/>
              </w:rPr>
              <w:t>ФЭК</w:t>
            </w:r>
            <w:r w:rsidR="00644D59" w:rsidRPr="00EF38D2">
              <w:rPr>
                <w:rFonts w:ascii="Times New Roman" w:hAnsi="Times New Roman" w:cs="Times New Roman"/>
                <w:spacing w:val="-2"/>
                <w:sz w:val="24"/>
                <w:szCs w:val="24"/>
              </w:rPr>
              <w:t xml:space="preserve"> России от 17 июня 2003 г. № 47-</w:t>
            </w:r>
            <w:r w:rsidRPr="00EF38D2">
              <w:rPr>
                <w:rFonts w:ascii="Times New Roman" w:hAnsi="Times New Roman" w:cs="Times New Roman"/>
                <w:spacing w:val="-2"/>
                <w:sz w:val="24"/>
                <w:szCs w:val="24"/>
              </w:rPr>
              <w:t>т/5»</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F355EE3"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12.08.2022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4F67908F" w14:textId="56CD707A"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Принятие приказа ФАС России позволило обеспечить использование существующей технологии управления порожних вагонов, предусматривающей их переадресацию в пути следования в зависимости</w:t>
            </w:r>
            <w:r w:rsidR="009104EE"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 xml:space="preserve">от потребности в вагонах на конкретных станциях. Кроме того, принятие приказа направлено на поддержку бизнеса в условиях внешнего </w:t>
            </w:r>
            <w:proofErr w:type="spellStart"/>
            <w:r w:rsidRPr="00EF38D2">
              <w:rPr>
                <w:rFonts w:ascii="Times New Roman" w:hAnsi="Times New Roman" w:cs="Times New Roman"/>
                <w:color w:val="000000"/>
                <w:sz w:val="24"/>
                <w:szCs w:val="24"/>
              </w:rPr>
              <w:t>санкционного</w:t>
            </w:r>
            <w:proofErr w:type="spellEnd"/>
            <w:r w:rsidRPr="00EF38D2">
              <w:rPr>
                <w:rFonts w:ascii="Times New Roman" w:hAnsi="Times New Roman" w:cs="Times New Roman"/>
                <w:color w:val="000000"/>
                <w:sz w:val="24"/>
                <w:szCs w:val="24"/>
              </w:rPr>
              <w:t xml:space="preserve"> давления.</w:t>
            </w:r>
          </w:p>
        </w:tc>
      </w:tr>
      <w:tr w:rsidR="00A36810" w:rsidRPr="00EF38D2" w14:paraId="6A061311"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895DE1"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48.</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4CE3636B" w14:textId="77777777" w:rsidR="00A36810" w:rsidRPr="00EF38D2" w:rsidRDefault="00A36810" w:rsidP="00DD56FC">
            <w:pPr>
              <w:pStyle w:val="Textbody"/>
              <w:spacing w:after="0" w:line="271" w:lineRule="auto"/>
              <w:rPr>
                <w:rFonts w:cs="Times New Roman"/>
              </w:rPr>
            </w:pPr>
            <w:r w:rsidRPr="00EF38D2">
              <w:rPr>
                <w:rFonts w:cs="Times New Roman"/>
              </w:rPr>
              <w:t>Приказ ФАС России от 19.12.2022</w:t>
            </w:r>
            <w:r w:rsidRPr="00EF38D2">
              <w:rPr>
                <w:rFonts w:cs="Times New Roman"/>
              </w:rPr>
              <w:br/>
              <w:t>№ 1004/22 «О внесении изменений</w:t>
            </w:r>
            <w:r w:rsidR="009104EE" w:rsidRPr="00EF38D2">
              <w:rPr>
                <w:rFonts w:cs="Times New Roman"/>
              </w:rPr>
              <w:br/>
            </w:r>
            <w:r w:rsidRPr="00EF38D2">
              <w:rPr>
                <w:rFonts w:cs="Times New Roman"/>
              </w:rPr>
              <w:t xml:space="preserve">в приказ ФАС России от 28 августа 2019 </w:t>
            </w:r>
            <w:r w:rsidRPr="00EF38D2">
              <w:rPr>
                <w:rFonts w:cs="Times New Roman"/>
              </w:rPr>
              <w:lastRenderedPageBreak/>
              <w:t>г. № 1150/19 «Об установлении тарифов, сборов и платы за услуги, связанные</w:t>
            </w:r>
            <w:r w:rsidR="009104EE" w:rsidRPr="00EF38D2">
              <w:rPr>
                <w:rFonts w:cs="Times New Roman"/>
              </w:rPr>
              <w:br/>
            </w:r>
            <w:r w:rsidRPr="00EF38D2">
              <w:rPr>
                <w:rFonts w:cs="Times New Roman"/>
              </w:rPr>
              <w:t>с перевозкой железнодорожным транспортом общего пользования,</w:t>
            </w:r>
            <w:r w:rsidR="009104EE" w:rsidRPr="00EF38D2">
              <w:rPr>
                <w:rFonts w:cs="Times New Roman"/>
              </w:rPr>
              <w:t xml:space="preserve"> </w:t>
            </w:r>
            <w:r w:rsidR="009104EE" w:rsidRPr="00EF38D2">
              <w:rPr>
                <w:rFonts w:cs="Times New Roman"/>
              </w:rPr>
              <w:br/>
            </w:r>
            <w:r w:rsidRPr="00EF38D2">
              <w:rPr>
                <w:rFonts w:cs="Times New Roman"/>
              </w:rPr>
              <w:t>и правил их применения по территориям Республики Крым и г. Севастополя,</w:t>
            </w:r>
            <w:r w:rsidR="009104EE" w:rsidRPr="00EF38D2">
              <w:rPr>
                <w:rFonts w:cs="Times New Roman"/>
              </w:rPr>
              <w:t xml:space="preserve"> </w:t>
            </w:r>
            <w:r w:rsidR="009104EE" w:rsidRPr="00EF38D2">
              <w:rPr>
                <w:rFonts w:cs="Times New Roman"/>
              </w:rPr>
              <w:br/>
            </w:r>
            <w:r w:rsidRPr="00EF38D2">
              <w:rPr>
                <w:rFonts w:cs="Times New Roman"/>
              </w:rPr>
              <w:t>а также Республики Саха (Якутии)»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A69E22D"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lastRenderedPageBreak/>
              <w:t>04.02.2023</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5B16BE2D"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Приказ подготовлен в связи с необходимостью создания равных тарифных условий на перевозки грузов железнодорожным транспортом с использованием двух инфраструктур железнодорожного транспорта общег</w:t>
            </w:r>
            <w:r w:rsidR="006C31A0" w:rsidRPr="00EF38D2">
              <w:rPr>
                <w:rFonts w:ascii="Times New Roman" w:hAnsi="Times New Roman" w:cs="Times New Roman"/>
                <w:color w:val="000000"/>
                <w:sz w:val="24"/>
                <w:szCs w:val="24"/>
              </w:rPr>
              <w:t>о пользования</w:t>
            </w:r>
            <w:r w:rsidR="009104EE" w:rsidRPr="00EF38D2">
              <w:rPr>
                <w:rFonts w:ascii="Times New Roman" w:hAnsi="Times New Roman" w:cs="Times New Roman"/>
                <w:color w:val="000000"/>
                <w:sz w:val="24"/>
                <w:szCs w:val="24"/>
              </w:rPr>
              <w:br/>
            </w:r>
            <w:r w:rsidR="006C31A0" w:rsidRPr="00EF38D2">
              <w:rPr>
                <w:rFonts w:ascii="Times New Roman" w:hAnsi="Times New Roman" w:cs="Times New Roman"/>
                <w:color w:val="000000"/>
                <w:sz w:val="24"/>
                <w:szCs w:val="24"/>
              </w:rPr>
              <w:lastRenderedPageBreak/>
              <w:t>ОАО «РЖД» (далее –</w:t>
            </w:r>
            <w:r w:rsidRPr="00EF38D2">
              <w:rPr>
                <w:rFonts w:ascii="Times New Roman" w:hAnsi="Times New Roman" w:cs="Times New Roman"/>
                <w:color w:val="000000"/>
                <w:sz w:val="24"/>
                <w:szCs w:val="24"/>
              </w:rPr>
              <w:t xml:space="preserve"> РЖД) и ФГУП «КЖД» (далее – КЖД) по мостовому переходу и с участием паромной переправы.</w:t>
            </w:r>
          </w:p>
          <w:p w14:paraId="128A986C" w14:textId="238A82A8" w:rsidR="00DD56FC"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Приказом предусматривается расчет тарифа за перевозку груза в прямом смешанном сообщении (с участием паромной переправы) за общее расстояние перевозки по аналогии с действующим порядком расчета стоимости перевозки груза через мостовой переход с использованием двух инфраструктур РЖД</w:t>
            </w:r>
            <w:r w:rsidR="009104EE"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и КЖД.</w:t>
            </w:r>
          </w:p>
        </w:tc>
      </w:tr>
      <w:tr w:rsidR="00A36810" w:rsidRPr="00EF38D2" w14:paraId="7AF0EB5E"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61656FC"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lastRenderedPageBreak/>
              <w:t>49.</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2213B2ED" w14:textId="77777777" w:rsidR="00A36810" w:rsidRPr="00EF38D2" w:rsidRDefault="00A36810" w:rsidP="00DD56FC">
            <w:pPr>
              <w:widowControl w:val="0"/>
              <w:spacing w:after="100" w:line="269" w:lineRule="auto"/>
              <w:contextualSpacing/>
              <w:jc w:val="both"/>
              <w:rPr>
                <w:rFonts w:ascii="Times New Roman" w:hAnsi="Times New Roman" w:cs="Times New Roman"/>
                <w:sz w:val="24"/>
                <w:szCs w:val="24"/>
              </w:rPr>
            </w:pPr>
            <w:r w:rsidRPr="00EF38D2">
              <w:rPr>
                <w:rFonts w:ascii="Times New Roman" w:hAnsi="Times New Roman" w:cs="Times New Roman"/>
                <w:sz w:val="24"/>
                <w:szCs w:val="24"/>
              </w:rPr>
              <w:t>Приказ ФАС России от 23.09.2022</w:t>
            </w:r>
            <w:r w:rsidRPr="00EF38D2">
              <w:rPr>
                <w:rFonts w:ascii="Times New Roman" w:hAnsi="Times New Roman" w:cs="Times New Roman"/>
                <w:sz w:val="24"/>
                <w:szCs w:val="24"/>
              </w:rPr>
              <w:br/>
              <w:t>№ 676/22 «О внесении изменения</w:t>
            </w:r>
            <w:r w:rsidR="00836F37" w:rsidRPr="00EF38D2">
              <w:rPr>
                <w:rFonts w:ascii="Times New Roman" w:hAnsi="Times New Roman" w:cs="Times New Roman"/>
                <w:sz w:val="24"/>
                <w:szCs w:val="24"/>
              </w:rPr>
              <w:br/>
            </w:r>
            <w:r w:rsidRPr="00EF38D2">
              <w:rPr>
                <w:rFonts w:ascii="Times New Roman" w:hAnsi="Times New Roman" w:cs="Times New Roman"/>
                <w:sz w:val="24"/>
                <w:szCs w:val="24"/>
              </w:rPr>
              <w:t>в приложение к приказу ФАС России</w:t>
            </w:r>
            <w:r w:rsidR="00836F37" w:rsidRPr="00EF38D2">
              <w:rPr>
                <w:rFonts w:ascii="Times New Roman" w:hAnsi="Times New Roman" w:cs="Times New Roman"/>
                <w:sz w:val="24"/>
                <w:szCs w:val="24"/>
              </w:rPr>
              <w:br/>
            </w:r>
            <w:r w:rsidRPr="00EF38D2">
              <w:rPr>
                <w:rFonts w:ascii="Times New Roman" w:hAnsi="Times New Roman" w:cs="Times New Roman"/>
                <w:sz w:val="24"/>
                <w:szCs w:val="24"/>
              </w:rPr>
              <w:t>от 28 октября 2021 г. № 1193/21</w:t>
            </w:r>
            <w:r w:rsidR="00836F37" w:rsidRPr="00EF38D2">
              <w:rPr>
                <w:rFonts w:ascii="Times New Roman" w:hAnsi="Times New Roman" w:cs="Times New Roman"/>
                <w:sz w:val="24"/>
                <w:szCs w:val="24"/>
              </w:rPr>
              <w:br/>
            </w:r>
            <w:r w:rsidRPr="00EF38D2">
              <w:rPr>
                <w:rFonts w:ascii="Times New Roman" w:hAnsi="Times New Roman" w:cs="Times New Roman"/>
                <w:sz w:val="24"/>
                <w:szCs w:val="24"/>
              </w:rPr>
              <w:t>«Об индексации ставок тарифов, сборов</w:t>
            </w:r>
            <w:r w:rsidR="00836F37" w:rsidRPr="00EF38D2">
              <w:rPr>
                <w:rFonts w:ascii="Times New Roman" w:hAnsi="Times New Roman" w:cs="Times New Roman"/>
                <w:sz w:val="24"/>
                <w:szCs w:val="24"/>
              </w:rPr>
              <w:br/>
            </w:r>
            <w:r w:rsidRPr="00EF38D2">
              <w:rPr>
                <w:rFonts w:ascii="Times New Roman" w:hAnsi="Times New Roman" w:cs="Times New Roman"/>
                <w:sz w:val="24"/>
                <w:szCs w:val="24"/>
              </w:rPr>
              <w:t>и платы на работы (услуги), выполняемые ОАО «Российские железные дороги», АО «Федеральная пассажирская компания», АО «Пассажирская компания «Сахалин», АО «АК «Железные дороги Якутии», утвержденных приказом ФСТ России</w:t>
            </w:r>
            <w:r w:rsidR="00836F37" w:rsidRPr="00EF38D2">
              <w:rPr>
                <w:rFonts w:ascii="Times New Roman" w:hAnsi="Times New Roman" w:cs="Times New Roman"/>
                <w:sz w:val="24"/>
                <w:szCs w:val="24"/>
              </w:rPr>
              <w:br/>
            </w:r>
            <w:r w:rsidRPr="00EF38D2">
              <w:rPr>
                <w:rFonts w:ascii="Times New Roman" w:hAnsi="Times New Roman" w:cs="Times New Roman"/>
                <w:sz w:val="24"/>
                <w:szCs w:val="24"/>
              </w:rPr>
              <w:t>от 27 июля 2010 г. № 156-т, а также</w:t>
            </w:r>
            <w:r w:rsidR="00836F37" w:rsidRPr="00EF38D2">
              <w:rPr>
                <w:rFonts w:ascii="Times New Roman" w:hAnsi="Times New Roman" w:cs="Times New Roman"/>
                <w:sz w:val="24"/>
                <w:szCs w:val="24"/>
              </w:rPr>
              <w:br/>
            </w:r>
            <w:r w:rsidRPr="00EF38D2">
              <w:rPr>
                <w:rFonts w:ascii="Times New Roman" w:hAnsi="Times New Roman" w:cs="Times New Roman"/>
                <w:sz w:val="24"/>
                <w:szCs w:val="24"/>
              </w:rPr>
              <w:t>об индексации ставок тарифов, сборов</w:t>
            </w:r>
            <w:r w:rsidR="00836F37" w:rsidRPr="00EF38D2">
              <w:rPr>
                <w:rFonts w:ascii="Times New Roman" w:hAnsi="Times New Roman" w:cs="Times New Roman"/>
                <w:sz w:val="24"/>
                <w:szCs w:val="24"/>
              </w:rPr>
              <w:br/>
            </w:r>
            <w:r w:rsidRPr="00EF38D2">
              <w:rPr>
                <w:rFonts w:ascii="Times New Roman" w:hAnsi="Times New Roman" w:cs="Times New Roman"/>
                <w:sz w:val="24"/>
                <w:szCs w:val="24"/>
              </w:rPr>
              <w:t>и платы на работы (услуги), выполняемые АО ТК «Гранд Сервис Экспресс», утвержденных приказом ФАС России</w:t>
            </w:r>
            <w:r w:rsidR="00836F37" w:rsidRPr="00EF38D2">
              <w:rPr>
                <w:rFonts w:ascii="Times New Roman" w:hAnsi="Times New Roman" w:cs="Times New Roman"/>
                <w:sz w:val="24"/>
                <w:szCs w:val="24"/>
              </w:rPr>
              <w:br/>
            </w:r>
            <w:r w:rsidRPr="00EF38D2">
              <w:rPr>
                <w:rFonts w:ascii="Times New Roman" w:hAnsi="Times New Roman" w:cs="Times New Roman"/>
                <w:spacing w:val="-4"/>
                <w:sz w:val="24"/>
                <w:szCs w:val="24"/>
              </w:rPr>
              <w:t>от 30 мая 2019 г. № 696/19, и установлении</w:t>
            </w:r>
            <w:r w:rsidRPr="00EF38D2">
              <w:rPr>
                <w:rFonts w:ascii="Times New Roman" w:hAnsi="Times New Roman" w:cs="Times New Roman"/>
                <w:sz w:val="24"/>
                <w:szCs w:val="24"/>
              </w:rPr>
              <w:t xml:space="preserve"> предельного максимального индекса</w:t>
            </w:r>
            <w:r w:rsidR="00836F37" w:rsidRPr="00EF38D2">
              <w:rPr>
                <w:rFonts w:ascii="Times New Roman" w:hAnsi="Times New Roman" w:cs="Times New Roman"/>
                <w:sz w:val="24"/>
                <w:szCs w:val="24"/>
              </w:rPr>
              <w:br/>
            </w:r>
            <w:r w:rsidRPr="00EF38D2">
              <w:rPr>
                <w:rFonts w:ascii="Times New Roman" w:hAnsi="Times New Roman" w:cs="Times New Roman"/>
                <w:spacing w:val="-4"/>
                <w:sz w:val="24"/>
                <w:szCs w:val="24"/>
              </w:rPr>
              <w:t>к уровню тарифов на перевозки пассажиров</w:t>
            </w:r>
            <w:r w:rsidRPr="00EF38D2">
              <w:rPr>
                <w:rFonts w:ascii="Times New Roman" w:hAnsi="Times New Roman" w:cs="Times New Roman"/>
                <w:sz w:val="24"/>
                <w:szCs w:val="24"/>
              </w:rPr>
              <w:t xml:space="preserve"> </w:t>
            </w:r>
          </w:p>
          <w:p w14:paraId="68C3FC78" w14:textId="77777777" w:rsidR="00A36810" w:rsidRPr="00EF38D2" w:rsidRDefault="00A36810" w:rsidP="00DD56FC">
            <w:pPr>
              <w:widowControl w:val="0"/>
              <w:spacing w:after="100" w:line="269" w:lineRule="auto"/>
              <w:contextualSpacing/>
              <w:rPr>
                <w:rFonts w:ascii="Times New Roman" w:hAnsi="Times New Roman" w:cs="Times New Roman"/>
                <w:sz w:val="24"/>
                <w:szCs w:val="24"/>
              </w:rPr>
            </w:pPr>
            <w:r w:rsidRPr="00EF38D2">
              <w:rPr>
                <w:rFonts w:ascii="Times New Roman" w:hAnsi="Times New Roman" w:cs="Times New Roman"/>
                <w:sz w:val="24"/>
                <w:szCs w:val="24"/>
              </w:rPr>
              <w:t xml:space="preserve">железнодорожным транспортом общего пользования во внутригосударственном </w:t>
            </w:r>
            <w:r w:rsidRPr="00EF38D2">
              <w:rPr>
                <w:rFonts w:ascii="Times New Roman" w:hAnsi="Times New Roman" w:cs="Times New Roman"/>
                <w:sz w:val="24"/>
                <w:szCs w:val="24"/>
              </w:rPr>
              <w:lastRenderedPageBreak/>
              <w:t>сообщении в составе поездов дальнего следования АО «Федеральная пассажирская компания», АО ТК «Гранд Сервис Экспресс»</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1B987A5" w14:textId="77777777" w:rsidR="00A36810" w:rsidRPr="00EF38D2" w:rsidRDefault="00CC5847" w:rsidP="00DD56FC">
            <w:pPr>
              <w:widowControl w:val="0"/>
              <w:spacing w:line="271" w:lineRule="auto"/>
              <w:contextualSpacing/>
              <w:jc w:val="center"/>
              <w:rPr>
                <w:rFonts w:ascii="Times New Roman" w:hAnsi="Times New Roman" w:cs="Times New Roman"/>
                <w:color w:val="000000"/>
                <w:sz w:val="24"/>
                <w:szCs w:val="24"/>
              </w:rPr>
            </w:pPr>
            <w:hyperlink r:id="rId18" w:history="1">
              <w:r w:rsidR="00A36810" w:rsidRPr="00EF38D2">
                <w:rPr>
                  <w:rFonts w:ascii="Times New Roman" w:hAnsi="Times New Roman" w:cs="Times New Roman"/>
                  <w:color w:val="000000"/>
                  <w:sz w:val="24"/>
                  <w:szCs w:val="24"/>
                </w:rPr>
                <w:t>01.10.2022</w:t>
              </w:r>
            </w:hyperlink>
            <w:r w:rsidR="00836F37" w:rsidRPr="00EF38D2">
              <w:rPr>
                <w:rFonts w:ascii="Times New Roman" w:hAnsi="Times New Roman" w:cs="Times New Roman"/>
                <w:color w:val="000000"/>
                <w:sz w:val="24"/>
                <w:szCs w:val="24"/>
              </w:rPr>
              <w:t xml:space="preserve"> –</w:t>
            </w:r>
          </w:p>
          <w:p w14:paraId="0595AF0B" w14:textId="77777777" w:rsidR="00A36810" w:rsidRPr="00EF38D2" w:rsidRDefault="00A36810" w:rsidP="00DD56FC">
            <w:pPr>
              <w:widowControl w:val="0"/>
              <w:spacing w:line="271" w:lineRule="auto"/>
              <w:contextualSpacing/>
              <w:jc w:val="center"/>
              <w:rPr>
                <w:rFonts w:ascii="Times New Roman" w:hAnsi="Times New Roman" w:cs="Times New Roman"/>
                <w:color w:val="000000"/>
                <w:sz w:val="24"/>
                <w:szCs w:val="24"/>
              </w:rPr>
            </w:pPr>
            <w:r w:rsidRPr="00EF38D2">
              <w:rPr>
                <w:rFonts w:ascii="Times New Roman" w:hAnsi="Times New Roman" w:cs="Times New Roman"/>
                <w:color w:val="000000"/>
                <w:sz w:val="24"/>
                <w:szCs w:val="24"/>
              </w:rPr>
              <w:t>04.12.2022</w:t>
            </w:r>
          </w:p>
          <w:p w14:paraId="5A68F443"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xml:space="preserve">Документ утратил </w:t>
            </w:r>
            <w:r w:rsidR="00836F37"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 xml:space="preserve">силу в связи </w:t>
            </w:r>
            <w:r w:rsidR="00836F37"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 xml:space="preserve">с изданием </w:t>
            </w:r>
            <w:hyperlink r:id="rId19" w:history="1">
              <w:r w:rsidRPr="00EF38D2">
                <w:rPr>
                  <w:rFonts w:ascii="Times New Roman" w:hAnsi="Times New Roman" w:cs="Times New Roman"/>
                  <w:color w:val="000000"/>
                  <w:sz w:val="24"/>
                  <w:szCs w:val="24"/>
                </w:rPr>
                <w:t>Приказа</w:t>
              </w:r>
            </w:hyperlink>
            <w:r w:rsidRPr="00EF38D2">
              <w:rPr>
                <w:rFonts w:ascii="Times New Roman" w:hAnsi="Times New Roman" w:cs="Times New Roman"/>
                <w:color w:val="000000"/>
                <w:sz w:val="24"/>
                <w:szCs w:val="24"/>
              </w:rPr>
              <w:t xml:space="preserve"> </w:t>
            </w:r>
            <w:r w:rsidR="00836F37"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ФАС России от 11.11.2022 № 798/22</w:t>
            </w:r>
          </w:p>
          <w:p w14:paraId="076FA22F" w14:textId="77777777" w:rsidR="00A36810" w:rsidRPr="00EF38D2" w:rsidRDefault="00A36810" w:rsidP="00DD56FC">
            <w:pPr>
              <w:widowControl w:val="0"/>
              <w:spacing w:line="271" w:lineRule="auto"/>
              <w:contextualSpacing/>
              <w:jc w:val="both"/>
              <w:rPr>
                <w:rFonts w:ascii="Times New Roman" w:hAnsi="Times New Roman" w:cs="Times New Roman"/>
                <w:sz w:val="24"/>
                <w:szCs w:val="24"/>
              </w:rPr>
            </w:pPr>
          </w:p>
        </w:tc>
        <w:tc>
          <w:tcPr>
            <w:tcW w:w="8370" w:type="dxa"/>
            <w:vMerge w:val="restart"/>
            <w:tcBorders>
              <w:top w:val="single" w:sz="4" w:space="0" w:color="000000"/>
              <w:left w:val="single" w:sz="4" w:space="0" w:color="000000"/>
              <w:right w:val="single" w:sz="4" w:space="0" w:color="000000"/>
            </w:tcBorders>
            <w:shd w:val="clear" w:color="auto" w:fill="auto"/>
          </w:tcPr>
          <w:p w14:paraId="60AD9181"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Приказами тарифы на проезд пассажиров в поездах дальнего следования</w:t>
            </w:r>
            <w:r w:rsidR="00836F37"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в регулируемом сегменте в 2022 году в среднем за год проиндексированы</w:t>
            </w:r>
            <w:r w:rsidRPr="00EF38D2">
              <w:rPr>
                <w:rFonts w:ascii="Times New Roman" w:hAnsi="Times New Roman" w:cs="Times New Roman"/>
                <w:color w:val="000000"/>
                <w:sz w:val="24"/>
                <w:szCs w:val="24"/>
              </w:rPr>
              <w:br/>
              <w:t xml:space="preserve">ФАС России на 6 % (индексация с 1 января на 4,3 %, с 1 октября в соответствии с поручением Правительства Российской Федерации </w:t>
            </w:r>
            <w:r w:rsidR="00836F37" w:rsidRPr="00EF38D2">
              <w:rPr>
                <w:rFonts w:ascii="Times New Roman" w:hAnsi="Times New Roman" w:cs="Times New Roman"/>
                <w:color w:val="000000"/>
                <w:sz w:val="24"/>
                <w:szCs w:val="24"/>
              </w:rPr>
              <w:t>–</w:t>
            </w:r>
            <w:r w:rsidRPr="00EF38D2">
              <w:rPr>
                <w:rFonts w:ascii="Times New Roman" w:hAnsi="Times New Roman" w:cs="Times New Roman"/>
                <w:color w:val="000000"/>
                <w:sz w:val="24"/>
                <w:szCs w:val="24"/>
              </w:rPr>
              <w:t xml:space="preserve"> на 6,52 %), что более чем в 2 раза ниже ожидаемой в 2022 году инфляции. Решение по внеплановому</w:t>
            </w:r>
            <w:r w:rsidRPr="00EF38D2">
              <w:rPr>
                <w:rFonts w:ascii="Times New Roman" w:hAnsi="Times New Roman" w:cs="Times New Roman"/>
                <w:color w:val="000000"/>
                <w:sz w:val="24"/>
                <w:szCs w:val="24"/>
              </w:rPr>
              <w:br/>
              <w:t>пересмотру стоимости билетов для пассажиров направлено на обеспечение</w:t>
            </w:r>
            <w:r w:rsidRPr="00EF38D2">
              <w:rPr>
                <w:rFonts w:ascii="Times New Roman" w:hAnsi="Times New Roman" w:cs="Times New Roman"/>
                <w:color w:val="000000"/>
                <w:sz w:val="24"/>
                <w:szCs w:val="24"/>
              </w:rPr>
              <w:br/>
              <w:t>безопасности перевозок и закупку современного и комфортабельного</w:t>
            </w:r>
            <w:r w:rsidRPr="00EF38D2">
              <w:rPr>
                <w:rFonts w:ascii="Times New Roman" w:hAnsi="Times New Roman" w:cs="Times New Roman"/>
                <w:color w:val="000000"/>
                <w:sz w:val="24"/>
                <w:szCs w:val="24"/>
              </w:rPr>
              <w:br/>
              <w:t xml:space="preserve">подвижного состава. </w:t>
            </w:r>
          </w:p>
          <w:p w14:paraId="7C198ADB" w14:textId="2260E4BE" w:rsidR="00A36810" w:rsidRPr="00EF38D2" w:rsidRDefault="00A36810" w:rsidP="00DD56FC">
            <w:pPr>
              <w:widowControl w:val="0"/>
              <w:spacing w:line="271" w:lineRule="auto"/>
              <w:contextualSpacing/>
              <w:jc w:val="both"/>
              <w:rPr>
                <w:rFonts w:ascii="Times New Roman" w:hAnsi="Times New Roman"/>
                <w:color w:val="000000"/>
                <w:sz w:val="24"/>
                <w:szCs w:val="24"/>
              </w:rPr>
            </w:pPr>
            <w:r w:rsidRPr="00EF38D2">
              <w:rPr>
                <w:rFonts w:ascii="Times New Roman" w:hAnsi="Times New Roman" w:cs="Times New Roman"/>
                <w:color w:val="000000"/>
                <w:sz w:val="24"/>
                <w:szCs w:val="24"/>
              </w:rPr>
              <w:t>На 2023 год</w:t>
            </w:r>
            <w:r w:rsidR="006C31A0" w:rsidRPr="00EF38D2">
              <w:rPr>
                <w:rFonts w:ascii="Times New Roman" w:hAnsi="Times New Roman" w:cs="Times New Roman"/>
                <w:color w:val="000000"/>
                <w:sz w:val="24"/>
                <w:szCs w:val="24"/>
              </w:rPr>
              <w:t>,</w:t>
            </w:r>
            <w:r w:rsidRPr="00EF38D2">
              <w:rPr>
                <w:rFonts w:ascii="Times New Roman" w:hAnsi="Times New Roman" w:cs="Times New Roman"/>
                <w:color w:val="000000"/>
                <w:sz w:val="24"/>
                <w:szCs w:val="24"/>
              </w:rPr>
              <w:t xml:space="preserve"> согласно поручению Правительства Российской</w:t>
            </w:r>
            <w:r w:rsidRPr="00EF38D2">
              <w:rPr>
                <w:rFonts w:ascii="Times New Roman" w:hAnsi="Times New Roman" w:cs="Times New Roman"/>
                <w:color w:val="000000"/>
                <w:sz w:val="24"/>
                <w:szCs w:val="24"/>
              </w:rPr>
              <w:br/>
              <w:t>Федерации</w:t>
            </w:r>
            <w:r w:rsidR="006C31A0" w:rsidRPr="00EF38D2">
              <w:rPr>
                <w:rFonts w:ascii="Times New Roman" w:hAnsi="Times New Roman" w:cs="Times New Roman"/>
                <w:color w:val="000000"/>
                <w:sz w:val="24"/>
                <w:szCs w:val="24"/>
              </w:rPr>
              <w:t>,</w:t>
            </w:r>
            <w:r w:rsidRPr="00EF38D2">
              <w:rPr>
                <w:rFonts w:ascii="Times New Roman" w:hAnsi="Times New Roman" w:cs="Times New Roman"/>
                <w:color w:val="000000"/>
                <w:sz w:val="24"/>
                <w:szCs w:val="24"/>
              </w:rPr>
              <w:t xml:space="preserve"> индексация тарифов на перевозку пассажиров в плацкартных</w:t>
            </w:r>
            <w:r w:rsidRPr="00EF38D2">
              <w:rPr>
                <w:rFonts w:ascii="Times New Roman" w:hAnsi="Times New Roman" w:cs="Times New Roman"/>
                <w:color w:val="000000"/>
                <w:sz w:val="24"/>
                <w:szCs w:val="24"/>
              </w:rPr>
              <w:br/>
              <w:t>и общих вагонах определена в соответствии с «Прогнозом социально-экономического развития Российской Федерации на 2023 год и на плановый период 2024 и 2025 годов» и составила 8,1</w:t>
            </w:r>
            <w:r w:rsidR="006C31A0" w:rsidRPr="00EF38D2">
              <w:rPr>
                <w:rFonts w:ascii="Times New Roman" w:hAnsi="Times New Roman" w:cs="Times New Roman"/>
                <w:color w:val="000000"/>
                <w:sz w:val="24"/>
                <w:szCs w:val="24"/>
              </w:rPr>
              <w:t> </w:t>
            </w:r>
            <w:r w:rsidRPr="00EF38D2">
              <w:rPr>
                <w:rFonts w:ascii="Times New Roman" w:hAnsi="Times New Roman" w:cs="Times New Roman"/>
                <w:color w:val="000000"/>
                <w:sz w:val="24"/>
                <w:szCs w:val="24"/>
              </w:rPr>
              <w:t>%.</w:t>
            </w:r>
          </w:p>
        </w:tc>
      </w:tr>
      <w:tr w:rsidR="00A36810" w:rsidRPr="00EF38D2" w14:paraId="302AB695" w14:textId="77777777" w:rsidTr="00DD56FC">
        <w:trPr>
          <w:trHeight w:val="24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7826013"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50.</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088F9959" w14:textId="32A8B406" w:rsidR="00DD56FC" w:rsidRPr="00EF38D2" w:rsidRDefault="00A36810" w:rsidP="00DD56FC">
            <w:pPr>
              <w:pStyle w:val="Textbody"/>
              <w:spacing w:after="0" w:line="269" w:lineRule="auto"/>
              <w:rPr>
                <w:rFonts w:cs="Times New Roman"/>
              </w:rPr>
            </w:pPr>
            <w:r w:rsidRPr="00EF38D2">
              <w:rPr>
                <w:rFonts w:cs="Times New Roman"/>
              </w:rPr>
              <w:t xml:space="preserve">Приказ от 11.11.2022 № 798/22 </w:t>
            </w:r>
            <w:r w:rsidR="00836F37" w:rsidRPr="00EF38D2">
              <w:rPr>
                <w:rFonts w:cs="Times New Roman"/>
              </w:rPr>
              <w:br/>
            </w:r>
            <w:r w:rsidRPr="00EF38D2">
              <w:rPr>
                <w:rFonts w:cs="Times New Roman"/>
              </w:rPr>
              <w:t xml:space="preserve">«Об индексации ставок тарифов, </w:t>
            </w:r>
            <w:r w:rsidR="00B81083" w:rsidRPr="00EF38D2">
              <w:rPr>
                <w:rFonts w:cs="Times New Roman"/>
              </w:rPr>
              <w:br/>
            </w:r>
            <w:r w:rsidRPr="00EF38D2">
              <w:rPr>
                <w:rFonts w:cs="Times New Roman"/>
              </w:rPr>
              <w:t>сборов</w:t>
            </w:r>
            <w:r w:rsidR="00B81083" w:rsidRPr="00EF38D2">
              <w:rPr>
                <w:rFonts w:cs="Times New Roman"/>
              </w:rPr>
              <w:t xml:space="preserve"> </w:t>
            </w:r>
            <w:r w:rsidRPr="00EF38D2">
              <w:rPr>
                <w:rFonts w:cs="Times New Roman"/>
              </w:rPr>
              <w:t>и платы на работы (услуги), выполняемые ОАО «Российские железные дороги»,</w:t>
            </w:r>
            <w:r w:rsidR="00836F37" w:rsidRPr="00EF38D2">
              <w:rPr>
                <w:rFonts w:cs="Times New Roman"/>
              </w:rPr>
              <w:br/>
            </w:r>
            <w:r w:rsidRPr="00EF38D2">
              <w:rPr>
                <w:rFonts w:cs="Times New Roman"/>
              </w:rPr>
              <w:t>АО «Федеральная пассажирская компания», АО «Пассажирская компания «Сахалин», АО «АК «Железные дороги Якутии», утвержденных приказом ФСТ России от 27 июля 2010 г. № 156-т/1,</w:t>
            </w:r>
            <w:r w:rsidR="00EF4761" w:rsidRPr="00EF38D2">
              <w:rPr>
                <w:rFonts w:cs="Times New Roman"/>
              </w:rPr>
              <w:br/>
            </w:r>
            <w:r w:rsidRPr="00EF38D2">
              <w:rPr>
                <w:rFonts w:cs="Times New Roman"/>
              </w:rPr>
              <w:t xml:space="preserve">а также об индексации ставок тарифов, сборов и платы на работы (услуги), выполняемые АО ТК «Гранд Сервис Экспресс», утвержденных приказом </w:t>
            </w:r>
            <w:r w:rsidR="00EF4761" w:rsidRPr="00EF38D2">
              <w:rPr>
                <w:rFonts w:cs="Times New Roman"/>
              </w:rPr>
              <w:br/>
            </w:r>
            <w:r w:rsidRPr="00EF38D2">
              <w:rPr>
                <w:rFonts w:cs="Times New Roman"/>
              </w:rPr>
              <w:t>ФАС России от 28 апреля 2022 г. № 337/22, и установлении предельного максимального индекса к уровню тарифов на перевозки пассажиров железнодорожным транспортом общего пользования во внутригосударствен</w:t>
            </w:r>
            <w:r w:rsidR="00DD56FC" w:rsidRPr="00EF38D2">
              <w:rPr>
                <w:rFonts w:cs="Times New Roman"/>
              </w:rPr>
              <w:t>ном сообщении в составе поездов</w:t>
            </w:r>
            <w:r w:rsidR="00DD56FC" w:rsidRPr="00EF38D2">
              <w:t xml:space="preserve"> </w:t>
            </w:r>
            <w:r w:rsidR="00DD56FC" w:rsidRPr="00EF38D2">
              <w:rPr>
                <w:rFonts w:cs="Times New Roman"/>
              </w:rPr>
              <w:t>дальнего следования АО «Федеральная пассажирская компания»,</w:t>
            </w:r>
          </w:p>
          <w:p w14:paraId="2FAC742C" w14:textId="07FA9166" w:rsidR="00DD56FC" w:rsidRPr="00EF38D2" w:rsidRDefault="00DD56FC" w:rsidP="00DD56FC">
            <w:pPr>
              <w:pStyle w:val="Textbody"/>
              <w:spacing w:after="0" w:line="269" w:lineRule="auto"/>
              <w:rPr>
                <w:rFonts w:cs="Times New Roman"/>
                <w:b/>
              </w:rPr>
            </w:pPr>
            <w:r w:rsidRPr="00EF38D2">
              <w:rPr>
                <w:rFonts w:cs="Times New Roman"/>
              </w:rPr>
              <w:t>АО ТК «Гранд Сервис Экспресс»</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5F18977"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05.12.2022</w:t>
            </w:r>
          </w:p>
        </w:tc>
        <w:tc>
          <w:tcPr>
            <w:tcW w:w="8370" w:type="dxa"/>
            <w:vMerge/>
            <w:tcBorders>
              <w:left w:val="single" w:sz="4" w:space="0" w:color="000000"/>
              <w:bottom w:val="single" w:sz="4" w:space="0" w:color="000000"/>
              <w:right w:val="single" w:sz="4" w:space="0" w:color="000000"/>
            </w:tcBorders>
            <w:shd w:val="clear" w:color="auto" w:fill="auto"/>
          </w:tcPr>
          <w:p w14:paraId="1E3346AA" w14:textId="77777777" w:rsidR="00A36810" w:rsidRPr="00EF38D2" w:rsidRDefault="00A36810" w:rsidP="00DD56FC">
            <w:pPr>
              <w:widowControl w:val="0"/>
              <w:spacing w:line="271" w:lineRule="auto"/>
              <w:contextualSpacing/>
              <w:jc w:val="both"/>
              <w:rPr>
                <w:rFonts w:ascii="Times New Roman" w:hAnsi="Times New Roman"/>
                <w:color w:val="000000"/>
                <w:sz w:val="24"/>
                <w:szCs w:val="24"/>
              </w:rPr>
            </w:pPr>
          </w:p>
        </w:tc>
      </w:tr>
      <w:tr w:rsidR="00A36810" w:rsidRPr="00EF38D2" w14:paraId="13EFF430" w14:textId="77777777" w:rsidTr="00DD56FC">
        <w:trPr>
          <w:trHeight w:val="4781"/>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AB4F43"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lastRenderedPageBreak/>
              <w:t>51.</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540CB513" w14:textId="77777777" w:rsidR="00A36810" w:rsidRPr="00EF38D2" w:rsidRDefault="00A36810" w:rsidP="00DD56FC">
            <w:pPr>
              <w:widowControl w:val="0"/>
              <w:spacing w:after="200" w:line="271" w:lineRule="auto"/>
              <w:contextualSpacing/>
              <w:rPr>
                <w:rFonts w:ascii="Times New Roman" w:hAnsi="Times New Roman" w:cs="Times New Roman"/>
                <w:sz w:val="24"/>
                <w:szCs w:val="24"/>
              </w:rPr>
            </w:pPr>
            <w:r w:rsidRPr="00EF38D2">
              <w:rPr>
                <w:rFonts w:ascii="Times New Roman" w:hAnsi="Times New Roman" w:cs="Times New Roman"/>
                <w:sz w:val="24"/>
                <w:szCs w:val="24"/>
              </w:rPr>
              <w:t>Приказ ФАС России от 15.12.2022 № 989/22 «Об утверждении предельных максимальных аэропортовых сборов</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и тарифов за обслуживание воздушных судов юридических лиц, зарегистрированных на территории Российской Федерации, или граждан Российской Федерации и предельных максимальных аэропортовых сборов</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 xml:space="preserve">за обслуживание воздушных судов иностранных </w:t>
            </w:r>
            <w:proofErr w:type="spellStart"/>
            <w:r w:rsidRPr="00EF38D2">
              <w:rPr>
                <w:rFonts w:ascii="Times New Roman" w:hAnsi="Times New Roman" w:cs="Times New Roman"/>
                <w:sz w:val="24"/>
                <w:szCs w:val="24"/>
              </w:rPr>
              <w:t>эксплуатантов</w:t>
            </w:r>
            <w:proofErr w:type="spellEnd"/>
            <w:r w:rsidRPr="00EF38D2">
              <w:rPr>
                <w:rFonts w:ascii="Times New Roman" w:hAnsi="Times New Roman" w:cs="Times New Roman"/>
                <w:sz w:val="24"/>
                <w:szCs w:val="24"/>
              </w:rPr>
              <w:t xml:space="preserve"> на услуги</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в аэропорту Владикавказ (Беслан), оказываемые ОАО «Международный аэропорт Владикавказ», на долгосрочный период»</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68B7DEF" w14:textId="77777777" w:rsidR="00A36810" w:rsidRPr="00EF38D2" w:rsidRDefault="00A36810" w:rsidP="00DD56FC">
            <w:pPr>
              <w:widowControl w:val="0"/>
              <w:spacing w:after="200"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31.01.2023</w:t>
            </w:r>
          </w:p>
        </w:tc>
        <w:tc>
          <w:tcPr>
            <w:tcW w:w="8370" w:type="dxa"/>
            <w:vMerge w:val="restart"/>
            <w:tcBorders>
              <w:top w:val="single" w:sz="4" w:space="0" w:color="000000"/>
              <w:left w:val="single" w:sz="4" w:space="0" w:color="000000"/>
              <w:right w:val="single" w:sz="4" w:space="0" w:color="000000"/>
            </w:tcBorders>
            <w:shd w:val="clear" w:color="auto" w:fill="auto"/>
          </w:tcPr>
          <w:p w14:paraId="306B001C" w14:textId="21BC0549" w:rsidR="00A36810" w:rsidRPr="00EF38D2" w:rsidRDefault="00A36810" w:rsidP="00DD56FC">
            <w:pPr>
              <w:widowControl w:val="0"/>
              <w:spacing w:line="271" w:lineRule="auto"/>
              <w:contextualSpacing/>
              <w:jc w:val="both"/>
              <w:rPr>
                <w:rFonts w:ascii="Times New Roman" w:hAnsi="Times New Roman"/>
                <w:color w:val="000000"/>
                <w:sz w:val="24"/>
                <w:szCs w:val="24"/>
              </w:rPr>
            </w:pPr>
            <w:r w:rsidRPr="00EF38D2">
              <w:rPr>
                <w:rFonts w:ascii="Times New Roman" w:hAnsi="Times New Roman" w:cs="Times New Roman"/>
                <w:color w:val="000000"/>
                <w:sz w:val="24"/>
                <w:szCs w:val="24"/>
              </w:rPr>
              <w:t xml:space="preserve">В целях реализации </w:t>
            </w:r>
            <w:proofErr w:type="spellStart"/>
            <w:r w:rsidRPr="00EF38D2">
              <w:rPr>
                <w:rFonts w:ascii="Times New Roman" w:hAnsi="Times New Roman" w:cs="Times New Roman"/>
                <w:color w:val="000000"/>
                <w:sz w:val="24"/>
                <w:szCs w:val="24"/>
              </w:rPr>
              <w:t>проконкурентной</w:t>
            </w:r>
            <w:proofErr w:type="spellEnd"/>
            <w:r w:rsidRPr="00EF38D2">
              <w:rPr>
                <w:rFonts w:ascii="Times New Roman" w:hAnsi="Times New Roman" w:cs="Times New Roman"/>
                <w:color w:val="000000"/>
                <w:sz w:val="24"/>
                <w:szCs w:val="24"/>
              </w:rPr>
              <w:t xml:space="preserve"> и социально ориентированной тарифной политики, обеспечивающей потребности модернизации инфраструктуры, развитие бизнеса, качество и доступность товаров (услуг) для потребителей</w:t>
            </w:r>
            <w:r w:rsidR="007754BC">
              <w:rPr>
                <w:rFonts w:ascii="Times New Roman" w:hAnsi="Times New Roman" w:cs="Times New Roman"/>
                <w:color w:val="000000"/>
                <w:sz w:val="24"/>
                <w:szCs w:val="24"/>
              </w:rPr>
              <w:br/>
            </w:r>
            <w:r w:rsidRPr="00EF38D2">
              <w:rPr>
                <w:rFonts w:ascii="Times New Roman" w:hAnsi="Times New Roman" w:cs="Times New Roman"/>
                <w:color w:val="000000"/>
                <w:sz w:val="24"/>
                <w:szCs w:val="24"/>
              </w:rPr>
              <w:t>на основании одобренных инвестиционных проектов Правительственной комиссией по транспорту, в 2022 году установлены долгосрочные тарифы</w:t>
            </w:r>
            <w:r w:rsidR="00EF4761"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на регулируемые государством услуги для главных операторов аэропортов Владикавказ и Геленджик. Тарифы на долгосрочный период установлены</w:t>
            </w:r>
            <w:r w:rsidR="00EF4761"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 xml:space="preserve">с учетом баланса интересов инвесторов и потребителей, что позволяет инвесторам гарантировано сохранить платежеспособность </w:t>
            </w:r>
            <w:proofErr w:type="gramStart"/>
            <w:r w:rsidRPr="00EF38D2">
              <w:rPr>
                <w:rFonts w:ascii="Times New Roman" w:hAnsi="Times New Roman" w:cs="Times New Roman"/>
                <w:color w:val="000000"/>
                <w:sz w:val="24"/>
                <w:szCs w:val="24"/>
              </w:rPr>
              <w:t>аэропорта,</w:t>
            </w:r>
            <w:r w:rsidR="00EF4761"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а</w:t>
            </w:r>
            <w:proofErr w:type="gramEnd"/>
            <w:r w:rsidRPr="00EF38D2">
              <w:rPr>
                <w:rFonts w:ascii="Times New Roman" w:hAnsi="Times New Roman" w:cs="Times New Roman"/>
                <w:color w:val="000000"/>
                <w:sz w:val="24"/>
                <w:szCs w:val="24"/>
              </w:rPr>
              <w:t xml:space="preserve"> применение ФАС России методики «сглаживания» – нивелировать последствия резкого роста тарифов для авиакомпаний.</w:t>
            </w:r>
          </w:p>
        </w:tc>
      </w:tr>
      <w:tr w:rsidR="00A36810" w:rsidRPr="00EF38D2" w14:paraId="07B2956E"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77789E2"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52.</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A5D5ECF" w14:textId="77777777" w:rsidR="00A36810" w:rsidRPr="00EF38D2" w:rsidRDefault="00A36810" w:rsidP="00DD56FC">
            <w:pPr>
              <w:widowControl w:val="0"/>
              <w:spacing w:after="200" w:line="271" w:lineRule="auto"/>
              <w:contextualSpacing/>
              <w:rPr>
                <w:rFonts w:ascii="Times New Roman" w:hAnsi="Times New Roman" w:cs="Times New Roman"/>
                <w:sz w:val="24"/>
                <w:szCs w:val="24"/>
              </w:rPr>
            </w:pPr>
            <w:r w:rsidRPr="00EF38D2">
              <w:rPr>
                <w:rFonts w:ascii="Times New Roman" w:hAnsi="Times New Roman" w:cs="Times New Roman"/>
                <w:sz w:val="24"/>
                <w:szCs w:val="24"/>
              </w:rPr>
              <w:t>Приказ ФАС России от 30.12.2022 № 1067/22 «Об утверждении предельных максимальных аэропортовых сборов</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и тарифов за обслуживание воздушных судов юридических лиц, зарегистрированных на территории Российской Федерации, или граждан Российской Федерации на услуги</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в аэропорту Геленджик, оказываемые ООО «Аэропорт Геленджик»,</w:t>
            </w:r>
            <w:r w:rsidR="00B81083" w:rsidRPr="00EF38D2">
              <w:rPr>
                <w:rFonts w:ascii="Times New Roman" w:hAnsi="Times New Roman" w:cs="Times New Roman"/>
                <w:sz w:val="24"/>
                <w:szCs w:val="24"/>
              </w:rPr>
              <w:t xml:space="preserve"> </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на долгосрочный период»</w:t>
            </w:r>
          </w:p>
          <w:p w14:paraId="5C07AE0B" w14:textId="77777777" w:rsidR="00DD56FC" w:rsidRPr="00EF38D2" w:rsidRDefault="00DD56FC" w:rsidP="00DD56FC">
            <w:pPr>
              <w:widowControl w:val="0"/>
              <w:spacing w:after="200" w:line="271" w:lineRule="auto"/>
              <w:contextualSpacing/>
              <w:rPr>
                <w:rFonts w:ascii="Times New Roman" w:hAnsi="Times New Roman" w:cs="Times New Roman"/>
                <w:sz w:val="16"/>
                <w:szCs w:val="16"/>
              </w:rPr>
            </w:pPr>
          </w:p>
          <w:p w14:paraId="3FF1A900" w14:textId="77777777" w:rsidR="00DD56FC" w:rsidRPr="00EF38D2" w:rsidRDefault="00DD56FC" w:rsidP="00DD56FC">
            <w:pPr>
              <w:widowControl w:val="0"/>
              <w:spacing w:after="200" w:line="271" w:lineRule="auto"/>
              <w:contextualSpacing/>
              <w:rPr>
                <w:rFonts w:ascii="Times New Roman" w:hAnsi="Times New Roman" w:cs="Times New Roman"/>
                <w:sz w:val="8"/>
                <w:szCs w:val="8"/>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4ED2F41" w14:textId="77777777" w:rsidR="00A36810" w:rsidRPr="00EF38D2" w:rsidRDefault="00A36810" w:rsidP="00DD56FC">
            <w:pPr>
              <w:widowControl w:val="0"/>
              <w:spacing w:after="200"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07.02.2023</w:t>
            </w:r>
          </w:p>
        </w:tc>
        <w:tc>
          <w:tcPr>
            <w:tcW w:w="8370" w:type="dxa"/>
            <w:vMerge/>
            <w:tcBorders>
              <w:left w:val="single" w:sz="4" w:space="0" w:color="000000"/>
              <w:bottom w:val="single" w:sz="4" w:space="0" w:color="000000"/>
              <w:right w:val="single" w:sz="4" w:space="0" w:color="000000"/>
            </w:tcBorders>
            <w:shd w:val="clear" w:color="auto" w:fill="auto"/>
          </w:tcPr>
          <w:p w14:paraId="0A3AAAAE" w14:textId="77777777" w:rsidR="00A36810" w:rsidRPr="00EF38D2" w:rsidRDefault="00A36810" w:rsidP="00DD56FC">
            <w:pPr>
              <w:widowControl w:val="0"/>
              <w:spacing w:line="271" w:lineRule="auto"/>
              <w:contextualSpacing/>
              <w:jc w:val="both"/>
              <w:rPr>
                <w:rFonts w:ascii="Times New Roman" w:hAnsi="Times New Roman"/>
                <w:color w:val="000000"/>
                <w:sz w:val="24"/>
                <w:szCs w:val="24"/>
              </w:rPr>
            </w:pPr>
          </w:p>
        </w:tc>
      </w:tr>
      <w:tr w:rsidR="00A36810" w:rsidRPr="00EF38D2" w14:paraId="55FE2079" w14:textId="77777777" w:rsidTr="001E7658">
        <w:trPr>
          <w:trHeight w:val="373"/>
          <w:jc w:val="center"/>
        </w:trPr>
        <w:tc>
          <w:tcPr>
            <w:tcW w:w="1516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1B439F" w14:textId="77777777" w:rsidR="00A36810" w:rsidRPr="00EF38D2" w:rsidRDefault="00A36810" w:rsidP="001E7658">
            <w:pPr>
              <w:widowControl w:val="0"/>
              <w:spacing w:line="271" w:lineRule="auto"/>
              <w:contextualSpacing/>
              <w:jc w:val="center"/>
              <w:rPr>
                <w:rFonts w:ascii="Times New Roman" w:hAnsi="Times New Roman" w:cs="Times New Roman"/>
                <w:b/>
                <w:sz w:val="24"/>
                <w:szCs w:val="24"/>
              </w:rPr>
            </w:pPr>
            <w:r w:rsidRPr="00EF38D2">
              <w:rPr>
                <w:rFonts w:ascii="Times New Roman" w:hAnsi="Times New Roman" w:cs="Times New Roman"/>
                <w:b/>
                <w:sz w:val="24"/>
                <w:szCs w:val="24"/>
              </w:rPr>
              <w:lastRenderedPageBreak/>
              <w:t>6. В сфере топливно-энергетического комплекса и химической промышленности</w:t>
            </w:r>
          </w:p>
        </w:tc>
      </w:tr>
      <w:tr w:rsidR="00A36810" w:rsidRPr="00EF38D2" w14:paraId="742C88C5"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130A983"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53.</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12E3BB1E" w14:textId="77777777" w:rsidR="00A36810" w:rsidRPr="00EF38D2" w:rsidRDefault="00A36810" w:rsidP="00DD56FC">
            <w:pPr>
              <w:widowControl w:val="0"/>
              <w:spacing w:line="271" w:lineRule="auto"/>
              <w:contextualSpacing/>
              <w:rPr>
                <w:rFonts w:ascii="Times New Roman" w:hAnsi="Times New Roman" w:cs="Times New Roman"/>
                <w:sz w:val="24"/>
                <w:szCs w:val="24"/>
              </w:rPr>
            </w:pPr>
            <w:r w:rsidRPr="00EF38D2">
              <w:rPr>
                <w:rFonts w:ascii="Times New Roman" w:hAnsi="Times New Roman" w:cs="Times New Roman"/>
                <w:sz w:val="24"/>
                <w:szCs w:val="24"/>
              </w:rPr>
              <w:t>Совместный приказ ФАС России и Минэнерго России от 15.08.2022 № 583/22/816 «Об утверждении минимальной величины продаваемого</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на бирже угля и требований к биржевым торгам, в ходе которых заключаются сделки с углем хозяйствующим субъектом, занимающим доминирующее положение на соответствующем товарном рынке»</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58E2E09"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02.12.2022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7A88FBB0"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olor w:val="000000"/>
                <w:sz w:val="24"/>
                <w:szCs w:val="24"/>
              </w:rPr>
              <w:t>Приказ предусматривает установление минимальной величины реализации компаниями, занимающими доминирующее положение, угля марок Д и ДГ</w:t>
            </w:r>
            <w:r w:rsidR="00EF4761" w:rsidRPr="00EF38D2">
              <w:rPr>
                <w:rFonts w:ascii="Times New Roman" w:hAnsi="Times New Roman"/>
                <w:color w:val="000000"/>
                <w:sz w:val="24"/>
                <w:szCs w:val="24"/>
              </w:rPr>
              <w:br/>
            </w:r>
            <w:r w:rsidRPr="00EF38D2">
              <w:rPr>
                <w:rFonts w:ascii="Times New Roman" w:hAnsi="Times New Roman"/>
                <w:color w:val="000000"/>
                <w:sz w:val="24"/>
                <w:szCs w:val="24"/>
              </w:rPr>
              <w:t xml:space="preserve">на биржевых торгах в размере 10 %. Накопление ликвидности биржевых торгов углем позволит: снизить вероятность негативного развития ситуации на рынке энергетического угля, в том числе в условиях внешнего </w:t>
            </w:r>
            <w:proofErr w:type="spellStart"/>
            <w:r w:rsidRPr="00EF38D2">
              <w:rPr>
                <w:rFonts w:ascii="Times New Roman" w:hAnsi="Times New Roman"/>
                <w:color w:val="000000"/>
                <w:sz w:val="24"/>
                <w:szCs w:val="24"/>
              </w:rPr>
              <w:t>санкционного</w:t>
            </w:r>
            <w:proofErr w:type="spellEnd"/>
            <w:r w:rsidRPr="00EF38D2">
              <w:rPr>
                <w:rFonts w:ascii="Times New Roman" w:hAnsi="Times New Roman"/>
                <w:color w:val="000000"/>
                <w:sz w:val="24"/>
                <w:szCs w:val="24"/>
              </w:rPr>
              <w:t xml:space="preserve"> воздействия; сформировать рыночные биржевые индикаторы, которые будут востребованы во всех сегментах различных отраслей и будут приниматься органами исполнительной власти при реализации своих полномочий; создать дополнительный конкурентный канал сбыта товара; развить </w:t>
            </w:r>
            <w:proofErr w:type="spellStart"/>
            <w:r w:rsidRPr="00EF38D2">
              <w:rPr>
                <w:rFonts w:ascii="Times New Roman" w:hAnsi="Times New Roman"/>
                <w:color w:val="000000"/>
                <w:sz w:val="24"/>
                <w:szCs w:val="24"/>
              </w:rPr>
              <w:t>цифровизацию</w:t>
            </w:r>
            <w:proofErr w:type="spellEnd"/>
            <w:r w:rsidRPr="00EF38D2">
              <w:rPr>
                <w:rFonts w:ascii="Times New Roman" w:hAnsi="Times New Roman"/>
                <w:color w:val="000000"/>
                <w:sz w:val="24"/>
                <w:szCs w:val="24"/>
              </w:rPr>
              <w:t xml:space="preserve"> угольной отрасли.</w:t>
            </w:r>
          </w:p>
        </w:tc>
      </w:tr>
      <w:tr w:rsidR="00A36810" w:rsidRPr="00EF38D2" w14:paraId="54FF1B40" w14:textId="77777777" w:rsidTr="001E7658">
        <w:trPr>
          <w:trHeight w:val="407"/>
          <w:jc w:val="center"/>
        </w:trPr>
        <w:tc>
          <w:tcPr>
            <w:tcW w:w="1516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B87D4E4" w14:textId="77777777" w:rsidR="00A36810" w:rsidRPr="00EF38D2" w:rsidRDefault="00A36810" w:rsidP="001E7658">
            <w:pPr>
              <w:widowControl w:val="0"/>
              <w:spacing w:line="271" w:lineRule="auto"/>
              <w:contextualSpacing/>
              <w:jc w:val="center"/>
              <w:rPr>
                <w:rFonts w:ascii="Times New Roman" w:hAnsi="Times New Roman" w:cs="Times New Roman"/>
                <w:b/>
                <w:color w:val="000000"/>
                <w:sz w:val="24"/>
                <w:szCs w:val="24"/>
              </w:rPr>
            </w:pPr>
            <w:r w:rsidRPr="00EF38D2">
              <w:rPr>
                <w:rFonts w:ascii="Times New Roman" w:hAnsi="Times New Roman" w:cs="Times New Roman"/>
                <w:b/>
                <w:color w:val="000000"/>
                <w:sz w:val="24"/>
                <w:szCs w:val="24"/>
              </w:rPr>
              <w:t>7. На финансовых рынках</w:t>
            </w:r>
          </w:p>
        </w:tc>
      </w:tr>
      <w:tr w:rsidR="00A36810" w:rsidRPr="00EF38D2" w14:paraId="50C31759"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9C539CB"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54.</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7E470EE3" w14:textId="77777777" w:rsidR="00A36810" w:rsidRPr="00EF38D2" w:rsidRDefault="00A36810" w:rsidP="00DD56FC">
            <w:pPr>
              <w:widowControl w:val="0"/>
              <w:spacing w:line="271" w:lineRule="auto"/>
              <w:contextualSpacing/>
              <w:rPr>
                <w:rFonts w:ascii="Times New Roman" w:hAnsi="Times New Roman" w:cs="Times New Roman"/>
                <w:sz w:val="24"/>
                <w:szCs w:val="24"/>
              </w:rPr>
            </w:pPr>
            <w:r w:rsidRPr="00EF38D2">
              <w:rPr>
                <w:rFonts w:ascii="Times New Roman" w:hAnsi="Times New Roman" w:cs="Times New Roman"/>
                <w:sz w:val="24"/>
                <w:szCs w:val="24"/>
              </w:rPr>
              <w:t>Постановление Правительства Российской Федерации от 16.09.2022 № 1629 «О внесении изменений в постановление Правительства Российской Федерации от 31.12.2020 № 2467» (далее – Постановление)</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7131B1F"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t>16.09.2022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03042319"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Принятие Постановления позволило сохранить контроль за соблюдением требований Положения о регистрации внебиржевых сделок с сырьевыми товарами, утвержденного постановлением Правительства Российской Федерации от 23.07.2013 № 623, в целях формирования объективных ценовых индикаторов на соответствующие товары, развития справедливого рыночного ценообразования на рынках таких товаров, а также развития рынка производных финансовых инструментов, базисным активом которых является товар.</w:t>
            </w:r>
          </w:p>
        </w:tc>
      </w:tr>
      <w:tr w:rsidR="00A36810" w:rsidRPr="00EF38D2" w14:paraId="749954B8" w14:textId="77777777" w:rsidTr="001E7658">
        <w:trPr>
          <w:trHeight w:val="463"/>
          <w:jc w:val="center"/>
        </w:trPr>
        <w:tc>
          <w:tcPr>
            <w:tcW w:w="1516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763A40C" w14:textId="77777777" w:rsidR="00A36810" w:rsidRPr="00EF38D2" w:rsidRDefault="00A36810" w:rsidP="001E7658">
            <w:pPr>
              <w:widowControl w:val="0"/>
              <w:spacing w:line="271" w:lineRule="auto"/>
              <w:contextualSpacing/>
              <w:jc w:val="center"/>
              <w:rPr>
                <w:rFonts w:ascii="Times New Roman" w:hAnsi="Times New Roman" w:cs="Times New Roman"/>
                <w:b/>
                <w:color w:val="000000"/>
                <w:sz w:val="24"/>
                <w:szCs w:val="24"/>
              </w:rPr>
            </w:pPr>
            <w:r w:rsidRPr="00EF38D2">
              <w:rPr>
                <w:rFonts w:ascii="Times New Roman" w:hAnsi="Times New Roman" w:cs="Times New Roman"/>
                <w:b/>
                <w:color w:val="000000"/>
                <w:sz w:val="24"/>
                <w:szCs w:val="24"/>
              </w:rPr>
              <w:t>8. В сфере международного экономического сотрудничества</w:t>
            </w:r>
          </w:p>
        </w:tc>
      </w:tr>
      <w:tr w:rsidR="00A36810" w:rsidRPr="00EF38D2" w14:paraId="1D2631C4" w14:textId="77777777" w:rsidTr="00A3717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9541A6B" w14:textId="77777777" w:rsidR="00A36810" w:rsidRPr="00EF38D2" w:rsidRDefault="00A36810" w:rsidP="00190425">
            <w:pPr>
              <w:widowControl w:val="0"/>
              <w:contextualSpacing/>
              <w:jc w:val="both"/>
              <w:rPr>
                <w:rFonts w:ascii="Times New Roman" w:hAnsi="Times New Roman" w:cs="Times New Roman"/>
                <w:sz w:val="24"/>
                <w:szCs w:val="24"/>
              </w:rPr>
            </w:pPr>
            <w:r w:rsidRPr="00EF38D2">
              <w:rPr>
                <w:rFonts w:ascii="Times New Roman" w:hAnsi="Times New Roman" w:cs="Times New Roman"/>
                <w:sz w:val="24"/>
                <w:szCs w:val="24"/>
              </w:rPr>
              <w:t>55.</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14:paraId="6A865336" w14:textId="77777777" w:rsidR="00A36810" w:rsidRPr="00EF38D2" w:rsidRDefault="00A36810" w:rsidP="00DD56FC">
            <w:pPr>
              <w:widowControl w:val="0"/>
              <w:spacing w:line="271" w:lineRule="auto"/>
              <w:contextualSpacing/>
              <w:rPr>
                <w:rFonts w:ascii="Times New Roman" w:hAnsi="Times New Roman" w:cs="Times New Roman"/>
                <w:sz w:val="24"/>
                <w:szCs w:val="24"/>
              </w:rPr>
            </w:pPr>
            <w:r w:rsidRPr="00EF38D2">
              <w:rPr>
                <w:rFonts w:ascii="Times New Roman" w:hAnsi="Times New Roman" w:cs="Times New Roman"/>
                <w:sz w:val="24"/>
                <w:szCs w:val="24"/>
              </w:rPr>
              <w:t xml:space="preserve">Распоряжение Правительства Российской Федерации от 11.08.2022 № 2215-р «Об обеспечении деятельности Международного центра конкурентного права и политики БРИКС в структуре </w:t>
            </w:r>
            <w:r w:rsidRPr="00EF38D2">
              <w:rPr>
                <w:rFonts w:ascii="Times New Roman" w:hAnsi="Times New Roman" w:cs="Times New Roman"/>
                <w:sz w:val="24"/>
                <w:szCs w:val="24"/>
              </w:rPr>
              <w:lastRenderedPageBreak/>
              <w:t xml:space="preserve">федерального государственного автономного образовательного учреждения «Национальный исследовательский университет </w:t>
            </w:r>
            <w:r w:rsidR="00B81083" w:rsidRPr="00EF38D2">
              <w:rPr>
                <w:rFonts w:ascii="Times New Roman" w:hAnsi="Times New Roman" w:cs="Times New Roman"/>
                <w:sz w:val="24"/>
                <w:szCs w:val="24"/>
              </w:rPr>
              <w:br/>
            </w:r>
            <w:r w:rsidRPr="00EF38D2">
              <w:rPr>
                <w:rFonts w:ascii="Times New Roman" w:hAnsi="Times New Roman" w:cs="Times New Roman"/>
                <w:sz w:val="24"/>
                <w:szCs w:val="24"/>
              </w:rPr>
              <w:t>«Высшая школа экономики»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E331E60" w14:textId="77777777" w:rsidR="00A36810" w:rsidRPr="00EF38D2" w:rsidRDefault="00A36810" w:rsidP="00DD56FC">
            <w:pPr>
              <w:widowControl w:val="0"/>
              <w:spacing w:line="271" w:lineRule="auto"/>
              <w:contextualSpacing/>
              <w:jc w:val="center"/>
              <w:rPr>
                <w:rFonts w:ascii="Times New Roman" w:hAnsi="Times New Roman" w:cs="Times New Roman"/>
                <w:sz w:val="24"/>
                <w:szCs w:val="24"/>
              </w:rPr>
            </w:pPr>
            <w:r w:rsidRPr="00EF38D2">
              <w:rPr>
                <w:rFonts w:ascii="Times New Roman" w:hAnsi="Times New Roman" w:cs="Times New Roman"/>
                <w:sz w:val="24"/>
                <w:szCs w:val="24"/>
              </w:rPr>
              <w:lastRenderedPageBreak/>
              <w:t>11.08.2022</w:t>
            </w:r>
          </w:p>
        </w:tc>
        <w:tc>
          <w:tcPr>
            <w:tcW w:w="8370" w:type="dxa"/>
            <w:tcBorders>
              <w:top w:val="single" w:sz="4" w:space="0" w:color="000000"/>
              <w:left w:val="single" w:sz="4" w:space="0" w:color="000000"/>
              <w:bottom w:val="single" w:sz="4" w:space="0" w:color="000000"/>
              <w:right w:val="single" w:sz="4" w:space="0" w:color="000000"/>
            </w:tcBorders>
            <w:shd w:val="clear" w:color="auto" w:fill="auto"/>
          </w:tcPr>
          <w:p w14:paraId="4A2127F5"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Распоряжение разработано во исполнение пункта 9 раздела III Национального плана.</w:t>
            </w:r>
          </w:p>
          <w:p w14:paraId="7506CF19"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 xml:space="preserve">Функционирование Международного центра конкурентного права и политики БРИКС (далее – Центр конкуренции БРИКС) является практической реализацией инициативы ФАС России, поддержанной Президентом </w:t>
            </w:r>
            <w:r w:rsidRPr="00EF38D2">
              <w:rPr>
                <w:rFonts w:ascii="Times New Roman" w:hAnsi="Times New Roman" w:cs="Times New Roman"/>
                <w:color w:val="000000"/>
                <w:sz w:val="24"/>
                <w:szCs w:val="24"/>
              </w:rPr>
              <w:lastRenderedPageBreak/>
              <w:t>Российской Федерации (Указание от 26.04.2017 № Пр-813), направленной на усиление лидирующей роли нашей страны при формировании антимонопольной повестки в рамках объединения БРИКС.</w:t>
            </w:r>
          </w:p>
          <w:p w14:paraId="2143DDE8"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Центром конкуренции БРИКС оказывается методологическая поддержка антимонопольным органам БРИКС, в первую очередь ФАС России, при рассмотрении дел о нарушении антимонопольного законодательства, имеющих трансграничный эффект, при анализе глобальных сделок экономической концентрации и вынесении по ним решений, при совершенствовании мер антимонопольного регулирования с учетом задач, стоящих перед ФАС России.</w:t>
            </w:r>
          </w:p>
          <w:p w14:paraId="43A4CF71"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При активном участии Центра конкуренции БРИКС обеспечивается деятельность рабочих групп по развитию конкуренции на социально значимых рынках, созданных в соответствии с Меморандумом о взаимопонимании</w:t>
            </w:r>
            <w:r w:rsidR="00EF4761" w:rsidRPr="00EF38D2">
              <w:rPr>
                <w:rFonts w:ascii="Times New Roman" w:hAnsi="Times New Roman" w:cs="Times New Roman"/>
                <w:color w:val="000000"/>
                <w:sz w:val="24"/>
                <w:szCs w:val="24"/>
              </w:rPr>
              <w:br/>
            </w:r>
            <w:r w:rsidRPr="00EF38D2">
              <w:rPr>
                <w:rFonts w:ascii="Times New Roman" w:hAnsi="Times New Roman" w:cs="Times New Roman"/>
                <w:color w:val="000000"/>
                <w:sz w:val="24"/>
                <w:szCs w:val="24"/>
              </w:rPr>
              <w:t>в области сотрудничества в сфере конкурентного законодательства и политики стран БРИКС от 19.05.2016. Выводы и рекомендации, вырабатываемые по результатам проводимых исследований, активно используются ФАС России в практической деятельности.</w:t>
            </w:r>
          </w:p>
          <w:p w14:paraId="24B70ACD" w14:textId="77777777" w:rsidR="00A36810" w:rsidRPr="00EF38D2" w:rsidRDefault="00A36810" w:rsidP="00DD56FC">
            <w:pPr>
              <w:widowControl w:val="0"/>
              <w:spacing w:line="271" w:lineRule="auto"/>
              <w:contextualSpacing/>
              <w:jc w:val="both"/>
              <w:rPr>
                <w:rFonts w:ascii="Times New Roman" w:hAnsi="Times New Roman" w:cs="Times New Roman"/>
                <w:color w:val="000000"/>
                <w:sz w:val="24"/>
                <w:szCs w:val="24"/>
              </w:rPr>
            </w:pPr>
            <w:r w:rsidRPr="00EF38D2">
              <w:rPr>
                <w:rFonts w:ascii="Times New Roman" w:hAnsi="Times New Roman" w:cs="Times New Roman"/>
                <w:color w:val="000000"/>
                <w:sz w:val="24"/>
                <w:szCs w:val="24"/>
              </w:rPr>
              <w:t>Наращивание потенциала Центра конкуренции БРИКС позволяет при лидирующей роли Российской Федерации укрепить экспертное сопровождение взаимодействия антимонопольных органов объединения, что соответствует задачам, поставленным перед ФАС России в Указании Президента Российской Федерации от 25.08.2022 по итогам XIV саммита БРИКС, а также задачам в рамках председательства Российской Федерации в БРИКС в 2024 году.</w:t>
            </w:r>
          </w:p>
        </w:tc>
      </w:tr>
    </w:tbl>
    <w:p w14:paraId="5D4FF721" w14:textId="77777777" w:rsidR="00A73885" w:rsidRPr="00EF38D2" w:rsidRDefault="00A73885">
      <w:pPr>
        <w:suppressAutoHyphens w:val="0"/>
        <w:rPr>
          <w:rFonts w:ascii="Times New Roman" w:hAnsi="Times New Roman" w:cs="Times New Roman"/>
          <w:sz w:val="28"/>
          <w:szCs w:val="28"/>
        </w:rPr>
        <w:sectPr w:rsidR="00A73885" w:rsidRPr="00EF38D2" w:rsidSect="00132EE2">
          <w:headerReference w:type="default" r:id="rId20"/>
          <w:pgSz w:w="16838" w:h="11906" w:orient="landscape"/>
          <w:pgMar w:top="1701" w:right="1134" w:bottom="850" w:left="1134" w:header="708" w:footer="708" w:gutter="0"/>
          <w:cols w:space="708"/>
          <w:titlePg/>
          <w:docGrid w:linePitch="360"/>
        </w:sectPr>
      </w:pPr>
    </w:p>
    <w:p w14:paraId="5FC89F67" w14:textId="77777777" w:rsidR="00F42701" w:rsidRPr="00EF38D2" w:rsidRDefault="00F42701" w:rsidP="00F42701">
      <w:pPr>
        <w:pStyle w:val="1"/>
        <w:jc w:val="right"/>
        <w:rPr>
          <w:rFonts w:ascii="Times New Roman" w:hAnsi="Times New Roman" w:cs="Times New Roman"/>
          <w:b/>
          <w:color w:val="auto"/>
          <w:sz w:val="24"/>
          <w:szCs w:val="24"/>
        </w:rPr>
      </w:pPr>
      <w:bookmarkStart w:id="69" w:name="_Toc70366204"/>
      <w:bookmarkStart w:id="70" w:name="_Toc134030790"/>
      <w:bookmarkStart w:id="71" w:name="_Toc141432910"/>
      <w:r w:rsidRPr="00EF38D2">
        <w:rPr>
          <w:rFonts w:ascii="Times New Roman" w:hAnsi="Times New Roman" w:cs="Times New Roman"/>
          <w:b/>
          <w:color w:val="auto"/>
          <w:sz w:val="24"/>
          <w:szCs w:val="24"/>
        </w:rPr>
        <w:lastRenderedPageBreak/>
        <w:t>Приложение № 2</w:t>
      </w:r>
      <w:bookmarkEnd w:id="69"/>
      <w:bookmarkEnd w:id="70"/>
      <w:bookmarkEnd w:id="71"/>
    </w:p>
    <w:p w14:paraId="2E981A45" w14:textId="77777777" w:rsidR="00F42701" w:rsidRPr="00EF38D2" w:rsidRDefault="00F42701" w:rsidP="00F42701">
      <w:pPr>
        <w:spacing w:after="0" w:line="240" w:lineRule="auto"/>
        <w:jc w:val="center"/>
        <w:rPr>
          <w:rFonts w:ascii="Times New Roman" w:hAnsi="Times New Roman" w:cs="Times New Roman"/>
          <w:b/>
          <w:color w:val="0D0D0D"/>
          <w:sz w:val="24"/>
          <w:szCs w:val="24"/>
        </w:rPr>
      </w:pPr>
      <w:r w:rsidRPr="00EF38D2">
        <w:rPr>
          <w:rFonts w:ascii="Times New Roman" w:hAnsi="Times New Roman" w:cs="Times New Roman"/>
          <w:b/>
          <w:color w:val="0D0D0D"/>
          <w:sz w:val="24"/>
          <w:szCs w:val="24"/>
        </w:rPr>
        <w:t>Информация о деятельности Общественного совета, методических советов и экспертных советов,</w:t>
      </w:r>
    </w:p>
    <w:p w14:paraId="1C349978" w14:textId="77777777" w:rsidR="00F42701" w:rsidRPr="00EF38D2" w:rsidRDefault="00F42701" w:rsidP="00F42701">
      <w:pPr>
        <w:spacing w:after="0" w:line="240" w:lineRule="auto"/>
        <w:jc w:val="center"/>
        <w:rPr>
          <w:rFonts w:ascii="Times New Roman" w:hAnsi="Times New Roman" w:cs="Times New Roman"/>
          <w:b/>
          <w:color w:val="0D0D0D"/>
          <w:sz w:val="24"/>
          <w:szCs w:val="24"/>
        </w:rPr>
      </w:pPr>
      <w:r w:rsidRPr="00EF38D2">
        <w:rPr>
          <w:rFonts w:ascii="Times New Roman" w:hAnsi="Times New Roman" w:cs="Times New Roman"/>
          <w:b/>
          <w:color w:val="0D0D0D"/>
          <w:sz w:val="24"/>
          <w:szCs w:val="24"/>
        </w:rPr>
        <w:t>рабочих групп при экспертных советах ФАС России</w:t>
      </w:r>
    </w:p>
    <w:p w14:paraId="28F04040" w14:textId="77777777" w:rsidR="00F42701" w:rsidRPr="00EF38D2" w:rsidRDefault="00F42701" w:rsidP="00F42701">
      <w:pPr>
        <w:spacing w:after="0" w:line="240" w:lineRule="auto"/>
        <w:jc w:val="center"/>
        <w:rPr>
          <w:rFonts w:ascii="Times New Roman" w:hAnsi="Times New Roman" w:cs="Times New Roman"/>
          <w:b/>
          <w:color w:val="0D0D0D"/>
          <w:sz w:val="24"/>
          <w:szCs w:val="24"/>
        </w:rPr>
      </w:pPr>
    </w:p>
    <w:tbl>
      <w:tblPr>
        <w:tblW w:w="15310" w:type="dxa"/>
        <w:tblInd w:w="-431" w:type="dxa"/>
        <w:tblLayout w:type="fixed"/>
        <w:tblLook w:val="04A0" w:firstRow="1" w:lastRow="0" w:firstColumn="1" w:lastColumn="0" w:noHBand="0" w:noVBand="1"/>
      </w:tblPr>
      <w:tblGrid>
        <w:gridCol w:w="2836"/>
        <w:gridCol w:w="2125"/>
        <w:gridCol w:w="10349"/>
      </w:tblGrid>
      <w:tr w:rsidR="00F42701" w:rsidRPr="00EF38D2" w14:paraId="1FA4DD71" w14:textId="77777777" w:rsidTr="00DD56FC">
        <w:trPr>
          <w:tblHeader/>
        </w:trPr>
        <w:tc>
          <w:tcPr>
            <w:tcW w:w="2836" w:type="dxa"/>
            <w:tcBorders>
              <w:top w:val="single" w:sz="4" w:space="0" w:color="000000"/>
              <w:left w:val="single" w:sz="4" w:space="0" w:color="000000"/>
              <w:bottom w:val="single" w:sz="4" w:space="0" w:color="000000"/>
              <w:right w:val="single" w:sz="4" w:space="0" w:color="000000"/>
            </w:tcBorders>
          </w:tcPr>
          <w:p w14:paraId="23DD9ECF"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Наименование совещательного органа при ФАС России</w:t>
            </w:r>
          </w:p>
        </w:tc>
        <w:tc>
          <w:tcPr>
            <w:tcW w:w="2125" w:type="dxa"/>
            <w:tcBorders>
              <w:top w:val="single" w:sz="4" w:space="0" w:color="000000"/>
              <w:left w:val="single" w:sz="4" w:space="0" w:color="000000"/>
              <w:bottom w:val="single" w:sz="4" w:space="0" w:color="000000"/>
              <w:right w:val="single" w:sz="4" w:space="0" w:color="000000"/>
            </w:tcBorders>
          </w:tcPr>
          <w:p w14:paraId="08223096" w14:textId="7B16E9BB" w:rsidR="00F42701" w:rsidRPr="00EF38D2" w:rsidRDefault="00644D59" w:rsidP="002678B6">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Дат</w:t>
            </w:r>
            <w:r w:rsidR="002678B6" w:rsidRPr="00EF38D2">
              <w:rPr>
                <w:rFonts w:ascii="Times New Roman" w:hAnsi="Times New Roman" w:cs="Times New Roman"/>
                <w:color w:val="0D0D0D"/>
                <w:sz w:val="24"/>
                <w:szCs w:val="24"/>
              </w:rPr>
              <w:t xml:space="preserve">а и формат </w:t>
            </w:r>
            <w:r w:rsidRPr="00EF38D2">
              <w:rPr>
                <w:rFonts w:ascii="Times New Roman" w:hAnsi="Times New Roman" w:cs="Times New Roman"/>
                <w:color w:val="0D0D0D"/>
                <w:sz w:val="24"/>
                <w:szCs w:val="24"/>
              </w:rPr>
              <w:t xml:space="preserve">проведения </w:t>
            </w:r>
            <w:r w:rsidR="00EF4761" w:rsidRPr="00EF38D2">
              <w:rPr>
                <w:rFonts w:ascii="Times New Roman" w:hAnsi="Times New Roman" w:cs="Times New Roman"/>
                <w:color w:val="0D0D0D"/>
                <w:sz w:val="24"/>
                <w:szCs w:val="24"/>
              </w:rPr>
              <w:t>заседани</w:t>
            </w:r>
            <w:r w:rsidR="002678B6" w:rsidRPr="00EF38D2">
              <w:rPr>
                <w:rFonts w:ascii="Times New Roman" w:hAnsi="Times New Roman" w:cs="Times New Roman"/>
                <w:color w:val="0D0D0D"/>
                <w:sz w:val="24"/>
                <w:szCs w:val="24"/>
              </w:rPr>
              <w:t>я</w:t>
            </w:r>
          </w:p>
        </w:tc>
        <w:tc>
          <w:tcPr>
            <w:tcW w:w="10349" w:type="dxa"/>
            <w:tcBorders>
              <w:top w:val="single" w:sz="4" w:space="0" w:color="000000"/>
              <w:left w:val="single" w:sz="4" w:space="0" w:color="000000"/>
              <w:bottom w:val="single" w:sz="4" w:space="0" w:color="000000"/>
              <w:right w:val="single" w:sz="4" w:space="0" w:color="000000"/>
            </w:tcBorders>
          </w:tcPr>
          <w:p w14:paraId="22AEA59D" w14:textId="77777777" w:rsidR="00644D59" w:rsidRPr="00EF38D2" w:rsidRDefault="00644D59" w:rsidP="007300D2">
            <w:pPr>
              <w:widowControl w:val="0"/>
              <w:spacing w:after="0" w:line="240" w:lineRule="auto"/>
              <w:jc w:val="center"/>
              <w:rPr>
                <w:rFonts w:ascii="Times New Roman" w:hAnsi="Times New Roman" w:cs="Times New Roman"/>
                <w:color w:val="0D0D0D"/>
                <w:sz w:val="24"/>
                <w:szCs w:val="24"/>
              </w:rPr>
            </w:pPr>
          </w:p>
          <w:p w14:paraId="21143794"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Перечень обсужденных вопросов</w:t>
            </w:r>
          </w:p>
        </w:tc>
      </w:tr>
      <w:tr w:rsidR="004505E0" w:rsidRPr="00EF38D2" w14:paraId="07E9F42F" w14:textId="77777777" w:rsidTr="00DD56FC">
        <w:tc>
          <w:tcPr>
            <w:tcW w:w="2836" w:type="dxa"/>
            <w:vMerge w:val="restart"/>
            <w:tcBorders>
              <w:top w:val="single" w:sz="4" w:space="0" w:color="000000"/>
              <w:left w:val="single" w:sz="4" w:space="0" w:color="000000"/>
              <w:right w:val="single" w:sz="4" w:space="0" w:color="000000"/>
            </w:tcBorders>
          </w:tcPr>
          <w:p w14:paraId="12D00621" w14:textId="77777777" w:rsidR="004505E0" w:rsidRPr="00EF38D2" w:rsidRDefault="004505E0" w:rsidP="00B81083">
            <w:pPr>
              <w:widowControl w:val="0"/>
              <w:spacing w:after="0" w:line="240" w:lineRule="auto"/>
              <w:rPr>
                <w:rFonts w:ascii="Times New Roman" w:hAnsi="Times New Roman" w:cs="Times New Roman"/>
                <w:color w:val="0D0D0D"/>
                <w:sz w:val="24"/>
                <w:szCs w:val="24"/>
              </w:rPr>
            </w:pPr>
            <w:r w:rsidRPr="00EF38D2">
              <w:rPr>
                <w:rFonts w:ascii="Times New Roman" w:hAnsi="Times New Roman" w:cs="Times New Roman"/>
                <w:color w:val="0D0D0D"/>
                <w:sz w:val="24"/>
                <w:szCs w:val="24"/>
              </w:rPr>
              <w:t>Общественный совет</w:t>
            </w:r>
            <w:r w:rsidR="00B81083"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при ФАС России</w:t>
            </w:r>
          </w:p>
        </w:tc>
        <w:tc>
          <w:tcPr>
            <w:tcW w:w="2125" w:type="dxa"/>
            <w:tcBorders>
              <w:top w:val="single" w:sz="4" w:space="0" w:color="000000"/>
              <w:left w:val="single" w:sz="4" w:space="0" w:color="000000"/>
              <w:bottom w:val="single" w:sz="4" w:space="0" w:color="000000"/>
              <w:right w:val="single" w:sz="4" w:space="0" w:color="000000"/>
            </w:tcBorders>
          </w:tcPr>
          <w:p w14:paraId="5187DDCE" w14:textId="77777777" w:rsidR="004505E0" w:rsidRPr="00EF38D2" w:rsidRDefault="004505E0"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16.02.2022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6454FC0E" w14:textId="77777777" w:rsidR="004505E0" w:rsidRPr="00EF38D2" w:rsidRDefault="004505E0" w:rsidP="00BA7E30">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2B568538" w14:textId="77777777" w:rsidR="004505E0" w:rsidRPr="00EF38D2" w:rsidRDefault="004505E0" w:rsidP="00BA7E30">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План работы Общественного совета при ФАС России на 2022 год;</w:t>
            </w:r>
          </w:p>
          <w:p w14:paraId="314190E8" w14:textId="77777777" w:rsidR="004505E0" w:rsidRPr="00EF38D2" w:rsidRDefault="004505E0" w:rsidP="00BA7E30">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итоги проведенного анализа качества работы ФАС России по р</w:t>
            </w:r>
            <w:r w:rsidR="00EF4761" w:rsidRPr="00EF38D2">
              <w:rPr>
                <w:rFonts w:ascii="Times New Roman" w:hAnsi="Times New Roman" w:cs="Times New Roman"/>
                <w:color w:val="0D0D0D"/>
                <w:sz w:val="24"/>
                <w:szCs w:val="24"/>
              </w:rPr>
              <w:t>ассмотрению обращений граждан и </w:t>
            </w:r>
            <w:r w:rsidRPr="00EF38D2">
              <w:rPr>
                <w:rFonts w:ascii="Times New Roman" w:hAnsi="Times New Roman" w:cs="Times New Roman"/>
                <w:color w:val="0D0D0D"/>
                <w:sz w:val="24"/>
                <w:szCs w:val="24"/>
              </w:rPr>
              <w:t>организаций;</w:t>
            </w:r>
          </w:p>
          <w:p w14:paraId="3B60ECC6" w14:textId="77777777" w:rsidR="004505E0" w:rsidRPr="00EF38D2" w:rsidRDefault="004505E0" w:rsidP="00BA7E30">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 реализации проекта «Открытые данные», в том числе по направлению государственного регулирования цен (тарифов);</w:t>
            </w:r>
          </w:p>
          <w:p w14:paraId="10682F44" w14:textId="77777777" w:rsidR="004505E0" w:rsidRPr="00EF38D2" w:rsidRDefault="004505E0" w:rsidP="00BA7E30">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Ведомственная программа профилактики нарушений обязательных требований законодательства Российской Федерации, контроль за соблюдением которых осуществляет ФАС России, утвержденная приказом ФАС России от 17.12.2021 № 1460/21).</w:t>
            </w:r>
          </w:p>
        </w:tc>
      </w:tr>
      <w:tr w:rsidR="004505E0" w:rsidRPr="00EF38D2" w14:paraId="21DA039A" w14:textId="77777777" w:rsidTr="00DD56FC">
        <w:tc>
          <w:tcPr>
            <w:tcW w:w="2836" w:type="dxa"/>
            <w:vMerge/>
            <w:tcBorders>
              <w:left w:val="single" w:sz="4" w:space="0" w:color="000000"/>
              <w:right w:val="single" w:sz="4" w:space="0" w:color="000000"/>
            </w:tcBorders>
          </w:tcPr>
          <w:p w14:paraId="3549768F" w14:textId="77777777" w:rsidR="004505E0" w:rsidRPr="00EF38D2" w:rsidRDefault="004505E0"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5E560A5D" w14:textId="77777777" w:rsidR="004505E0" w:rsidRPr="00EF38D2" w:rsidRDefault="004505E0"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18.03.2022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25D87764" w14:textId="77777777" w:rsidR="004505E0" w:rsidRPr="00EF38D2" w:rsidRDefault="004505E0" w:rsidP="007300D2">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7C68F67D" w14:textId="77777777" w:rsidR="004505E0" w:rsidRPr="00EF38D2" w:rsidRDefault="004505E0" w:rsidP="00BA7E30">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новые задачи в повестке ФАС России;</w:t>
            </w:r>
          </w:p>
          <w:p w14:paraId="61C51E55" w14:textId="77777777" w:rsidR="004505E0" w:rsidRPr="00EF38D2" w:rsidRDefault="004505E0" w:rsidP="00BA7E30">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об административной ответственности за правонарушения, посягающие на конкуренцию: анализ изменений;</w:t>
            </w:r>
          </w:p>
          <w:p w14:paraId="622985B5" w14:textId="46A5F6EA" w:rsidR="004505E0" w:rsidRPr="00EF38D2" w:rsidRDefault="004505E0" w:rsidP="00BA7E30">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 аспекты применения запрета на заключение антикартельных соглашений в правоприменительной практике: новые методы выявления и доказывания </w:t>
            </w:r>
            <w:proofErr w:type="spellStart"/>
            <w:r w:rsidRPr="00EF38D2">
              <w:rPr>
                <w:rFonts w:ascii="Times New Roman" w:hAnsi="Times New Roman" w:cs="Times New Roman"/>
                <w:color w:val="0D0D0D"/>
                <w:sz w:val="24"/>
                <w:szCs w:val="24"/>
              </w:rPr>
              <w:t>антиконкурентных</w:t>
            </w:r>
            <w:proofErr w:type="spellEnd"/>
            <w:r w:rsidRPr="00EF38D2">
              <w:rPr>
                <w:rFonts w:ascii="Times New Roman" w:hAnsi="Times New Roman" w:cs="Times New Roman"/>
                <w:color w:val="0D0D0D"/>
                <w:sz w:val="24"/>
                <w:szCs w:val="24"/>
              </w:rPr>
              <w:t xml:space="preserve"> соглашений в условиях цифровой экономики; как читать «картельные» пункты</w:t>
            </w:r>
            <w:r w:rsidR="0020778F" w:rsidRPr="00EF38D2">
              <w:rPr>
                <w:rFonts w:ascii="Times New Roman" w:hAnsi="Times New Roman" w:cs="Times New Roman"/>
                <w:color w:val="0D0D0D"/>
                <w:sz w:val="24"/>
                <w:szCs w:val="24"/>
              </w:rPr>
              <w:t xml:space="preserve"> Постановления Пленума ВС РФ от </w:t>
            </w:r>
            <w:r w:rsidRPr="00EF38D2">
              <w:rPr>
                <w:rFonts w:ascii="Times New Roman" w:hAnsi="Times New Roman" w:cs="Times New Roman"/>
                <w:color w:val="0D0D0D"/>
                <w:sz w:val="24"/>
                <w:szCs w:val="24"/>
              </w:rPr>
              <w:t xml:space="preserve">04.03.2021; создание совместного предприятия для участия в конкурсе как повод для обвинений в заключении </w:t>
            </w:r>
            <w:proofErr w:type="spellStart"/>
            <w:r w:rsidRPr="00EF38D2">
              <w:rPr>
                <w:rFonts w:ascii="Times New Roman" w:hAnsi="Times New Roman" w:cs="Times New Roman"/>
                <w:color w:val="0D0D0D"/>
                <w:sz w:val="24"/>
                <w:szCs w:val="24"/>
              </w:rPr>
              <w:t>антиконкурентного</w:t>
            </w:r>
            <w:proofErr w:type="spellEnd"/>
            <w:r w:rsidRPr="00EF38D2">
              <w:rPr>
                <w:rFonts w:ascii="Times New Roman" w:hAnsi="Times New Roman" w:cs="Times New Roman"/>
                <w:color w:val="0D0D0D"/>
                <w:sz w:val="24"/>
                <w:szCs w:val="24"/>
              </w:rPr>
              <w:t xml:space="preserve"> соглашения; «семейные» картели;</w:t>
            </w:r>
          </w:p>
          <w:p w14:paraId="6DFB60FE" w14:textId="77777777" w:rsidR="004505E0" w:rsidRPr="00EF38D2" w:rsidRDefault="004505E0" w:rsidP="00BA7E30">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Ведомственная программа профилактики нарушений обязательных требований законодательства Российской Федерации, контроль за соблюдением которых осуществляет ФАС России, утвержденная приказом ФАС России от 17.12.2021 № 1460/21.</w:t>
            </w:r>
          </w:p>
          <w:p w14:paraId="5FC4F438" w14:textId="77777777" w:rsidR="00644D59" w:rsidRPr="00EF38D2" w:rsidRDefault="00644D59" w:rsidP="00BA7E30">
            <w:pPr>
              <w:widowControl w:val="0"/>
              <w:tabs>
                <w:tab w:val="left" w:pos="425"/>
              </w:tabs>
              <w:spacing w:after="0" w:line="240" w:lineRule="auto"/>
              <w:jc w:val="both"/>
              <w:rPr>
                <w:rFonts w:ascii="Times New Roman" w:hAnsi="Times New Roman" w:cs="Times New Roman"/>
                <w:color w:val="0D0D0D"/>
                <w:sz w:val="24"/>
                <w:szCs w:val="24"/>
              </w:rPr>
            </w:pPr>
          </w:p>
        </w:tc>
      </w:tr>
      <w:tr w:rsidR="004505E0" w:rsidRPr="00EF38D2" w14:paraId="03476ECB" w14:textId="77777777" w:rsidTr="001E7658">
        <w:trPr>
          <w:trHeight w:val="932"/>
        </w:trPr>
        <w:tc>
          <w:tcPr>
            <w:tcW w:w="2836" w:type="dxa"/>
            <w:vMerge/>
            <w:tcBorders>
              <w:left w:val="single" w:sz="4" w:space="0" w:color="000000"/>
              <w:right w:val="single" w:sz="4" w:space="0" w:color="000000"/>
            </w:tcBorders>
          </w:tcPr>
          <w:p w14:paraId="43C8FD11" w14:textId="77777777" w:rsidR="004505E0" w:rsidRPr="00EF38D2" w:rsidRDefault="004505E0"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10A15204" w14:textId="77777777" w:rsidR="004505E0" w:rsidRPr="00EF38D2" w:rsidRDefault="004505E0" w:rsidP="00BA7E30">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31.03.2022</w:t>
            </w:r>
          </w:p>
          <w:p w14:paraId="17D418F4" w14:textId="77777777" w:rsidR="004505E0" w:rsidRPr="00EF38D2" w:rsidRDefault="004505E0" w:rsidP="00BA7E30">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(заочное заседание)</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3ECE16A4" w14:textId="77777777" w:rsidR="004505E0" w:rsidRPr="00EF38D2" w:rsidRDefault="004505E0" w:rsidP="00BA7E30">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 проект ведомственного плана Федеральной антимонопольной службы по реализации Концепции открытости на 2022 год.</w:t>
            </w:r>
          </w:p>
        </w:tc>
      </w:tr>
      <w:tr w:rsidR="004505E0" w:rsidRPr="00EF38D2" w14:paraId="28C41BC5" w14:textId="77777777" w:rsidTr="00DD56FC">
        <w:tc>
          <w:tcPr>
            <w:tcW w:w="2836" w:type="dxa"/>
            <w:vMerge/>
            <w:tcBorders>
              <w:left w:val="single" w:sz="4" w:space="0" w:color="000000"/>
              <w:right w:val="single" w:sz="4" w:space="0" w:color="000000"/>
            </w:tcBorders>
          </w:tcPr>
          <w:p w14:paraId="667213B9" w14:textId="77777777" w:rsidR="004505E0" w:rsidRPr="00EF38D2" w:rsidRDefault="004505E0"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416B7FF8" w14:textId="77777777" w:rsidR="004505E0" w:rsidRPr="00EF38D2" w:rsidRDefault="004505E0"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15.04.2022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54191CD1"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627361F4"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 развитии тарифного регулирования в электроэнергетике и коммунальном хозяйстве;</w:t>
            </w:r>
          </w:p>
          <w:p w14:paraId="7F81BA48"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проект Федерального закона «Об основах государственного регулирования цен (тарифов)»;</w:t>
            </w:r>
          </w:p>
          <w:p w14:paraId="2ED46AE5"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проект приказа ФАС России «О внесении изменений в приказ Федеральной антимонопольной службы по тарифам от 18 октября 2011 г. № 642-а «Об утверждении методики расчета предельного размера платы за проведение технического осмотра»;</w:t>
            </w:r>
          </w:p>
          <w:p w14:paraId="2615AE15"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 вопрос о недискриминационном доступе МСП к услугам цифровых платформ, в том числе к электронным торговым площадкам. Создание добросовестных практик взаимодействия </w:t>
            </w:r>
            <w:proofErr w:type="spellStart"/>
            <w:r w:rsidRPr="00EF38D2">
              <w:rPr>
                <w:rFonts w:ascii="Times New Roman" w:hAnsi="Times New Roman" w:cs="Times New Roman"/>
                <w:color w:val="0D0D0D"/>
                <w:sz w:val="24"/>
                <w:szCs w:val="24"/>
              </w:rPr>
              <w:t>маркетплейсов</w:t>
            </w:r>
            <w:proofErr w:type="spellEnd"/>
            <w:r w:rsidRPr="00EF38D2">
              <w:rPr>
                <w:rFonts w:ascii="Times New Roman" w:hAnsi="Times New Roman" w:cs="Times New Roman"/>
                <w:color w:val="0D0D0D"/>
                <w:sz w:val="24"/>
                <w:szCs w:val="24"/>
              </w:rPr>
              <w:t xml:space="preserve"> и поставщиков товаров, в том числе в целях предупреждения недобросовестной конкуренции.</w:t>
            </w:r>
          </w:p>
        </w:tc>
      </w:tr>
      <w:tr w:rsidR="004505E0" w:rsidRPr="00EF38D2" w14:paraId="00D1F032" w14:textId="77777777" w:rsidTr="00DD56FC">
        <w:tc>
          <w:tcPr>
            <w:tcW w:w="2836" w:type="dxa"/>
            <w:vMerge/>
            <w:tcBorders>
              <w:left w:val="single" w:sz="4" w:space="0" w:color="000000"/>
              <w:right w:val="single" w:sz="4" w:space="0" w:color="000000"/>
            </w:tcBorders>
          </w:tcPr>
          <w:p w14:paraId="066A1AA1" w14:textId="77777777" w:rsidR="004505E0" w:rsidRPr="00EF38D2" w:rsidRDefault="004505E0"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2F8C3F99" w14:textId="77777777" w:rsidR="004505E0" w:rsidRPr="00EF38D2" w:rsidRDefault="004505E0" w:rsidP="0020778F">
            <w:pPr>
              <w:widowControl w:val="0"/>
              <w:spacing w:after="0" w:line="238"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27.05.2022</w:t>
            </w:r>
          </w:p>
          <w:p w14:paraId="32709165" w14:textId="77777777" w:rsidR="004505E0" w:rsidRPr="00EF38D2" w:rsidRDefault="004505E0" w:rsidP="0020778F">
            <w:pPr>
              <w:widowControl w:val="0"/>
              <w:spacing w:after="0" w:line="238"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(заочное заседание)</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2386AE1A"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Рассмотрен вопрос об оценке эффективности антимонопольного </w:t>
            </w:r>
            <w:proofErr w:type="spellStart"/>
            <w:r w:rsidRPr="00EF38D2">
              <w:rPr>
                <w:rFonts w:ascii="Times New Roman" w:hAnsi="Times New Roman" w:cs="Times New Roman"/>
                <w:color w:val="0D0D0D"/>
                <w:sz w:val="24"/>
                <w:szCs w:val="24"/>
              </w:rPr>
              <w:t>комплаенса</w:t>
            </w:r>
            <w:proofErr w:type="spellEnd"/>
            <w:r w:rsidRPr="00EF38D2">
              <w:rPr>
                <w:rFonts w:ascii="Times New Roman" w:hAnsi="Times New Roman" w:cs="Times New Roman"/>
                <w:color w:val="0D0D0D"/>
                <w:sz w:val="24"/>
                <w:szCs w:val="24"/>
              </w:rPr>
              <w:t xml:space="preserve"> ФАС России и утверждении доклада ФАС России об антимонопольном </w:t>
            </w:r>
            <w:proofErr w:type="spellStart"/>
            <w:r w:rsidRPr="00EF38D2">
              <w:rPr>
                <w:rFonts w:ascii="Times New Roman" w:hAnsi="Times New Roman" w:cs="Times New Roman"/>
                <w:color w:val="0D0D0D"/>
                <w:sz w:val="24"/>
                <w:szCs w:val="24"/>
              </w:rPr>
              <w:t>комплаенсе</w:t>
            </w:r>
            <w:proofErr w:type="spellEnd"/>
            <w:r w:rsidRPr="00EF38D2">
              <w:rPr>
                <w:rFonts w:ascii="Times New Roman" w:hAnsi="Times New Roman" w:cs="Times New Roman"/>
                <w:color w:val="0D0D0D"/>
                <w:sz w:val="24"/>
                <w:szCs w:val="24"/>
              </w:rPr>
              <w:t xml:space="preserve"> за 2021 год.</w:t>
            </w:r>
          </w:p>
        </w:tc>
      </w:tr>
      <w:tr w:rsidR="004505E0" w:rsidRPr="00EF38D2" w14:paraId="748A5E2A" w14:textId="77777777" w:rsidTr="00DD56FC">
        <w:tc>
          <w:tcPr>
            <w:tcW w:w="2836" w:type="dxa"/>
            <w:vMerge/>
            <w:tcBorders>
              <w:left w:val="single" w:sz="4" w:space="0" w:color="000000"/>
              <w:right w:val="single" w:sz="4" w:space="0" w:color="000000"/>
            </w:tcBorders>
          </w:tcPr>
          <w:p w14:paraId="10F84BFD" w14:textId="77777777" w:rsidR="004505E0" w:rsidRPr="00EF38D2" w:rsidRDefault="004505E0"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2087E7A1" w14:textId="77777777" w:rsidR="004505E0" w:rsidRPr="00EF38D2" w:rsidRDefault="004505E0" w:rsidP="0020778F">
            <w:pPr>
              <w:widowControl w:val="0"/>
              <w:spacing w:after="0" w:line="238"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28.07.2022</w:t>
            </w:r>
          </w:p>
          <w:p w14:paraId="18CDCBBE" w14:textId="77777777" w:rsidR="004505E0" w:rsidRPr="00EF38D2" w:rsidRDefault="004505E0" w:rsidP="0020778F">
            <w:pPr>
              <w:widowControl w:val="0"/>
              <w:spacing w:after="0" w:line="238"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(заочное заседание)</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2A0DF55B"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 проект Плана по работе с открытыми данными ФАС России на 2022 год.</w:t>
            </w:r>
          </w:p>
        </w:tc>
      </w:tr>
      <w:tr w:rsidR="004505E0" w:rsidRPr="00EF38D2" w14:paraId="664F3EEE" w14:textId="77777777" w:rsidTr="00DD56FC">
        <w:tc>
          <w:tcPr>
            <w:tcW w:w="2836" w:type="dxa"/>
            <w:vMerge/>
            <w:tcBorders>
              <w:left w:val="single" w:sz="4" w:space="0" w:color="000000"/>
              <w:right w:val="single" w:sz="4" w:space="0" w:color="000000"/>
            </w:tcBorders>
          </w:tcPr>
          <w:p w14:paraId="7B4B58FE" w14:textId="77777777" w:rsidR="004505E0" w:rsidRPr="00EF38D2" w:rsidRDefault="004505E0"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14A207E1" w14:textId="77777777" w:rsidR="004505E0" w:rsidRPr="00EF38D2" w:rsidRDefault="004505E0"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26.09.2022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2715031B"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 вопросы:</w:t>
            </w:r>
          </w:p>
          <w:p w14:paraId="6C24D768"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об исключении членов Общественного совета из состава;</w:t>
            </w:r>
          </w:p>
          <w:p w14:paraId="5C689E40"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об организации расширенного анализа качества работы ФАС России по рассмотрению обращений граждан и организаций с участием всех членов Общественного совета. Организация проведения анализа качества ответов на обращения на территории Центрального аппарата ФАС России с возможностью доступа к общему реестру обращений для случайной выборки;</w:t>
            </w:r>
          </w:p>
          <w:p w14:paraId="348BE5A0"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о взаимодействии Общественных советов ФАС России с организациями высшей школы;</w:t>
            </w:r>
          </w:p>
          <w:p w14:paraId="75F505EF"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о развитии биржевой торговли как инструмента обеспечения конкуренции на товарном рынке;</w:t>
            </w:r>
          </w:p>
          <w:p w14:paraId="53F1A7B8"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о рисках потребителя в сложных финансовых продуктах: проблемы оценки и регулирования;</w:t>
            </w:r>
          </w:p>
          <w:p w14:paraId="78BC2E75" w14:textId="77777777" w:rsidR="004505E0" w:rsidRPr="00EF38D2" w:rsidRDefault="004505E0" w:rsidP="0020778F">
            <w:pPr>
              <w:widowControl w:val="0"/>
              <w:tabs>
                <w:tab w:val="left" w:pos="425"/>
              </w:tabs>
              <w:spacing w:after="0" w:line="24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о конкурентной ситуации с долговыми инструментами субъектов МСП, регулировании рынка высокодоходных облигаций (ВДО).</w:t>
            </w:r>
          </w:p>
        </w:tc>
      </w:tr>
      <w:tr w:rsidR="004505E0" w:rsidRPr="00EF38D2" w14:paraId="39ECF77F" w14:textId="77777777" w:rsidTr="00DD56FC">
        <w:tc>
          <w:tcPr>
            <w:tcW w:w="2836" w:type="dxa"/>
            <w:vMerge/>
            <w:tcBorders>
              <w:left w:val="single" w:sz="4" w:space="0" w:color="000000"/>
              <w:right w:val="single" w:sz="4" w:space="0" w:color="000000"/>
            </w:tcBorders>
          </w:tcPr>
          <w:p w14:paraId="092E1731" w14:textId="77777777" w:rsidR="004505E0" w:rsidRPr="00EF38D2" w:rsidRDefault="004505E0"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483C6766" w14:textId="77777777" w:rsidR="004505E0" w:rsidRPr="00EF38D2" w:rsidRDefault="004505E0"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27.10.2022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5057A186" w14:textId="77777777" w:rsidR="004505E0" w:rsidRPr="00EF38D2" w:rsidRDefault="004505E0"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На заседании:</w:t>
            </w:r>
          </w:p>
          <w:p w14:paraId="4CDC79FB" w14:textId="77777777" w:rsidR="004505E0" w:rsidRPr="00EF38D2" w:rsidRDefault="004505E0"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 рассмотрен вопрос о новой модели тарифного регулирования в области грузовых железнодорожных перевозок, основных идеях и принципах </w:t>
            </w:r>
            <w:proofErr w:type="spellStart"/>
            <w:r w:rsidRPr="00EF38D2">
              <w:rPr>
                <w:rFonts w:ascii="Times New Roman" w:hAnsi="Times New Roman" w:cs="Times New Roman"/>
                <w:color w:val="0D0D0D"/>
                <w:sz w:val="24"/>
                <w:szCs w:val="24"/>
              </w:rPr>
              <w:t>тарифообразования</w:t>
            </w:r>
            <w:proofErr w:type="spellEnd"/>
            <w:r w:rsidRPr="00EF38D2">
              <w:rPr>
                <w:rFonts w:ascii="Times New Roman" w:hAnsi="Times New Roman" w:cs="Times New Roman"/>
                <w:color w:val="0D0D0D"/>
                <w:sz w:val="24"/>
                <w:szCs w:val="24"/>
              </w:rPr>
              <w:t>;</w:t>
            </w:r>
          </w:p>
          <w:p w14:paraId="41406607" w14:textId="77777777" w:rsidR="004505E0" w:rsidRPr="00EF38D2" w:rsidRDefault="004505E0"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lastRenderedPageBreak/>
              <w:t>- обсуждена работа по открытой публикации ключевых показателей развития регулируемых отраслей и результативности тарифного регулирования;</w:t>
            </w:r>
          </w:p>
          <w:p w14:paraId="5E96FE32" w14:textId="77777777" w:rsidR="004505E0" w:rsidRPr="00EF38D2" w:rsidRDefault="004505E0"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обсуждена позиция ФАС России по вопросу решения проблемы перекрестного субсидирования;</w:t>
            </w:r>
          </w:p>
          <w:p w14:paraId="61A2B454" w14:textId="77777777" w:rsidR="004505E0" w:rsidRPr="00EF38D2" w:rsidRDefault="004505E0"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рассмотрен проект программы профилактики рисков причинения вреда (ущерба) охраняемым законом ценностям при осуществлении государственного контроля (надзора) в сфере рекламы на 2023 год.</w:t>
            </w:r>
          </w:p>
        </w:tc>
      </w:tr>
      <w:tr w:rsidR="004505E0" w:rsidRPr="00EF38D2" w14:paraId="741D7AF4" w14:textId="77777777" w:rsidTr="0020778F">
        <w:trPr>
          <w:trHeight w:val="2356"/>
        </w:trPr>
        <w:tc>
          <w:tcPr>
            <w:tcW w:w="2836" w:type="dxa"/>
            <w:vMerge/>
            <w:tcBorders>
              <w:left w:val="single" w:sz="4" w:space="0" w:color="000000"/>
              <w:bottom w:val="single" w:sz="4" w:space="0" w:color="000000"/>
              <w:right w:val="single" w:sz="4" w:space="0" w:color="000000"/>
            </w:tcBorders>
          </w:tcPr>
          <w:p w14:paraId="52DF9C13" w14:textId="77777777" w:rsidR="004505E0" w:rsidRPr="00EF38D2" w:rsidRDefault="004505E0"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6773760B" w14:textId="77777777" w:rsidR="004505E0" w:rsidRPr="00EF38D2" w:rsidRDefault="004505E0" w:rsidP="009A4A3F">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08.12.2022</w:t>
            </w:r>
          </w:p>
          <w:p w14:paraId="53846879" w14:textId="77777777" w:rsidR="004505E0" w:rsidRPr="00EF38D2" w:rsidRDefault="004505E0" w:rsidP="009A4A3F">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(заочное заседание)</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19A8DA0D" w14:textId="77777777" w:rsidR="004505E0" w:rsidRPr="00EF38D2" w:rsidRDefault="004505E0"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7DC1F45E" w14:textId="1A82CF4B" w:rsidR="004505E0" w:rsidRPr="00EF38D2" w:rsidRDefault="004505E0"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 проект программы профилактики нарушений обязательных требований при осуществлении государственного контроля (надзора) за соблюдением антимонопольного законодательства, законодательства в сфере государственного оборонного заказа, в сферах естественных монополий и в области государственного регулирования цен (тарифов) на 2023 год и плановый период </w:t>
            </w:r>
            <w:r w:rsidR="0020778F"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2024–2025 годов;</w:t>
            </w:r>
          </w:p>
          <w:p w14:paraId="14C8BD93" w14:textId="77777777" w:rsidR="004505E0" w:rsidRPr="00EF38D2" w:rsidRDefault="004505E0"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об исполнении Плана Федеральной антимонопольной службы по противодействию коррупции на 2021–2024 годы за 9 месяцев 2022 года.</w:t>
            </w:r>
          </w:p>
        </w:tc>
      </w:tr>
      <w:tr w:rsidR="00F42701" w:rsidRPr="00EF38D2" w14:paraId="0092121F" w14:textId="77777777" w:rsidTr="00DD56FC">
        <w:tc>
          <w:tcPr>
            <w:tcW w:w="2836" w:type="dxa"/>
            <w:vMerge w:val="restart"/>
            <w:tcBorders>
              <w:top w:val="single" w:sz="4" w:space="0" w:color="000000"/>
              <w:left w:val="single" w:sz="4" w:space="0" w:color="000000"/>
              <w:right w:val="single" w:sz="4" w:space="0" w:color="000000"/>
            </w:tcBorders>
          </w:tcPr>
          <w:p w14:paraId="2A02D894" w14:textId="77777777" w:rsidR="00F42701" w:rsidRPr="00EF38D2" w:rsidRDefault="00F42701" w:rsidP="00B81083">
            <w:pPr>
              <w:widowControl w:val="0"/>
              <w:spacing w:after="0" w:line="240" w:lineRule="auto"/>
              <w:rPr>
                <w:rFonts w:ascii="Times New Roman" w:hAnsi="Times New Roman" w:cs="Times New Roman"/>
                <w:color w:val="0D0D0D"/>
                <w:sz w:val="24"/>
                <w:szCs w:val="24"/>
              </w:rPr>
            </w:pPr>
            <w:r w:rsidRPr="00EF38D2">
              <w:rPr>
                <w:rFonts w:ascii="Times New Roman" w:hAnsi="Times New Roman" w:cs="Times New Roman"/>
                <w:color w:val="0D0D0D"/>
                <w:sz w:val="24"/>
                <w:szCs w:val="24"/>
              </w:rPr>
              <w:t>Методический совет</w:t>
            </w:r>
            <w:r w:rsidR="00B81083"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при ФАС России</w:t>
            </w:r>
          </w:p>
        </w:tc>
        <w:tc>
          <w:tcPr>
            <w:tcW w:w="2125" w:type="dxa"/>
            <w:tcBorders>
              <w:top w:val="single" w:sz="4" w:space="0" w:color="000000"/>
              <w:left w:val="single" w:sz="4" w:space="0" w:color="000000"/>
              <w:bottom w:val="single" w:sz="4" w:space="0" w:color="000000"/>
              <w:right w:val="single" w:sz="4" w:space="0" w:color="000000"/>
            </w:tcBorders>
          </w:tcPr>
          <w:p w14:paraId="4A3B7C02" w14:textId="77777777" w:rsidR="00F42701" w:rsidRPr="00EF38D2" w:rsidRDefault="00F42701" w:rsidP="00F42701">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13 заседаний:</w:t>
            </w:r>
          </w:p>
          <w:p w14:paraId="67113530" w14:textId="77777777" w:rsidR="00F42701" w:rsidRPr="00EF38D2" w:rsidRDefault="00F42701" w:rsidP="00F42701">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15.02.2022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1A3251D3" w14:textId="77777777" w:rsidR="007300D2" w:rsidRPr="00EF38D2" w:rsidRDefault="007300D2"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1779C7E6" w14:textId="77777777" w:rsidR="00F42701" w:rsidRPr="00EF38D2" w:rsidRDefault="007300D2"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F42701" w:rsidRPr="00EF38D2">
              <w:rPr>
                <w:rFonts w:ascii="Times New Roman" w:hAnsi="Times New Roman" w:cs="Times New Roman"/>
                <w:color w:val="0D0D0D"/>
                <w:sz w:val="24"/>
                <w:szCs w:val="24"/>
              </w:rPr>
              <w:t>роект Методических рекомендаций по подготовке федеральными органами исполнительной власти материалов в проект Доклада «О состоянии конкуренции в Российской Федерации»;</w:t>
            </w:r>
          </w:p>
          <w:p w14:paraId="35F67788" w14:textId="77777777" w:rsidR="00F42701" w:rsidRPr="00EF38D2" w:rsidRDefault="007300D2"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F42701" w:rsidRPr="00EF38D2">
              <w:rPr>
                <w:rFonts w:ascii="Times New Roman" w:hAnsi="Times New Roman" w:cs="Times New Roman"/>
                <w:color w:val="0D0D0D"/>
                <w:sz w:val="24"/>
                <w:szCs w:val="24"/>
              </w:rPr>
              <w:t>роект Методических рекомендаций для саморегулируемых организаций, общественных организаций, профессиональных союзов и советов потребителей по подготовке материалов для включения в проект Доклада «О состоянии конкуренции в Российской Федерации»;</w:t>
            </w:r>
          </w:p>
          <w:p w14:paraId="4B545FFE" w14:textId="77777777" w:rsidR="00F42701" w:rsidRPr="00EF38D2" w:rsidRDefault="007300D2"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F42701" w:rsidRPr="00EF38D2">
              <w:rPr>
                <w:rFonts w:ascii="Times New Roman" w:hAnsi="Times New Roman" w:cs="Times New Roman"/>
                <w:color w:val="0D0D0D"/>
                <w:sz w:val="24"/>
                <w:szCs w:val="24"/>
              </w:rPr>
              <w:t>роект Методических рекомендаций по подготовке структурными подразделениями центрального аппарата материалов в проект Доклада «О состоянии конкуренции в Российской Федерации»;</w:t>
            </w:r>
          </w:p>
          <w:p w14:paraId="7EF366F7" w14:textId="77777777" w:rsidR="00F42701" w:rsidRPr="00EF38D2" w:rsidRDefault="007300D2"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и</w:t>
            </w:r>
            <w:r w:rsidR="00F42701" w:rsidRPr="00EF38D2">
              <w:rPr>
                <w:rFonts w:ascii="Times New Roman" w:hAnsi="Times New Roman" w:cs="Times New Roman"/>
                <w:color w:val="0D0D0D"/>
                <w:sz w:val="24"/>
                <w:szCs w:val="24"/>
              </w:rPr>
              <w:t>сполнение Публичной декларации целей и задач ФАС России за 2021 год;</w:t>
            </w:r>
          </w:p>
          <w:p w14:paraId="5AC20DCF" w14:textId="77777777" w:rsidR="00F42701" w:rsidRPr="00EF38D2" w:rsidRDefault="007300D2"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F42701" w:rsidRPr="00EF38D2">
              <w:rPr>
                <w:rFonts w:ascii="Times New Roman" w:hAnsi="Times New Roman" w:cs="Times New Roman"/>
                <w:color w:val="0D0D0D"/>
                <w:sz w:val="24"/>
                <w:szCs w:val="24"/>
              </w:rPr>
              <w:t>роект Публичной декларации целей и задач ФАС России на 2022 год;</w:t>
            </w:r>
          </w:p>
          <w:p w14:paraId="6198B69B" w14:textId="77777777" w:rsidR="00F42701" w:rsidRPr="00EF38D2" w:rsidRDefault="007300D2"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и</w:t>
            </w:r>
            <w:r w:rsidR="00F42701" w:rsidRPr="00EF38D2">
              <w:rPr>
                <w:rFonts w:ascii="Times New Roman" w:hAnsi="Times New Roman" w:cs="Times New Roman"/>
                <w:color w:val="0D0D0D"/>
                <w:sz w:val="24"/>
                <w:szCs w:val="24"/>
              </w:rPr>
              <w:t xml:space="preserve">сполнение в 2021 году Плана </w:t>
            </w:r>
            <w:r w:rsidR="00CB5363" w:rsidRPr="00EF38D2">
              <w:rPr>
                <w:rFonts w:ascii="Times New Roman" w:hAnsi="Times New Roman" w:cs="Times New Roman"/>
                <w:color w:val="0D0D0D"/>
                <w:sz w:val="24"/>
                <w:szCs w:val="24"/>
              </w:rPr>
              <w:t>деятельности ФАС России на 2019–</w:t>
            </w:r>
            <w:r w:rsidR="00F42701" w:rsidRPr="00EF38D2">
              <w:rPr>
                <w:rFonts w:ascii="Times New Roman" w:hAnsi="Times New Roman" w:cs="Times New Roman"/>
                <w:color w:val="0D0D0D"/>
                <w:sz w:val="24"/>
                <w:szCs w:val="24"/>
              </w:rPr>
              <w:t>2024 годы, утвержденного 07.02.2019;</w:t>
            </w:r>
          </w:p>
          <w:p w14:paraId="3AA2548A" w14:textId="12DDFAA3" w:rsidR="0020778F" w:rsidRPr="00EF38D2" w:rsidRDefault="007300D2" w:rsidP="0020778F">
            <w:pPr>
              <w:widowControl w:val="0"/>
              <w:tabs>
                <w:tab w:val="left" w:pos="425"/>
              </w:tabs>
              <w:spacing w:after="0" w:line="254"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w:t>
            </w:r>
            <w:r w:rsidR="00F42701" w:rsidRPr="00EF38D2">
              <w:rPr>
                <w:rFonts w:ascii="Times New Roman" w:hAnsi="Times New Roman" w:cs="Times New Roman"/>
                <w:color w:val="0D0D0D"/>
                <w:sz w:val="24"/>
                <w:szCs w:val="24"/>
              </w:rPr>
              <w:t>План работы Методического совета ФАС России на I полугодие 2022 года</w:t>
            </w:r>
            <w:r w:rsidRPr="00EF38D2">
              <w:rPr>
                <w:rFonts w:ascii="Times New Roman" w:hAnsi="Times New Roman" w:cs="Times New Roman"/>
                <w:color w:val="0D0D0D"/>
                <w:sz w:val="24"/>
                <w:szCs w:val="24"/>
              </w:rPr>
              <w:t>.</w:t>
            </w:r>
          </w:p>
        </w:tc>
      </w:tr>
      <w:tr w:rsidR="00F42701" w:rsidRPr="00EF38D2" w14:paraId="784141C1" w14:textId="77777777" w:rsidTr="00DD56FC">
        <w:tc>
          <w:tcPr>
            <w:tcW w:w="2836" w:type="dxa"/>
            <w:vMerge/>
            <w:tcBorders>
              <w:left w:val="single" w:sz="4" w:space="0" w:color="000000"/>
              <w:right w:val="single" w:sz="4" w:space="0" w:color="000000"/>
            </w:tcBorders>
          </w:tcPr>
          <w:p w14:paraId="7ECDD685"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39ABB36A" w14:textId="77777777" w:rsidR="00F42701" w:rsidRPr="00EF38D2" w:rsidRDefault="00F42701" w:rsidP="001E7658">
            <w:pPr>
              <w:widowControl w:val="0"/>
              <w:spacing w:after="0" w:line="238"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24.02.2022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0B0EBBB5" w14:textId="77777777"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4F43CC32" w14:textId="77777777"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доработанный проект Публичной декларации целей и задач ФАС России на 2022 год;</w:t>
            </w:r>
          </w:p>
          <w:p w14:paraId="76FD71E7" w14:textId="77777777"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проект Публичной декларации целей и задач ФАС России на 2020 год;</w:t>
            </w:r>
          </w:p>
          <w:p w14:paraId="74079FA7" w14:textId="2124C413"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исполнение Плана мероприятий по реализации С</w:t>
            </w:r>
            <w:r w:rsidR="0020778F" w:rsidRPr="00EF38D2">
              <w:rPr>
                <w:rFonts w:ascii="Times New Roman" w:hAnsi="Times New Roman" w:cs="Times New Roman"/>
                <w:color w:val="0D0D0D"/>
                <w:sz w:val="24"/>
                <w:szCs w:val="24"/>
              </w:rPr>
              <w:t>тратегии развития конкуренции и </w:t>
            </w:r>
            <w:r w:rsidRPr="00EF38D2">
              <w:rPr>
                <w:rFonts w:ascii="Times New Roman" w:hAnsi="Times New Roman" w:cs="Times New Roman"/>
                <w:color w:val="0D0D0D"/>
                <w:sz w:val="24"/>
                <w:szCs w:val="24"/>
              </w:rPr>
              <w:t>антимонопольного регулирования в Российской Федерации</w:t>
            </w:r>
            <w:r w:rsidR="00CB5363" w:rsidRPr="00EF38D2">
              <w:rPr>
                <w:rFonts w:ascii="Times New Roman" w:hAnsi="Times New Roman" w:cs="Times New Roman"/>
                <w:color w:val="0D0D0D"/>
                <w:sz w:val="24"/>
                <w:szCs w:val="24"/>
              </w:rPr>
              <w:t xml:space="preserve"> на период до 2030 года </w:t>
            </w:r>
            <w:r w:rsidR="0020778F" w:rsidRPr="00EF38D2">
              <w:rPr>
                <w:rFonts w:ascii="Times New Roman" w:hAnsi="Times New Roman" w:cs="Times New Roman"/>
                <w:color w:val="0D0D0D"/>
                <w:sz w:val="24"/>
                <w:szCs w:val="24"/>
              </w:rPr>
              <w:br/>
            </w:r>
            <w:r w:rsidR="00CB5363" w:rsidRPr="00EF38D2">
              <w:rPr>
                <w:rFonts w:ascii="Times New Roman" w:hAnsi="Times New Roman" w:cs="Times New Roman"/>
                <w:color w:val="0D0D0D"/>
                <w:sz w:val="24"/>
                <w:szCs w:val="24"/>
              </w:rPr>
              <w:t>(I этап – 2020–</w:t>
            </w:r>
            <w:r w:rsidRPr="00EF38D2">
              <w:rPr>
                <w:rFonts w:ascii="Times New Roman" w:hAnsi="Times New Roman" w:cs="Times New Roman"/>
                <w:color w:val="0D0D0D"/>
                <w:sz w:val="24"/>
                <w:szCs w:val="24"/>
              </w:rPr>
              <w:t>2024 годы);</w:t>
            </w:r>
          </w:p>
          <w:p w14:paraId="6384C9DE" w14:textId="77777777" w:rsidR="00F42701"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исполнение в I полугодии 2022 года Плана мероприятий по реализации Стратегии развития конкуренции и антимонопольного регулирования в Российской Федерации</w:t>
            </w:r>
            <w:r w:rsidR="00CB5363" w:rsidRPr="00EF38D2">
              <w:rPr>
                <w:rFonts w:ascii="Times New Roman" w:hAnsi="Times New Roman" w:cs="Times New Roman"/>
                <w:color w:val="0D0D0D"/>
                <w:sz w:val="24"/>
                <w:szCs w:val="24"/>
              </w:rPr>
              <w:t xml:space="preserve"> на период до 2030 года (I этап – 2020–</w:t>
            </w:r>
            <w:r w:rsidRPr="00EF38D2">
              <w:rPr>
                <w:rFonts w:ascii="Times New Roman" w:hAnsi="Times New Roman" w:cs="Times New Roman"/>
                <w:color w:val="0D0D0D"/>
                <w:sz w:val="24"/>
                <w:szCs w:val="24"/>
              </w:rPr>
              <w:t>2024 годы).</w:t>
            </w:r>
          </w:p>
        </w:tc>
      </w:tr>
      <w:tr w:rsidR="00F42701" w:rsidRPr="00EF38D2" w14:paraId="20E5EBC7" w14:textId="77777777" w:rsidTr="00DD56FC">
        <w:tc>
          <w:tcPr>
            <w:tcW w:w="2836" w:type="dxa"/>
            <w:vMerge/>
            <w:tcBorders>
              <w:left w:val="single" w:sz="4" w:space="0" w:color="000000"/>
              <w:right w:val="single" w:sz="4" w:space="0" w:color="000000"/>
            </w:tcBorders>
          </w:tcPr>
          <w:p w14:paraId="7A848FD5"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4A8ECEFF" w14:textId="77777777" w:rsidR="00F42701" w:rsidRPr="00EF38D2" w:rsidRDefault="007300D2" w:rsidP="001E7658">
            <w:pPr>
              <w:widowControl w:val="0"/>
              <w:spacing w:after="0" w:line="238"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17.03.2022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63A7E6C6" w14:textId="77777777"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3B4D277A" w14:textId="77777777"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 вопрос подготовки Итогового доклада к расширенному заседанию Коллегии ФАС России </w:t>
            </w:r>
            <w:r w:rsidR="00EF4761"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27</w:t>
            </w:r>
            <w:r w:rsidR="00EF4761" w:rsidRPr="00EF38D2">
              <w:rPr>
                <w:rFonts w:ascii="Times New Roman" w:hAnsi="Times New Roman" w:cs="Times New Roman"/>
                <w:color w:val="0D0D0D"/>
                <w:sz w:val="24"/>
                <w:szCs w:val="24"/>
              </w:rPr>
              <w:t>–</w:t>
            </w:r>
            <w:r w:rsidRPr="00EF38D2">
              <w:rPr>
                <w:rFonts w:ascii="Times New Roman" w:hAnsi="Times New Roman" w:cs="Times New Roman"/>
                <w:color w:val="0D0D0D"/>
                <w:sz w:val="24"/>
                <w:szCs w:val="24"/>
              </w:rPr>
              <w:t>29 апреля 2022 года;</w:t>
            </w:r>
          </w:p>
          <w:p w14:paraId="19F03C3A" w14:textId="77777777"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актуализации состава Методического совета ФАС России;</w:t>
            </w:r>
          </w:p>
          <w:p w14:paraId="30434CCC" w14:textId="05B315A4" w:rsidR="00F42701" w:rsidRPr="00EF38D2" w:rsidRDefault="007300D2" w:rsidP="005830F6">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 предложения в проект </w:t>
            </w:r>
            <w:r w:rsidR="00CB5363" w:rsidRPr="00EF38D2">
              <w:rPr>
                <w:rFonts w:ascii="Times New Roman" w:hAnsi="Times New Roman" w:cs="Times New Roman"/>
                <w:color w:val="0D0D0D"/>
                <w:sz w:val="24"/>
                <w:szCs w:val="24"/>
              </w:rPr>
              <w:t>«белой и черной книг</w:t>
            </w:r>
            <w:r w:rsidR="005830F6" w:rsidRPr="00EF38D2">
              <w:rPr>
                <w:rFonts w:ascii="Times New Roman" w:hAnsi="Times New Roman" w:cs="Times New Roman"/>
                <w:color w:val="0D0D0D"/>
                <w:sz w:val="24"/>
                <w:szCs w:val="24"/>
              </w:rPr>
              <w:t>»</w:t>
            </w:r>
            <w:r w:rsidR="00CB5363" w:rsidRPr="00EF38D2">
              <w:rPr>
                <w:rFonts w:ascii="Times New Roman" w:hAnsi="Times New Roman" w:cs="Times New Roman"/>
                <w:color w:val="0D0D0D"/>
                <w:sz w:val="24"/>
                <w:szCs w:val="24"/>
              </w:rPr>
              <w:t xml:space="preserve"> </w:t>
            </w:r>
            <w:proofErr w:type="spellStart"/>
            <w:r w:rsidRPr="00EF38D2">
              <w:rPr>
                <w:rFonts w:ascii="Times New Roman" w:hAnsi="Times New Roman" w:cs="Times New Roman"/>
                <w:color w:val="0D0D0D"/>
                <w:sz w:val="24"/>
                <w:szCs w:val="24"/>
              </w:rPr>
              <w:t>проконкурентных</w:t>
            </w:r>
            <w:proofErr w:type="spellEnd"/>
            <w:r w:rsidRPr="00EF38D2">
              <w:rPr>
                <w:rFonts w:ascii="Times New Roman" w:hAnsi="Times New Roman" w:cs="Times New Roman"/>
                <w:color w:val="0D0D0D"/>
                <w:sz w:val="24"/>
                <w:szCs w:val="24"/>
              </w:rPr>
              <w:t xml:space="preserve"> и </w:t>
            </w:r>
            <w:proofErr w:type="spellStart"/>
            <w:r w:rsidRPr="00EF38D2">
              <w:rPr>
                <w:rFonts w:ascii="Times New Roman" w:hAnsi="Times New Roman" w:cs="Times New Roman"/>
                <w:color w:val="0D0D0D"/>
                <w:sz w:val="24"/>
                <w:szCs w:val="24"/>
              </w:rPr>
              <w:t>антиконкурентных</w:t>
            </w:r>
            <w:proofErr w:type="spellEnd"/>
            <w:r w:rsidRPr="00EF38D2">
              <w:rPr>
                <w:rFonts w:ascii="Times New Roman" w:hAnsi="Times New Roman" w:cs="Times New Roman"/>
                <w:color w:val="0D0D0D"/>
                <w:sz w:val="24"/>
                <w:szCs w:val="24"/>
              </w:rPr>
              <w:t xml:space="preserve"> региональных практик за 2021 год.</w:t>
            </w:r>
          </w:p>
        </w:tc>
      </w:tr>
      <w:tr w:rsidR="00F42701" w:rsidRPr="00EF38D2" w14:paraId="2EBCD641" w14:textId="77777777" w:rsidTr="00DD56FC">
        <w:tc>
          <w:tcPr>
            <w:tcW w:w="2836" w:type="dxa"/>
            <w:vMerge/>
            <w:tcBorders>
              <w:left w:val="single" w:sz="4" w:space="0" w:color="000000"/>
              <w:right w:val="single" w:sz="4" w:space="0" w:color="000000"/>
            </w:tcBorders>
          </w:tcPr>
          <w:p w14:paraId="2F92F794"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3430AAC7" w14:textId="77777777" w:rsidR="00F42701" w:rsidRPr="00EF38D2" w:rsidRDefault="007300D2" w:rsidP="001E7658">
            <w:pPr>
              <w:widowControl w:val="0"/>
              <w:spacing w:after="0" w:line="238"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19.04.2022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4A146F1B" w14:textId="77777777"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0CF73E58" w14:textId="77777777"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 результаты обсуждения с </w:t>
            </w:r>
            <w:proofErr w:type="spellStart"/>
            <w:r w:rsidRPr="00EF38D2">
              <w:rPr>
                <w:rFonts w:ascii="Times New Roman" w:hAnsi="Times New Roman" w:cs="Times New Roman"/>
                <w:color w:val="0D0D0D"/>
                <w:sz w:val="24"/>
                <w:szCs w:val="24"/>
              </w:rPr>
              <w:t>референтными</w:t>
            </w:r>
            <w:proofErr w:type="spellEnd"/>
            <w:r w:rsidRPr="00EF38D2">
              <w:rPr>
                <w:rFonts w:ascii="Times New Roman" w:hAnsi="Times New Roman" w:cs="Times New Roman"/>
                <w:color w:val="0D0D0D"/>
                <w:sz w:val="24"/>
                <w:szCs w:val="24"/>
              </w:rPr>
              <w:t xml:space="preserve"> группами отчета об исполнении Публичной декларации целей и задач ФАС России за 2021 год и Публичной декларации целей и задач ФАС России на 2022 год;</w:t>
            </w:r>
          </w:p>
          <w:p w14:paraId="041F8027" w14:textId="77777777" w:rsidR="007300D2" w:rsidRPr="00EF38D2" w:rsidRDefault="007300D2" w:rsidP="001E7658">
            <w:pPr>
              <w:widowControl w:val="0"/>
              <w:tabs>
                <w:tab w:val="left" w:pos="425"/>
              </w:tabs>
              <w:spacing w:after="0" w:line="238" w:lineRule="auto"/>
              <w:jc w:val="both"/>
              <w:rPr>
                <w:rFonts w:ascii="Times New Roman" w:hAnsi="Times New Roman" w:cs="Times New Roman"/>
                <w:color w:val="0D0D0D"/>
                <w:spacing w:val="-4"/>
                <w:sz w:val="24"/>
                <w:szCs w:val="24"/>
              </w:rPr>
            </w:pPr>
            <w:r w:rsidRPr="00EF38D2">
              <w:rPr>
                <w:rFonts w:ascii="Times New Roman" w:hAnsi="Times New Roman" w:cs="Times New Roman"/>
                <w:color w:val="0D0D0D"/>
                <w:spacing w:val="-4"/>
                <w:sz w:val="24"/>
                <w:szCs w:val="24"/>
              </w:rPr>
              <w:t>- проект Плана оказания методического помощи территориальным органам ФАС России на 2022 год;</w:t>
            </w:r>
          </w:p>
          <w:p w14:paraId="478404E6" w14:textId="41A5B553" w:rsidR="00F42701" w:rsidRPr="00EF38D2" w:rsidRDefault="007300D2" w:rsidP="005830F6">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 предложения в проект </w:t>
            </w:r>
            <w:r w:rsidR="00CB5363" w:rsidRPr="00EF38D2">
              <w:rPr>
                <w:rFonts w:ascii="Times New Roman" w:hAnsi="Times New Roman" w:cs="Times New Roman"/>
                <w:color w:val="0D0D0D"/>
                <w:sz w:val="24"/>
                <w:szCs w:val="24"/>
              </w:rPr>
              <w:t>«белой и черной книг</w:t>
            </w:r>
            <w:r w:rsidR="005830F6" w:rsidRPr="00EF38D2">
              <w:rPr>
                <w:rFonts w:ascii="Times New Roman" w:hAnsi="Times New Roman" w:cs="Times New Roman"/>
                <w:color w:val="0D0D0D"/>
                <w:sz w:val="24"/>
                <w:szCs w:val="24"/>
              </w:rPr>
              <w:t>»</w:t>
            </w:r>
            <w:r w:rsidR="00CB5363" w:rsidRPr="00EF38D2">
              <w:rPr>
                <w:rFonts w:ascii="Times New Roman" w:hAnsi="Times New Roman" w:cs="Times New Roman"/>
                <w:color w:val="0D0D0D"/>
                <w:sz w:val="24"/>
                <w:szCs w:val="24"/>
              </w:rPr>
              <w:t xml:space="preserve"> </w:t>
            </w:r>
            <w:proofErr w:type="spellStart"/>
            <w:r w:rsidRPr="00EF38D2">
              <w:rPr>
                <w:rFonts w:ascii="Times New Roman" w:hAnsi="Times New Roman" w:cs="Times New Roman"/>
                <w:color w:val="0D0D0D"/>
                <w:sz w:val="24"/>
                <w:szCs w:val="24"/>
              </w:rPr>
              <w:t>проконкурентных</w:t>
            </w:r>
            <w:proofErr w:type="spellEnd"/>
            <w:r w:rsidRPr="00EF38D2">
              <w:rPr>
                <w:rFonts w:ascii="Times New Roman" w:hAnsi="Times New Roman" w:cs="Times New Roman"/>
                <w:color w:val="0D0D0D"/>
                <w:sz w:val="24"/>
                <w:szCs w:val="24"/>
              </w:rPr>
              <w:t xml:space="preserve"> и </w:t>
            </w:r>
            <w:proofErr w:type="spellStart"/>
            <w:r w:rsidRPr="00EF38D2">
              <w:rPr>
                <w:rFonts w:ascii="Times New Roman" w:hAnsi="Times New Roman" w:cs="Times New Roman"/>
                <w:color w:val="0D0D0D"/>
                <w:sz w:val="24"/>
                <w:szCs w:val="24"/>
              </w:rPr>
              <w:t>антиконкурентных</w:t>
            </w:r>
            <w:proofErr w:type="spellEnd"/>
            <w:r w:rsidRPr="00EF38D2">
              <w:rPr>
                <w:rFonts w:ascii="Times New Roman" w:hAnsi="Times New Roman" w:cs="Times New Roman"/>
                <w:color w:val="0D0D0D"/>
                <w:sz w:val="24"/>
                <w:szCs w:val="24"/>
              </w:rPr>
              <w:t xml:space="preserve"> региональных практик за 2021 год.</w:t>
            </w:r>
          </w:p>
        </w:tc>
      </w:tr>
      <w:tr w:rsidR="00F42701" w:rsidRPr="00EF38D2" w14:paraId="665A632D" w14:textId="77777777" w:rsidTr="00DD56FC">
        <w:tc>
          <w:tcPr>
            <w:tcW w:w="2836" w:type="dxa"/>
            <w:vMerge/>
            <w:tcBorders>
              <w:left w:val="single" w:sz="4" w:space="0" w:color="000000"/>
              <w:right w:val="single" w:sz="4" w:space="0" w:color="000000"/>
            </w:tcBorders>
          </w:tcPr>
          <w:p w14:paraId="1D744844"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11052B94" w14:textId="77777777" w:rsidR="00F42701" w:rsidRPr="00EF38D2" w:rsidRDefault="007300D2" w:rsidP="001E7658">
            <w:pPr>
              <w:widowControl w:val="0"/>
              <w:spacing w:after="0" w:line="238"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12.05.2022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0E657C33" w14:textId="77777777" w:rsidR="00F42701"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 проект Доклада в Правительство Российской Федерации «О состоянии конкуренции в Российской Федерации за 2021 год».</w:t>
            </w:r>
          </w:p>
        </w:tc>
      </w:tr>
      <w:tr w:rsidR="00F42701" w:rsidRPr="00EF38D2" w14:paraId="140A4256" w14:textId="77777777" w:rsidTr="00DD56FC">
        <w:tc>
          <w:tcPr>
            <w:tcW w:w="2836" w:type="dxa"/>
            <w:vMerge/>
            <w:tcBorders>
              <w:left w:val="single" w:sz="4" w:space="0" w:color="000000"/>
              <w:right w:val="single" w:sz="4" w:space="0" w:color="000000"/>
            </w:tcBorders>
          </w:tcPr>
          <w:p w14:paraId="349BAD75"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535A41DC" w14:textId="77777777" w:rsidR="00F42701" w:rsidRPr="00EF38D2" w:rsidRDefault="007300D2" w:rsidP="001E7658">
            <w:pPr>
              <w:widowControl w:val="0"/>
              <w:spacing w:after="0" w:line="238"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23.06.2022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489D8564" w14:textId="77777777"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5E131974" w14:textId="77777777"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новая редакция Плана деятельности Федеральной антимонопольной службы на период до 2024 года;</w:t>
            </w:r>
          </w:p>
          <w:p w14:paraId="1DC465F6" w14:textId="5249E3E4" w:rsidR="007300D2"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 предложения в проект </w:t>
            </w:r>
            <w:r w:rsidR="00CB5363" w:rsidRPr="00EF38D2">
              <w:rPr>
                <w:rFonts w:ascii="Times New Roman" w:hAnsi="Times New Roman" w:cs="Times New Roman"/>
                <w:color w:val="0D0D0D"/>
                <w:sz w:val="24"/>
                <w:szCs w:val="24"/>
              </w:rPr>
              <w:t>«белой и черной книг</w:t>
            </w:r>
            <w:r w:rsidR="005830F6" w:rsidRPr="00EF38D2">
              <w:rPr>
                <w:rFonts w:ascii="Times New Roman" w:hAnsi="Times New Roman" w:cs="Times New Roman"/>
                <w:color w:val="0D0D0D"/>
                <w:sz w:val="24"/>
                <w:szCs w:val="24"/>
              </w:rPr>
              <w:t>»</w:t>
            </w:r>
            <w:r w:rsidR="00CB5363" w:rsidRPr="00EF38D2">
              <w:rPr>
                <w:rFonts w:ascii="Times New Roman" w:hAnsi="Times New Roman" w:cs="Times New Roman"/>
                <w:color w:val="0D0D0D"/>
                <w:sz w:val="24"/>
                <w:szCs w:val="24"/>
              </w:rPr>
              <w:t xml:space="preserve"> </w:t>
            </w:r>
            <w:proofErr w:type="spellStart"/>
            <w:r w:rsidRPr="00EF38D2">
              <w:rPr>
                <w:rFonts w:ascii="Times New Roman" w:hAnsi="Times New Roman" w:cs="Times New Roman"/>
                <w:color w:val="0D0D0D"/>
                <w:sz w:val="24"/>
                <w:szCs w:val="24"/>
              </w:rPr>
              <w:t>проконкурентных</w:t>
            </w:r>
            <w:proofErr w:type="spellEnd"/>
            <w:r w:rsidRPr="00EF38D2">
              <w:rPr>
                <w:rFonts w:ascii="Times New Roman" w:hAnsi="Times New Roman" w:cs="Times New Roman"/>
                <w:color w:val="0D0D0D"/>
                <w:sz w:val="24"/>
                <w:szCs w:val="24"/>
              </w:rPr>
              <w:t xml:space="preserve"> и </w:t>
            </w:r>
            <w:proofErr w:type="spellStart"/>
            <w:r w:rsidRPr="00EF38D2">
              <w:rPr>
                <w:rFonts w:ascii="Times New Roman" w:hAnsi="Times New Roman" w:cs="Times New Roman"/>
                <w:color w:val="0D0D0D"/>
                <w:sz w:val="24"/>
                <w:szCs w:val="24"/>
              </w:rPr>
              <w:t>антиконкурентных</w:t>
            </w:r>
            <w:proofErr w:type="spellEnd"/>
            <w:r w:rsidRPr="00EF38D2">
              <w:rPr>
                <w:rFonts w:ascii="Times New Roman" w:hAnsi="Times New Roman" w:cs="Times New Roman"/>
                <w:color w:val="0D0D0D"/>
                <w:sz w:val="24"/>
                <w:szCs w:val="24"/>
              </w:rPr>
              <w:t xml:space="preserve"> региональных практик за 2021 год;</w:t>
            </w:r>
          </w:p>
          <w:p w14:paraId="12885AA6" w14:textId="77777777" w:rsidR="00F42701" w:rsidRPr="00EF38D2" w:rsidRDefault="007300D2" w:rsidP="001E7658">
            <w:pPr>
              <w:widowControl w:val="0"/>
              <w:tabs>
                <w:tab w:val="left" w:pos="425"/>
              </w:tabs>
              <w:spacing w:after="0" w:line="238"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проект плана работы Методического совета ФАС России на II полугодие 2022 года.</w:t>
            </w:r>
          </w:p>
        </w:tc>
      </w:tr>
      <w:tr w:rsidR="00F42701" w:rsidRPr="00EF38D2" w14:paraId="4D381CA8" w14:textId="77777777" w:rsidTr="00DD56FC">
        <w:tc>
          <w:tcPr>
            <w:tcW w:w="2836" w:type="dxa"/>
            <w:vMerge/>
            <w:tcBorders>
              <w:left w:val="single" w:sz="4" w:space="0" w:color="000000"/>
              <w:right w:val="single" w:sz="4" w:space="0" w:color="000000"/>
            </w:tcBorders>
          </w:tcPr>
          <w:p w14:paraId="689FA146"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4EFAF7EF" w14:textId="77777777" w:rsidR="00F42701" w:rsidRPr="00EF38D2" w:rsidRDefault="007300D2"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11.07.2022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0D066F2F" w14:textId="77777777" w:rsidR="006A30CC"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4AE40C01" w14:textId="77777777" w:rsidR="007300D2"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 ходе р</w:t>
            </w:r>
            <w:r w:rsidR="007300D2" w:rsidRPr="00EF38D2">
              <w:rPr>
                <w:rFonts w:ascii="Times New Roman" w:hAnsi="Times New Roman" w:cs="Times New Roman"/>
                <w:color w:val="0D0D0D"/>
                <w:sz w:val="24"/>
                <w:szCs w:val="24"/>
              </w:rPr>
              <w:t>еализаци</w:t>
            </w:r>
            <w:r w:rsidRPr="00EF38D2">
              <w:rPr>
                <w:rFonts w:ascii="Times New Roman" w:hAnsi="Times New Roman" w:cs="Times New Roman"/>
                <w:color w:val="0D0D0D"/>
                <w:sz w:val="24"/>
                <w:szCs w:val="24"/>
              </w:rPr>
              <w:t>и</w:t>
            </w:r>
            <w:r w:rsidR="007300D2" w:rsidRPr="00EF38D2">
              <w:rPr>
                <w:rFonts w:ascii="Times New Roman" w:hAnsi="Times New Roman" w:cs="Times New Roman"/>
                <w:color w:val="0D0D0D"/>
                <w:sz w:val="24"/>
                <w:szCs w:val="24"/>
              </w:rPr>
              <w:t xml:space="preserve"> пункта 2.2.1 протокола подведения итогов стратегической сессии от 20.05.2022 по секции 2 «Особенности проведения анализа состояния конкуренции с точки зрения специфики отраслевых рынков;</w:t>
            </w:r>
          </w:p>
          <w:p w14:paraId="29AD6977" w14:textId="6D7C3ED1" w:rsidR="007300D2"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7300D2" w:rsidRPr="00EF38D2">
              <w:rPr>
                <w:rFonts w:ascii="Times New Roman" w:hAnsi="Times New Roman" w:cs="Times New Roman"/>
                <w:color w:val="0D0D0D"/>
                <w:sz w:val="24"/>
                <w:szCs w:val="24"/>
              </w:rPr>
              <w:t xml:space="preserve">редложения в проект </w:t>
            </w:r>
            <w:r w:rsidR="00CB5363" w:rsidRPr="00EF38D2">
              <w:rPr>
                <w:rFonts w:ascii="Times New Roman" w:hAnsi="Times New Roman" w:cs="Times New Roman"/>
                <w:color w:val="0D0D0D"/>
                <w:sz w:val="24"/>
                <w:szCs w:val="24"/>
              </w:rPr>
              <w:t>«белой и черной книг</w:t>
            </w:r>
            <w:r w:rsidR="007300D2" w:rsidRPr="00EF38D2">
              <w:rPr>
                <w:rFonts w:ascii="Times New Roman" w:hAnsi="Times New Roman" w:cs="Times New Roman"/>
                <w:color w:val="0D0D0D"/>
                <w:sz w:val="24"/>
                <w:szCs w:val="24"/>
              </w:rPr>
              <w:t xml:space="preserve">» </w:t>
            </w:r>
            <w:proofErr w:type="spellStart"/>
            <w:r w:rsidR="007300D2" w:rsidRPr="00EF38D2">
              <w:rPr>
                <w:rFonts w:ascii="Times New Roman" w:hAnsi="Times New Roman" w:cs="Times New Roman"/>
                <w:color w:val="0D0D0D"/>
                <w:sz w:val="24"/>
                <w:szCs w:val="24"/>
              </w:rPr>
              <w:t>проконкурентных</w:t>
            </w:r>
            <w:proofErr w:type="spellEnd"/>
            <w:r w:rsidR="007300D2" w:rsidRPr="00EF38D2">
              <w:rPr>
                <w:rFonts w:ascii="Times New Roman" w:hAnsi="Times New Roman" w:cs="Times New Roman"/>
                <w:color w:val="0D0D0D"/>
                <w:sz w:val="24"/>
                <w:szCs w:val="24"/>
              </w:rPr>
              <w:t xml:space="preserve"> и </w:t>
            </w:r>
            <w:proofErr w:type="spellStart"/>
            <w:r w:rsidR="007300D2" w:rsidRPr="00EF38D2">
              <w:rPr>
                <w:rFonts w:ascii="Times New Roman" w:hAnsi="Times New Roman" w:cs="Times New Roman"/>
                <w:color w:val="0D0D0D"/>
                <w:sz w:val="24"/>
                <w:szCs w:val="24"/>
              </w:rPr>
              <w:t>антиконкурентных</w:t>
            </w:r>
            <w:proofErr w:type="spellEnd"/>
            <w:r w:rsidR="007300D2" w:rsidRPr="00EF38D2">
              <w:rPr>
                <w:rFonts w:ascii="Times New Roman" w:hAnsi="Times New Roman" w:cs="Times New Roman"/>
                <w:color w:val="0D0D0D"/>
                <w:sz w:val="24"/>
                <w:szCs w:val="24"/>
              </w:rPr>
              <w:t xml:space="preserve"> региональных практик за 2021 год;</w:t>
            </w:r>
          </w:p>
          <w:p w14:paraId="7CB3D1AB" w14:textId="3DD744D2" w:rsidR="007300D2" w:rsidRPr="00EF38D2" w:rsidRDefault="006A30CC" w:rsidP="0020778F">
            <w:pPr>
              <w:widowControl w:val="0"/>
              <w:tabs>
                <w:tab w:val="left" w:pos="425"/>
              </w:tabs>
              <w:spacing w:after="0" w:line="235" w:lineRule="auto"/>
              <w:jc w:val="both"/>
              <w:rPr>
                <w:rFonts w:ascii="Times New Roman" w:hAnsi="Times New Roman" w:cs="Times New Roman"/>
                <w:color w:val="0D0D0D"/>
                <w:spacing w:val="-4"/>
                <w:sz w:val="24"/>
                <w:szCs w:val="24"/>
              </w:rPr>
            </w:pPr>
            <w:r w:rsidRPr="00EF38D2">
              <w:rPr>
                <w:rFonts w:ascii="Times New Roman" w:hAnsi="Times New Roman" w:cs="Times New Roman"/>
                <w:color w:val="0D0D0D"/>
                <w:spacing w:val="-4"/>
                <w:sz w:val="24"/>
                <w:szCs w:val="24"/>
              </w:rPr>
              <w:t>- вопрос об у</w:t>
            </w:r>
            <w:r w:rsidR="007300D2" w:rsidRPr="00EF38D2">
              <w:rPr>
                <w:rFonts w:ascii="Times New Roman" w:hAnsi="Times New Roman" w:cs="Times New Roman"/>
                <w:color w:val="0D0D0D"/>
                <w:spacing w:val="-4"/>
                <w:sz w:val="24"/>
                <w:szCs w:val="24"/>
              </w:rPr>
              <w:t>тверждени</w:t>
            </w:r>
            <w:r w:rsidRPr="00EF38D2">
              <w:rPr>
                <w:rFonts w:ascii="Times New Roman" w:hAnsi="Times New Roman" w:cs="Times New Roman"/>
                <w:color w:val="0D0D0D"/>
                <w:spacing w:val="-4"/>
                <w:sz w:val="24"/>
                <w:szCs w:val="24"/>
              </w:rPr>
              <w:t>и</w:t>
            </w:r>
            <w:r w:rsidR="007300D2" w:rsidRPr="00EF38D2">
              <w:rPr>
                <w:rFonts w:ascii="Times New Roman" w:hAnsi="Times New Roman" w:cs="Times New Roman"/>
                <w:color w:val="0D0D0D"/>
                <w:spacing w:val="-4"/>
                <w:sz w:val="24"/>
                <w:szCs w:val="24"/>
              </w:rPr>
              <w:t xml:space="preserve"> плана работы Методического совета ФАС России на II полугодие</w:t>
            </w:r>
            <w:r w:rsidR="0020778F" w:rsidRPr="00EF38D2">
              <w:rPr>
                <w:rFonts w:ascii="Times New Roman" w:hAnsi="Times New Roman" w:cs="Times New Roman"/>
                <w:color w:val="0D0D0D"/>
                <w:spacing w:val="-4"/>
                <w:sz w:val="24"/>
                <w:szCs w:val="24"/>
              </w:rPr>
              <w:t xml:space="preserve"> </w:t>
            </w:r>
            <w:r w:rsidR="007300D2" w:rsidRPr="00EF38D2">
              <w:rPr>
                <w:rFonts w:ascii="Times New Roman" w:hAnsi="Times New Roman" w:cs="Times New Roman"/>
                <w:color w:val="0D0D0D"/>
                <w:spacing w:val="-4"/>
                <w:sz w:val="24"/>
                <w:szCs w:val="24"/>
              </w:rPr>
              <w:t>2022 года;</w:t>
            </w:r>
          </w:p>
          <w:p w14:paraId="197F8C5A" w14:textId="0BF0D97F" w:rsidR="00F42701"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и</w:t>
            </w:r>
            <w:r w:rsidR="007300D2" w:rsidRPr="00EF38D2">
              <w:rPr>
                <w:rFonts w:ascii="Times New Roman" w:hAnsi="Times New Roman" w:cs="Times New Roman"/>
                <w:color w:val="0D0D0D"/>
                <w:sz w:val="24"/>
                <w:szCs w:val="24"/>
              </w:rPr>
              <w:t>тоги исполнения Плана оказания методического помощи территориальным органам</w:t>
            </w:r>
            <w:r w:rsidR="001B75B0" w:rsidRPr="00EF38D2">
              <w:rPr>
                <w:rFonts w:ascii="Times New Roman" w:hAnsi="Times New Roman" w:cs="Times New Roman"/>
                <w:color w:val="0D0D0D"/>
                <w:sz w:val="24"/>
                <w:szCs w:val="24"/>
              </w:rPr>
              <w:br/>
            </w:r>
            <w:r w:rsidR="007300D2" w:rsidRPr="00EF38D2">
              <w:rPr>
                <w:rFonts w:ascii="Times New Roman" w:hAnsi="Times New Roman" w:cs="Times New Roman"/>
                <w:color w:val="0D0D0D"/>
                <w:sz w:val="24"/>
                <w:szCs w:val="24"/>
              </w:rPr>
              <w:t>ФАС России за</w:t>
            </w:r>
            <w:r w:rsidRPr="00EF38D2">
              <w:rPr>
                <w:rFonts w:ascii="Times New Roman" w:hAnsi="Times New Roman" w:cs="Times New Roman"/>
                <w:color w:val="0D0D0D"/>
                <w:sz w:val="24"/>
                <w:szCs w:val="24"/>
              </w:rPr>
              <w:t> </w:t>
            </w:r>
            <w:r w:rsidR="007300D2" w:rsidRPr="00EF38D2">
              <w:rPr>
                <w:rFonts w:ascii="Times New Roman" w:hAnsi="Times New Roman" w:cs="Times New Roman"/>
                <w:color w:val="0D0D0D"/>
                <w:sz w:val="24"/>
                <w:szCs w:val="24"/>
              </w:rPr>
              <w:t>I</w:t>
            </w:r>
            <w:r w:rsidRPr="00EF38D2">
              <w:rPr>
                <w:rFonts w:ascii="Times New Roman" w:hAnsi="Times New Roman" w:cs="Times New Roman"/>
                <w:color w:val="0D0D0D"/>
                <w:sz w:val="24"/>
                <w:szCs w:val="24"/>
              </w:rPr>
              <w:t> </w:t>
            </w:r>
            <w:r w:rsidR="007300D2" w:rsidRPr="00EF38D2">
              <w:rPr>
                <w:rFonts w:ascii="Times New Roman" w:hAnsi="Times New Roman" w:cs="Times New Roman"/>
                <w:color w:val="0D0D0D"/>
                <w:sz w:val="24"/>
                <w:szCs w:val="24"/>
              </w:rPr>
              <w:t>полугодие 2022 год</w:t>
            </w:r>
            <w:r w:rsidRPr="00EF38D2">
              <w:rPr>
                <w:rFonts w:ascii="Times New Roman" w:hAnsi="Times New Roman" w:cs="Times New Roman"/>
                <w:color w:val="0D0D0D"/>
                <w:sz w:val="24"/>
                <w:szCs w:val="24"/>
              </w:rPr>
              <w:t>.</w:t>
            </w:r>
          </w:p>
        </w:tc>
      </w:tr>
      <w:tr w:rsidR="00F42701" w:rsidRPr="00EF38D2" w14:paraId="10174A9A" w14:textId="77777777" w:rsidTr="00DD56FC">
        <w:tc>
          <w:tcPr>
            <w:tcW w:w="2836" w:type="dxa"/>
            <w:vMerge/>
            <w:tcBorders>
              <w:left w:val="single" w:sz="4" w:space="0" w:color="000000"/>
              <w:right w:val="single" w:sz="4" w:space="0" w:color="000000"/>
            </w:tcBorders>
          </w:tcPr>
          <w:p w14:paraId="7CB02933"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0D29975F" w14:textId="77777777" w:rsidR="00F42701" w:rsidRPr="00EF38D2" w:rsidRDefault="007300D2"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25.07.2022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0FA0C525" w14:textId="77777777" w:rsidR="006A30CC"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25B7E7AC" w14:textId="77777777" w:rsidR="007300D2"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7300D2" w:rsidRPr="00EF38D2">
              <w:rPr>
                <w:rFonts w:ascii="Times New Roman" w:hAnsi="Times New Roman" w:cs="Times New Roman"/>
                <w:color w:val="0D0D0D"/>
                <w:sz w:val="24"/>
                <w:szCs w:val="24"/>
              </w:rPr>
              <w:t>роект Итогового доклада к расширенному заседанию Коллегии ФАС России 28.09.2020</w:t>
            </w:r>
            <w:r w:rsidR="00EF4761" w:rsidRPr="00EF38D2">
              <w:rPr>
                <w:rFonts w:ascii="Times New Roman" w:hAnsi="Times New Roman" w:cs="Times New Roman"/>
                <w:color w:val="0D0D0D"/>
                <w:sz w:val="24"/>
                <w:szCs w:val="24"/>
              </w:rPr>
              <w:t xml:space="preserve"> </w:t>
            </w:r>
            <w:r w:rsidR="007300D2" w:rsidRPr="00EF38D2">
              <w:rPr>
                <w:rFonts w:ascii="Times New Roman" w:hAnsi="Times New Roman" w:cs="Times New Roman"/>
                <w:color w:val="0D0D0D"/>
                <w:sz w:val="24"/>
                <w:szCs w:val="24"/>
              </w:rPr>
              <w:t>–</w:t>
            </w:r>
            <w:r w:rsidR="00EF4761" w:rsidRPr="00EF38D2">
              <w:rPr>
                <w:rFonts w:ascii="Times New Roman" w:hAnsi="Times New Roman" w:cs="Times New Roman"/>
                <w:color w:val="0D0D0D"/>
                <w:sz w:val="24"/>
                <w:szCs w:val="24"/>
              </w:rPr>
              <w:t xml:space="preserve"> </w:t>
            </w:r>
            <w:r w:rsidR="007300D2" w:rsidRPr="00EF38D2">
              <w:rPr>
                <w:rFonts w:ascii="Times New Roman" w:hAnsi="Times New Roman" w:cs="Times New Roman"/>
                <w:color w:val="0D0D0D"/>
                <w:sz w:val="24"/>
                <w:szCs w:val="24"/>
              </w:rPr>
              <w:t>02.10.2020;</w:t>
            </w:r>
          </w:p>
          <w:p w14:paraId="1B3F730D" w14:textId="77777777" w:rsidR="007300D2"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w:t>
            </w:r>
            <w:r w:rsidR="007300D2" w:rsidRPr="00EF38D2">
              <w:rPr>
                <w:rFonts w:ascii="Times New Roman" w:hAnsi="Times New Roman" w:cs="Times New Roman"/>
                <w:color w:val="0D0D0D"/>
                <w:sz w:val="24"/>
                <w:szCs w:val="24"/>
              </w:rPr>
              <w:t>б исполнении в I полугодии 2022 года Публичной декларации целей и задач ФАС России на</w:t>
            </w:r>
            <w:r w:rsidRPr="00EF38D2">
              <w:rPr>
                <w:rFonts w:ascii="Times New Roman" w:hAnsi="Times New Roman" w:cs="Times New Roman"/>
                <w:color w:val="0D0D0D"/>
                <w:sz w:val="24"/>
                <w:szCs w:val="24"/>
              </w:rPr>
              <w:t> </w:t>
            </w:r>
            <w:r w:rsidR="007300D2" w:rsidRPr="00EF38D2">
              <w:rPr>
                <w:rFonts w:ascii="Times New Roman" w:hAnsi="Times New Roman" w:cs="Times New Roman"/>
                <w:color w:val="0D0D0D"/>
                <w:sz w:val="24"/>
                <w:szCs w:val="24"/>
              </w:rPr>
              <w:t>202</w:t>
            </w:r>
            <w:r w:rsidRPr="00EF38D2">
              <w:rPr>
                <w:rFonts w:ascii="Times New Roman" w:hAnsi="Times New Roman" w:cs="Times New Roman"/>
                <w:color w:val="0D0D0D"/>
                <w:sz w:val="24"/>
                <w:szCs w:val="24"/>
              </w:rPr>
              <w:t>2</w:t>
            </w:r>
            <w:r w:rsidR="007300D2" w:rsidRPr="00EF38D2">
              <w:rPr>
                <w:rFonts w:ascii="Times New Roman" w:hAnsi="Times New Roman" w:cs="Times New Roman"/>
                <w:color w:val="0D0D0D"/>
                <w:sz w:val="24"/>
                <w:szCs w:val="24"/>
              </w:rPr>
              <w:t xml:space="preserve"> год;</w:t>
            </w:r>
          </w:p>
          <w:p w14:paraId="2E1EC2C3" w14:textId="77777777" w:rsidR="0020778F"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w:t>
            </w:r>
            <w:r w:rsidR="007300D2" w:rsidRPr="00EF38D2">
              <w:rPr>
                <w:rFonts w:ascii="Times New Roman" w:hAnsi="Times New Roman" w:cs="Times New Roman"/>
                <w:color w:val="0D0D0D"/>
                <w:sz w:val="24"/>
                <w:szCs w:val="24"/>
              </w:rPr>
              <w:t xml:space="preserve"> </w:t>
            </w:r>
            <w:r w:rsidRPr="00EF38D2">
              <w:rPr>
                <w:rFonts w:ascii="Times New Roman" w:hAnsi="Times New Roman" w:cs="Times New Roman"/>
                <w:color w:val="0D0D0D"/>
                <w:sz w:val="24"/>
                <w:szCs w:val="24"/>
              </w:rPr>
              <w:t>р</w:t>
            </w:r>
            <w:r w:rsidR="007300D2" w:rsidRPr="00EF38D2">
              <w:rPr>
                <w:rFonts w:ascii="Times New Roman" w:hAnsi="Times New Roman" w:cs="Times New Roman"/>
                <w:color w:val="0D0D0D"/>
                <w:sz w:val="24"/>
                <w:szCs w:val="24"/>
              </w:rPr>
              <w:t>еализаци</w:t>
            </w:r>
            <w:r w:rsidRPr="00EF38D2">
              <w:rPr>
                <w:rFonts w:ascii="Times New Roman" w:hAnsi="Times New Roman" w:cs="Times New Roman"/>
                <w:color w:val="0D0D0D"/>
                <w:sz w:val="24"/>
                <w:szCs w:val="24"/>
              </w:rPr>
              <w:t>и</w:t>
            </w:r>
            <w:r w:rsidR="007300D2" w:rsidRPr="00EF38D2">
              <w:rPr>
                <w:rFonts w:ascii="Times New Roman" w:hAnsi="Times New Roman" w:cs="Times New Roman"/>
                <w:color w:val="0D0D0D"/>
                <w:sz w:val="24"/>
                <w:szCs w:val="24"/>
              </w:rPr>
              <w:t xml:space="preserve"> пункта 2.2.3 протокола подведения итогов страт</w:t>
            </w:r>
            <w:r w:rsidR="0020778F" w:rsidRPr="00EF38D2">
              <w:rPr>
                <w:rFonts w:ascii="Times New Roman" w:hAnsi="Times New Roman" w:cs="Times New Roman"/>
                <w:color w:val="0D0D0D"/>
                <w:sz w:val="24"/>
                <w:szCs w:val="24"/>
              </w:rPr>
              <w:t>егической сессии от </w:t>
            </w:r>
            <w:r w:rsidR="00EF4761" w:rsidRPr="00EF38D2">
              <w:rPr>
                <w:rFonts w:ascii="Times New Roman" w:hAnsi="Times New Roman" w:cs="Times New Roman"/>
                <w:color w:val="0D0D0D"/>
                <w:sz w:val="24"/>
                <w:szCs w:val="24"/>
              </w:rPr>
              <w:t xml:space="preserve">20.05.2022 </w:t>
            </w:r>
          </w:p>
          <w:p w14:paraId="6C2D6AB9" w14:textId="6D227CF1" w:rsidR="007300D2" w:rsidRPr="00EF38D2" w:rsidRDefault="00EF4761"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w:t>
            </w:r>
            <w:r w:rsidR="007300D2" w:rsidRPr="00EF38D2">
              <w:rPr>
                <w:rFonts w:ascii="Times New Roman" w:hAnsi="Times New Roman" w:cs="Times New Roman"/>
                <w:color w:val="0D0D0D"/>
                <w:sz w:val="24"/>
                <w:szCs w:val="24"/>
              </w:rPr>
              <w:t xml:space="preserve"> ведение электронной базы данных аналитических отчетов о состоянии конкуренции на товарных рынках;</w:t>
            </w:r>
          </w:p>
          <w:p w14:paraId="25643378" w14:textId="12A9BAFD" w:rsidR="00F42701" w:rsidRPr="00EF38D2" w:rsidRDefault="006A30CC" w:rsidP="007F7777">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7300D2" w:rsidRPr="00EF38D2">
              <w:rPr>
                <w:rFonts w:ascii="Times New Roman" w:hAnsi="Times New Roman" w:cs="Times New Roman"/>
                <w:color w:val="0D0D0D"/>
                <w:sz w:val="24"/>
                <w:szCs w:val="24"/>
              </w:rPr>
              <w:t xml:space="preserve">редложения в проект </w:t>
            </w:r>
            <w:r w:rsidR="00CB5363" w:rsidRPr="00EF38D2">
              <w:rPr>
                <w:rFonts w:ascii="Times New Roman" w:hAnsi="Times New Roman" w:cs="Times New Roman"/>
                <w:color w:val="0D0D0D"/>
                <w:sz w:val="24"/>
                <w:szCs w:val="24"/>
              </w:rPr>
              <w:t>«белой и черной книг</w:t>
            </w:r>
            <w:r w:rsidR="007F7777" w:rsidRPr="00EF38D2">
              <w:rPr>
                <w:rFonts w:ascii="Times New Roman" w:hAnsi="Times New Roman" w:cs="Times New Roman"/>
                <w:color w:val="0D0D0D"/>
                <w:sz w:val="24"/>
                <w:szCs w:val="24"/>
              </w:rPr>
              <w:t>»</w:t>
            </w:r>
            <w:r w:rsidR="00CB5363" w:rsidRPr="00EF38D2">
              <w:rPr>
                <w:rFonts w:ascii="Times New Roman" w:hAnsi="Times New Roman" w:cs="Times New Roman"/>
                <w:color w:val="0D0D0D"/>
                <w:sz w:val="24"/>
                <w:szCs w:val="24"/>
              </w:rPr>
              <w:t xml:space="preserve"> </w:t>
            </w:r>
            <w:proofErr w:type="spellStart"/>
            <w:r w:rsidR="007300D2" w:rsidRPr="00EF38D2">
              <w:rPr>
                <w:rFonts w:ascii="Times New Roman" w:hAnsi="Times New Roman" w:cs="Times New Roman"/>
                <w:color w:val="0D0D0D"/>
                <w:sz w:val="24"/>
                <w:szCs w:val="24"/>
              </w:rPr>
              <w:t>проконкурентных</w:t>
            </w:r>
            <w:proofErr w:type="spellEnd"/>
            <w:r w:rsidR="007300D2" w:rsidRPr="00EF38D2">
              <w:rPr>
                <w:rFonts w:ascii="Times New Roman" w:hAnsi="Times New Roman" w:cs="Times New Roman"/>
                <w:color w:val="0D0D0D"/>
                <w:sz w:val="24"/>
                <w:szCs w:val="24"/>
              </w:rPr>
              <w:t xml:space="preserve"> и </w:t>
            </w:r>
            <w:proofErr w:type="spellStart"/>
            <w:r w:rsidR="007300D2" w:rsidRPr="00EF38D2">
              <w:rPr>
                <w:rFonts w:ascii="Times New Roman" w:hAnsi="Times New Roman" w:cs="Times New Roman"/>
                <w:color w:val="0D0D0D"/>
                <w:sz w:val="24"/>
                <w:szCs w:val="24"/>
              </w:rPr>
              <w:t>антиконкурентных</w:t>
            </w:r>
            <w:proofErr w:type="spellEnd"/>
            <w:r w:rsidR="007300D2" w:rsidRPr="00EF38D2">
              <w:rPr>
                <w:rFonts w:ascii="Times New Roman" w:hAnsi="Times New Roman" w:cs="Times New Roman"/>
                <w:color w:val="0D0D0D"/>
                <w:sz w:val="24"/>
                <w:szCs w:val="24"/>
              </w:rPr>
              <w:t xml:space="preserve"> региональных практик за 2021 год</w:t>
            </w:r>
            <w:r w:rsidRPr="00EF38D2">
              <w:rPr>
                <w:rFonts w:ascii="Times New Roman" w:hAnsi="Times New Roman" w:cs="Times New Roman"/>
                <w:color w:val="0D0D0D"/>
                <w:sz w:val="24"/>
                <w:szCs w:val="24"/>
              </w:rPr>
              <w:t>.</w:t>
            </w:r>
          </w:p>
        </w:tc>
      </w:tr>
      <w:tr w:rsidR="00F42701" w:rsidRPr="00EF38D2" w14:paraId="2FF2EA5A" w14:textId="77777777" w:rsidTr="00DD56FC">
        <w:tc>
          <w:tcPr>
            <w:tcW w:w="2836" w:type="dxa"/>
            <w:vMerge/>
            <w:tcBorders>
              <w:left w:val="single" w:sz="4" w:space="0" w:color="000000"/>
              <w:right w:val="single" w:sz="4" w:space="0" w:color="000000"/>
            </w:tcBorders>
          </w:tcPr>
          <w:p w14:paraId="6895BEC6"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53C4A10C" w14:textId="77777777" w:rsidR="00F42701" w:rsidRPr="00EF38D2" w:rsidRDefault="007300D2"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12.09.2022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39633183" w14:textId="77777777" w:rsidR="006A30CC"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2D6F3480" w14:textId="77777777" w:rsidR="007300D2"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7300D2" w:rsidRPr="00EF38D2">
              <w:rPr>
                <w:rFonts w:ascii="Times New Roman" w:hAnsi="Times New Roman" w:cs="Times New Roman"/>
                <w:color w:val="0D0D0D"/>
                <w:sz w:val="24"/>
                <w:szCs w:val="24"/>
              </w:rPr>
              <w:t>роект разъяснений Президиума ФАС России «Об особенностях осуществления государственного антимонопольного контроля за предоставлением государственных или муниципальных преференций;</w:t>
            </w:r>
          </w:p>
          <w:p w14:paraId="1E3DD809" w14:textId="77777777" w:rsidR="007300D2"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7300D2" w:rsidRPr="00EF38D2">
              <w:rPr>
                <w:rFonts w:ascii="Times New Roman" w:hAnsi="Times New Roman" w:cs="Times New Roman"/>
                <w:color w:val="0D0D0D"/>
                <w:sz w:val="24"/>
                <w:szCs w:val="24"/>
              </w:rPr>
              <w:t>орядок ведения Базы данных аналитических отчетов о состоянии конкуренции на товарных рынках;</w:t>
            </w:r>
          </w:p>
          <w:p w14:paraId="45959A53" w14:textId="3426C24A" w:rsidR="007300D2"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об у</w:t>
            </w:r>
            <w:r w:rsidR="007300D2" w:rsidRPr="00EF38D2">
              <w:rPr>
                <w:rFonts w:ascii="Times New Roman" w:hAnsi="Times New Roman" w:cs="Times New Roman"/>
                <w:color w:val="0D0D0D"/>
                <w:sz w:val="24"/>
                <w:szCs w:val="24"/>
              </w:rPr>
              <w:t>тверждени</w:t>
            </w:r>
            <w:r w:rsidRPr="00EF38D2">
              <w:rPr>
                <w:rFonts w:ascii="Times New Roman" w:hAnsi="Times New Roman" w:cs="Times New Roman"/>
                <w:color w:val="0D0D0D"/>
                <w:sz w:val="24"/>
                <w:szCs w:val="24"/>
              </w:rPr>
              <w:t>и</w:t>
            </w:r>
            <w:r w:rsidR="007300D2" w:rsidRPr="00EF38D2">
              <w:rPr>
                <w:rFonts w:ascii="Times New Roman" w:hAnsi="Times New Roman" w:cs="Times New Roman"/>
                <w:color w:val="0D0D0D"/>
                <w:sz w:val="24"/>
                <w:szCs w:val="24"/>
              </w:rPr>
              <w:t xml:space="preserve"> состава рабочей группы по разработке мер, направленных на</w:t>
            </w:r>
            <w:r w:rsidRPr="00EF38D2">
              <w:rPr>
                <w:rFonts w:ascii="Times New Roman" w:hAnsi="Times New Roman" w:cs="Times New Roman"/>
                <w:color w:val="0D0D0D"/>
                <w:sz w:val="24"/>
                <w:szCs w:val="24"/>
              </w:rPr>
              <w:t> </w:t>
            </w:r>
            <w:r w:rsidR="007300D2" w:rsidRPr="00EF38D2">
              <w:rPr>
                <w:rFonts w:ascii="Times New Roman" w:hAnsi="Times New Roman" w:cs="Times New Roman"/>
                <w:color w:val="0D0D0D"/>
                <w:sz w:val="24"/>
                <w:szCs w:val="24"/>
              </w:rPr>
              <w:t>совершенствование методологии анализа товарного рынка, организацию автоматизированного информационного обмена между федеральными органами исполнительной власти, и иных мер</w:t>
            </w:r>
            <w:r w:rsidR="001E7658" w:rsidRPr="00EF38D2">
              <w:rPr>
                <w:rFonts w:ascii="Times New Roman" w:hAnsi="Times New Roman" w:cs="Times New Roman"/>
                <w:color w:val="0D0D0D"/>
                <w:sz w:val="24"/>
                <w:szCs w:val="24"/>
              </w:rPr>
              <w:br/>
            </w:r>
            <w:r w:rsidR="007300D2" w:rsidRPr="00EF38D2">
              <w:rPr>
                <w:rFonts w:ascii="Times New Roman" w:hAnsi="Times New Roman" w:cs="Times New Roman"/>
                <w:color w:val="0D0D0D"/>
                <w:sz w:val="24"/>
                <w:szCs w:val="24"/>
              </w:rPr>
              <w:t>в целях повышения эффективности контрольно-надзорной деятельности ФАС России в текущих условиях;</w:t>
            </w:r>
          </w:p>
          <w:p w14:paraId="174E3FD1" w14:textId="77777777" w:rsidR="00F42701" w:rsidRPr="00EF38D2" w:rsidRDefault="006A30CC" w:rsidP="0020778F">
            <w:pPr>
              <w:widowControl w:val="0"/>
              <w:tabs>
                <w:tab w:val="left" w:pos="425"/>
              </w:tabs>
              <w:spacing w:after="0" w:line="235"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lastRenderedPageBreak/>
              <w:t>- вопрос о</w:t>
            </w:r>
            <w:r w:rsidR="007300D2" w:rsidRPr="00EF38D2">
              <w:rPr>
                <w:rFonts w:ascii="Times New Roman" w:hAnsi="Times New Roman" w:cs="Times New Roman"/>
                <w:color w:val="0D0D0D"/>
                <w:sz w:val="24"/>
                <w:szCs w:val="24"/>
              </w:rPr>
              <w:t xml:space="preserve"> ходе исполнения Плана оказания методической помощи территориальным органам </w:t>
            </w:r>
            <w:r w:rsidR="00EF4761" w:rsidRPr="00EF38D2">
              <w:rPr>
                <w:rFonts w:ascii="Times New Roman" w:hAnsi="Times New Roman" w:cs="Times New Roman"/>
                <w:color w:val="0D0D0D"/>
                <w:sz w:val="24"/>
                <w:szCs w:val="24"/>
              </w:rPr>
              <w:br/>
            </w:r>
            <w:r w:rsidR="007300D2" w:rsidRPr="00EF38D2">
              <w:rPr>
                <w:rFonts w:ascii="Times New Roman" w:hAnsi="Times New Roman" w:cs="Times New Roman"/>
                <w:color w:val="0D0D0D"/>
                <w:sz w:val="24"/>
                <w:szCs w:val="24"/>
              </w:rPr>
              <w:t>ФАС</w:t>
            </w:r>
            <w:r w:rsidRPr="00EF38D2">
              <w:rPr>
                <w:rFonts w:ascii="Times New Roman" w:hAnsi="Times New Roman" w:cs="Times New Roman"/>
                <w:color w:val="0D0D0D"/>
                <w:sz w:val="24"/>
                <w:szCs w:val="24"/>
              </w:rPr>
              <w:t xml:space="preserve"> </w:t>
            </w:r>
            <w:r w:rsidR="007300D2" w:rsidRPr="00EF38D2">
              <w:rPr>
                <w:rFonts w:ascii="Times New Roman" w:hAnsi="Times New Roman" w:cs="Times New Roman"/>
                <w:color w:val="0D0D0D"/>
                <w:sz w:val="24"/>
                <w:szCs w:val="24"/>
              </w:rPr>
              <w:t>России в 2020 году</w:t>
            </w:r>
            <w:r w:rsidRPr="00EF38D2">
              <w:rPr>
                <w:rFonts w:ascii="Times New Roman" w:hAnsi="Times New Roman" w:cs="Times New Roman"/>
                <w:color w:val="0D0D0D"/>
                <w:sz w:val="24"/>
                <w:szCs w:val="24"/>
              </w:rPr>
              <w:t>.</w:t>
            </w:r>
          </w:p>
        </w:tc>
      </w:tr>
      <w:tr w:rsidR="00F42701" w:rsidRPr="00EF38D2" w14:paraId="3F834125" w14:textId="77777777" w:rsidTr="001E7658">
        <w:trPr>
          <w:trHeight w:val="2548"/>
        </w:trPr>
        <w:tc>
          <w:tcPr>
            <w:tcW w:w="2836" w:type="dxa"/>
            <w:vMerge/>
            <w:tcBorders>
              <w:left w:val="single" w:sz="4" w:space="0" w:color="000000"/>
              <w:right w:val="single" w:sz="4" w:space="0" w:color="000000"/>
            </w:tcBorders>
          </w:tcPr>
          <w:p w14:paraId="151545BB"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6C20D1E6" w14:textId="77777777" w:rsidR="00F42701" w:rsidRPr="00EF38D2" w:rsidRDefault="007300D2"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27.09.2022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422162E2" w14:textId="77777777" w:rsidR="006A30CC" w:rsidRPr="00EF38D2" w:rsidRDefault="006A30CC" w:rsidP="006A30CC">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15DB5B89" w14:textId="77777777" w:rsidR="007300D2" w:rsidRPr="00EF38D2" w:rsidRDefault="006A30CC" w:rsidP="007300D2">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w:t>
            </w:r>
            <w:r w:rsidR="007300D2" w:rsidRPr="00EF38D2">
              <w:rPr>
                <w:rFonts w:ascii="Times New Roman" w:hAnsi="Times New Roman" w:cs="Times New Roman"/>
                <w:color w:val="0D0D0D"/>
                <w:sz w:val="24"/>
                <w:szCs w:val="24"/>
              </w:rPr>
              <w:t xml:space="preserve"> </w:t>
            </w:r>
            <w:r w:rsidRPr="00EF38D2">
              <w:rPr>
                <w:rFonts w:ascii="Times New Roman" w:hAnsi="Times New Roman" w:cs="Times New Roman"/>
                <w:color w:val="0D0D0D"/>
                <w:sz w:val="24"/>
                <w:szCs w:val="24"/>
              </w:rPr>
              <w:t>р</w:t>
            </w:r>
            <w:r w:rsidR="007300D2" w:rsidRPr="00EF38D2">
              <w:rPr>
                <w:rFonts w:ascii="Times New Roman" w:hAnsi="Times New Roman" w:cs="Times New Roman"/>
                <w:color w:val="0D0D0D"/>
                <w:sz w:val="24"/>
                <w:szCs w:val="24"/>
              </w:rPr>
              <w:t>еализаци</w:t>
            </w:r>
            <w:r w:rsidRPr="00EF38D2">
              <w:rPr>
                <w:rFonts w:ascii="Times New Roman" w:hAnsi="Times New Roman" w:cs="Times New Roman"/>
                <w:color w:val="0D0D0D"/>
                <w:sz w:val="24"/>
                <w:szCs w:val="24"/>
              </w:rPr>
              <w:t>и</w:t>
            </w:r>
            <w:r w:rsidR="007300D2" w:rsidRPr="00EF38D2">
              <w:rPr>
                <w:rFonts w:ascii="Times New Roman" w:hAnsi="Times New Roman" w:cs="Times New Roman"/>
                <w:color w:val="0D0D0D"/>
                <w:sz w:val="24"/>
                <w:szCs w:val="24"/>
              </w:rPr>
              <w:t xml:space="preserve"> межведомственной программы мер по выявлению и пресечению деятельности картелей и иных </w:t>
            </w:r>
            <w:proofErr w:type="spellStart"/>
            <w:r w:rsidR="007300D2" w:rsidRPr="00EF38D2">
              <w:rPr>
                <w:rFonts w:ascii="Times New Roman" w:hAnsi="Times New Roman" w:cs="Times New Roman"/>
                <w:color w:val="0D0D0D"/>
                <w:sz w:val="24"/>
                <w:szCs w:val="24"/>
              </w:rPr>
              <w:t>антиконкурентных</w:t>
            </w:r>
            <w:proofErr w:type="spellEnd"/>
            <w:r w:rsidR="007300D2" w:rsidRPr="00EF38D2">
              <w:rPr>
                <w:rFonts w:ascii="Times New Roman" w:hAnsi="Times New Roman" w:cs="Times New Roman"/>
                <w:color w:val="0D0D0D"/>
                <w:sz w:val="24"/>
                <w:szCs w:val="24"/>
              </w:rPr>
              <w:t xml:space="preserve"> соглашений за 2021 год</w:t>
            </w:r>
            <w:r w:rsidRPr="00EF38D2">
              <w:rPr>
                <w:rFonts w:ascii="Times New Roman" w:hAnsi="Times New Roman" w:cs="Times New Roman"/>
                <w:color w:val="0D0D0D"/>
                <w:sz w:val="24"/>
                <w:szCs w:val="24"/>
              </w:rPr>
              <w:t>;</w:t>
            </w:r>
          </w:p>
          <w:p w14:paraId="1B534BAC" w14:textId="56F15D9C" w:rsidR="007300D2" w:rsidRPr="00EF38D2" w:rsidRDefault="006A30CC" w:rsidP="007300D2">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w:t>
            </w:r>
            <w:r w:rsidR="00CB5363" w:rsidRPr="00EF38D2">
              <w:rPr>
                <w:rFonts w:ascii="Times New Roman" w:hAnsi="Times New Roman" w:cs="Times New Roman"/>
                <w:color w:val="0D0D0D"/>
                <w:sz w:val="24"/>
                <w:szCs w:val="24"/>
              </w:rPr>
              <w:t>«</w:t>
            </w:r>
            <w:r w:rsidR="007F7777" w:rsidRPr="00EF38D2">
              <w:rPr>
                <w:rFonts w:ascii="Times New Roman" w:hAnsi="Times New Roman" w:cs="Times New Roman"/>
                <w:color w:val="0D0D0D"/>
                <w:sz w:val="24"/>
                <w:szCs w:val="24"/>
              </w:rPr>
              <w:t>б</w:t>
            </w:r>
            <w:r w:rsidR="00CB5363" w:rsidRPr="00EF38D2">
              <w:rPr>
                <w:rFonts w:ascii="Times New Roman" w:hAnsi="Times New Roman" w:cs="Times New Roman"/>
                <w:color w:val="0D0D0D"/>
                <w:sz w:val="24"/>
                <w:szCs w:val="24"/>
              </w:rPr>
              <w:t>елая и черная книги</w:t>
            </w:r>
            <w:r w:rsidR="007F7777" w:rsidRPr="00EF38D2">
              <w:rPr>
                <w:rFonts w:ascii="Times New Roman" w:hAnsi="Times New Roman" w:cs="Times New Roman"/>
                <w:color w:val="0D0D0D"/>
                <w:sz w:val="24"/>
                <w:szCs w:val="24"/>
              </w:rPr>
              <w:t>»</w:t>
            </w:r>
            <w:r w:rsidR="00CB5363" w:rsidRPr="00EF38D2">
              <w:rPr>
                <w:rFonts w:ascii="Times New Roman" w:hAnsi="Times New Roman" w:cs="Times New Roman"/>
                <w:color w:val="0D0D0D"/>
                <w:sz w:val="24"/>
                <w:szCs w:val="24"/>
              </w:rPr>
              <w:t xml:space="preserve"> </w:t>
            </w:r>
            <w:proofErr w:type="spellStart"/>
            <w:r w:rsidR="007300D2" w:rsidRPr="00EF38D2">
              <w:rPr>
                <w:rFonts w:ascii="Times New Roman" w:hAnsi="Times New Roman" w:cs="Times New Roman"/>
                <w:color w:val="0D0D0D"/>
                <w:sz w:val="24"/>
                <w:szCs w:val="24"/>
              </w:rPr>
              <w:t>проконкурентных</w:t>
            </w:r>
            <w:proofErr w:type="spellEnd"/>
            <w:r w:rsidR="007300D2" w:rsidRPr="00EF38D2">
              <w:rPr>
                <w:rFonts w:ascii="Times New Roman" w:hAnsi="Times New Roman" w:cs="Times New Roman"/>
                <w:color w:val="0D0D0D"/>
                <w:sz w:val="24"/>
                <w:szCs w:val="24"/>
              </w:rPr>
              <w:t xml:space="preserve"> и </w:t>
            </w:r>
            <w:proofErr w:type="spellStart"/>
            <w:r w:rsidR="007300D2" w:rsidRPr="00EF38D2">
              <w:rPr>
                <w:rFonts w:ascii="Times New Roman" w:hAnsi="Times New Roman" w:cs="Times New Roman"/>
                <w:color w:val="0D0D0D"/>
                <w:sz w:val="24"/>
                <w:szCs w:val="24"/>
              </w:rPr>
              <w:t>антиконкурентных</w:t>
            </w:r>
            <w:proofErr w:type="spellEnd"/>
            <w:r w:rsidR="007300D2" w:rsidRPr="00EF38D2">
              <w:rPr>
                <w:rFonts w:ascii="Times New Roman" w:hAnsi="Times New Roman" w:cs="Times New Roman"/>
                <w:color w:val="0D0D0D"/>
                <w:sz w:val="24"/>
                <w:szCs w:val="24"/>
              </w:rPr>
              <w:t xml:space="preserve"> региональных практик</w:t>
            </w:r>
            <w:r w:rsidR="001E7658" w:rsidRPr="00EF38D2">
              <w:rPr>
                <w:rFonts w:ascii="Times New Roman" w:hAnsi="Times New Roman" w:cs="Times New Roman"/>
                <w:color w:val="0D0D0D"/>
                <w:sz w:val="24"/>
                <w:szCs w:val="24"/>
              </w:rPr>
              <w:br/>
            </w:r>
            <w:r w:rsidR="007300D2" w:rsidRPr="00EF38D2">
              <w:rPr>
                <w:rFonts w:ascii="Times New Roman" w:hAnsi="Times New Roman" w:cs="Times New Roman"/>
                <w:color w:val="0D0D0D"/>
                <w:sz w:val="24"/>
                <w:szCs w:val="24"/>
              </w:rPr>
              <w:t>за 2021 год</w:t>
            </w:r>
            <w:r w:rsidRPr="00EF38D2">
              <w:rPr>
                <w:rFonts w:ascii="Times New Roman" w:hAnsi="Times New Roman" w:cs="Times New Roman"/>
                <w:color w:val="0D0D0D"/>
                <w:sz w:val="24"/>
                <w:szCs w:val="24"/>
              </w:rPr>
              <w:t>;</w:t>
            </w:r>
          </w:p>
          <w:p w14:paraId="658AC219" w14:textId="77777777" w:rsidR="007300D2" w:rsidRPr="00EF38D2" w:rsidRDefault="006A30CC" w:rsidP="007300D2">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w:t>
            </w:r>
            <w:r w:rsidR="007300D2" w:rsidRPr="00EF38D2">
              <w:rPr>
                <w:rFonts w:ascii="Times New Roman" w:hAnsi="Times New Roman" w:cs="Times New Roman"/>
                <w:color w:val="0D0D0D"/>
                <w:sz w:val="24"/>
                <w:szCs w:val="24"/>
              </w:rPr>
              <w:t>предложени</w:t>
            </w:r>
            <w:r w:rsidRPr="00EF38D2">
              <w:rPr>
                <w:rFonts w:ascii="Times New Roman" w:hAnsi="Times New Roman" w:cs="Times New Roman"/>
                <w:color w:val="0D0D0D"/>
                <w:sz w:val="24"/>
                <w:szCs w:val="24"/>
              </w:rPr>
              <w:t>я</w:t>
            </w:r>
            <w:r w:rsidR="007300D2" w:rsidRPr="00EF38D2">
              <w:rPr>
                <w:rFonts w:ascii="Times New Roman" w:hAnsi="Times New Roman" w:cs="Times New Roman"/>
                <w:color w:val="0D0D0D"/>
                <w:sz w:val="24"/>
                <w:szCs w:val="24"/>
              </w:rPr>
              <w:t>, содержащи</w:t>
            </w:r>
            <w:r w:rsidRPr="00EF38D2">
              <w:rPr>
                <w:rFonts w:ascii="Times New Roman" w:hAnsi="Times New Roman" w:cs="Times New Roman"/>
                <w:color w:val="0D0D0D"/>
                <w:sz w:val="24"/>
                <w:szCs w:val="24"/>
              </w:rPr>
              <w:t>е</w:t>
            </w:r>
            <w:r w:rsidR="007300D2" w:rsidRPr="00EF38D2">
              <w:rPr>
                <w:rFonts w:ascii="Times New Roman" w:hAnsi="Times New Roman" w:cs="Times New Roman"/>
                <w:color w:val="0D0D0D"/>
                <w:sz w:val="24"/>
                <w:szCs w:val="24"/>
              </w:rPr>
              <w:t>ся в протоколе заседания Совета руководителей территориальных органов ФАС России в Сибирском федеральном округе от 22.07.2022 года;</w:t>
            </w:r>
          </w:p>
          <w:p w14:paraId="5565DAAF" w14:textId="6285E5FF" w:rsidR="00644D59" w:rsidRPr="00EF38D2" w:rsidRDefault="006A30CC" w:rsidP="006A30CC">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 х</w:t>
            </w:r>
            <w:r w:rsidR="007300D2" w:rsidRPr="00EF38D2">
              <w:rPr>
                <w:rFonts w:ascii="Times New Roman" w:hAnsi="Times New Roman" w:cs="Times New Roman"/>
                <w:color w:val="0D0D0D"/>
                <w:sz w:val="24"/>
                <w:szCs w:val="24"/>
              </w:rPr>
              <w:t>од</w:t>
            </w:r>
            <w:r w:rsidRPr="00EF38D2">
              <w:rPr>
                <w:rFonts w:ascii="Times New Roman" w:hAnsi="Times New Roman" w:cs="Times New Roman"/>
                <w:color w:val="0D0D0D"/>
                <w:sz w:val="24"/>
                <w:szCs w:val="24"/>
              </w:rPr>
              <w:t>е</w:t>
            </w:r>
            <w:r w:rsidR="007300D2" w:rsidRPr="00EF38D2">
              <w:rPr>
                <w:rFonts w:ascii="Times New Roman" w:hAnsi="Times New Roman" w:cs="Times New Roman"/>
                <w:color w:val="0D0D0D"/>
                <w:sz w:val="24"/>
                <w:szCs w:val="24"/>
              </w:rPr>
              <w:t xml:space="preserve"> работы по созданию и ведению Базы данных аналитических отчетов о состоянии конкуренции на товарных рынках</w:t>
            </w:r>
            <w:r w:rsidRPr="00EF38D2">
              <w:rPr>
                <w:rFonts w:ascii="Times New Roman" w:hAnsi="Times New Roman" w:cs="Times New Roman"/>
                <w:color w:val="0D0D0D"/>
                <w:sz w:val="24"/>
                <w:szCs w:val="24"/>
              </w:rPr>
              <w:t>.</w:t>
            </w:r>
          </w:p>
        </w:tc>
      </w:tr>
      <w:tr w:rsidR="00F42701" w:rsidRPr="00EF38D2" w14:paraId="0DEF64B1" w14:textId="77777777" w:rsidTr="0020778F">
        <w:trPr>
          <w:trHeight w:val="1883"/>
        </w:trPr>
        <w:tc>
          <w:tcPr>
            <w:tcW w:w="2836" w:type="dxa"/>
            <w:vMerge/>
            <w:tcBorders>
              <w:left w:val="single" w:sz="4" w:space="0" w:color="000000"/>
              <w:right w:val="single" w:sz="4" w:space="0" w:color="000000"/>
            </w:tcBorders>
          </w:tcPr>
          <w:p w14:paraId="2966EC8E"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6C8DBB55" w14:textId="77777777" w:rsidR="00F42701" w:rsidRPr="00EF38D2" w:rsidRDefault="007300D2"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02.11.2022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14588B1E" w14:textId="77777777" w:rsidR="006A30CC" w:rsidRPr="00EF38D2" w:rsidRDefault="006A30CC" w:rsidP="006A30CC">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23DDAC48" w14:textId="77777777" w:rsidR="007300D2" w:rsidRPr="00EF38D2" w:rsidRDefault="006A30CC" w:rsidP="007300D2">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об и</w:t>
            </w:r>
            <w:r w:rsidR="007300D2" w:rsidRPr="00EF38D2">
              <w:rPr>
                <w:rFonts w:ascii="Times New Roman" w:hAnsi="Times New Roman" w:cs="Times New Roman"/>
                <w:color w:val="0D0D0D"/>
                <w:sz w:val="24"/>
                <w:szCs w:val="24"/>
              </w:rPr>
              <w:t>сполнени</w:t>
            </w:r>
            <w:r w:rsidRPr="00EF38D2">
              <w:rPr>
                <w:rFonts w:ascii="Times New Roman" w:hAnsi="Times New Roman" w:cs="Times New Roman"/>
                <w:color w:val="0D0D0D"/>
                <w:sz w:val="24"/>
                <w:szCs w:val="24"/>
              </w:rPr>
              <w:t>и</w:t>
            </w:r>
            <w:r w:rsidR="007300D2" w:rsidRPr="00EF38D2">
              <w:rPr>
                <w:rFonts w:ascii="Times New Roman" w:hAnsi="Times New Roman" w:cs="Times New Roman"/>
                <w:color w:val="0D0D0D"/>
                <w:sz w:val="24"/>
                <w:szCs w:val="24"/>
              </w:rPr>
              <w:t xml:space="preserve"> Плана оказания методического помощи территориальным органам ФАС</w:t>
            </w:r>
            <w:r w:rsidRPr="00EF38D2">
              <w:rPr>
                <w:rFonts w:ascii="Times New Roman" w:hAnsi="Times New Roman" w:cs="Times New Roman"/>
                <w:color w:val="0D0D0D"/>
                <w:sz w:val="24"/>
                <w:szCs w:val="24"/>
              </w:rPr>
              <w:t> </w:t>
            </w:r>
            <w:r w:rsidR="007300D2" w:rsidRPr="00EF38D2">
              <w:rPr>
                <w:rFonts w:ascii="Times New Roman" w:hAnsi="Times New Roman" w:cs="Times New Roman"/>
                <w:color w:val="0D0D0D"/>
                <w:sz w:val="24"/>
                <w:szCs w:val="24"/>
              </w:rPr>
              <w:t>России за 9 месяцев 2022 года;</w:t>
            </w:r>
          </w:p>
          <w:p w14:paraId="0A270A58" w14:textId="77777777" w:rsidR="007300D2" w:rsidRPr="00EF38D2" w:rsidRDefault="006A30CC" w:rsidP="007300D2">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 х</w:t>
            </w:r>
            <w:r w:rsidR="007300D2" w:rsidRPr="00EF38D2">
              <w:rPr>
                <w:rFonts w:ascii="Times New Roman" w:hAnsi="Times New Roman" w:cs="Times New Roman"/>
                <w:color w:val="0D0D0D"/>
                <w:sz w:val="24"/>
                <w:szCs w:val="24"/>
              </w:rPr>
              <w:t>од</w:t>
            </w:r>
            <w:r w:rsidRPr="00EF38D2">
              <w:rPr>
                <w:rFonts w:ascii="Times New Roman" w:hAnsi="Times New Roman" w:cs="Times New Roman"/>
                <w:color w:val="0D0D0D"/>
                <w:sz w:val="24"/>
                <w:szCs w:val="24"/>
              </w:rPr>
              <w:t>е</w:t>
            </w:r>
            <w:r w:rsidR="007300D2" w:rsidRPr="00EF38D2">
              <w:rPr>
                <w:rFonts w:ascii="Times New Roman" w:hAnsi="Times New Roman" w:cs="Times New Roman"/>
                <w:color w:val="0D0D0D"/>
                <w:sz w:val="24"/>
                <w:szCs w:val="24"/>
              </w:rPr>
              <w:t xml:space="preserve"> исполнения протокола подведения итогов стратегической сессии от 20.05.2022 по</w:t>
            </w:r>
            <w:r w:rsidRPr="00EF38D2">
              <w:rPr>
                <w:rFonts w:ascii="Times New Roman" w:hAnsi="Times New Roman" w:cs="Times New Roman"/>
                <w:color w:val="0D0D0D"/>
                <w:sz w:val="24"/>
                <w:szCs w:val="24"/>
              </w:rPr>
              <w:t> </w:t>
            </w:r>
            <w:r w:rsidR="007300D2" w:rsidRPr="00EF38D2">
              <w:rPr>
                <w:rFonts w:ascii="Times New Roman" w:hAnsi="Times New Roman" w:cs="Times New Roman"/>
                <w:color w:val="0D0D0D"/>
                <w:sz w:val="24"/>
                <w:szCs w:val="24"/>
              </w:rPr>
              <w:t>секции 2 «Особенности проведения анализа состояния конкуренции с точки зрения специфики отраслевых рынков;</w:t>
            </w:r>
          </w:p>
          <w:p w14:paraId="16C490B0" w14:textId="77777777" w:rsidR="00F42701" w:rsidRPr="00EF38D2" w:rsidRDefault="006A30CC" w:rsidP="006A30CC">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w:t>
            </w:r>
            <w:r w:rsidR="007300D2" w:rsidRPr="00EF38D2">
              <w:rPr>
                <w:rFonts w:ascii="Times New Roman" w:hAnsi="Times New Roman" w:cs="Times New Roman"/>
                <w:color w:val="0D0D0D"/>
                <w:sz w:val="24"/>
                <w:szCs w:val="24"/>
              </w:rPr>
              <w:t xml:space="preserve"> предложени</w:t>
            </w:r>
            <w:r w:rsidRPr="00EF38D2">
              <w:rPr>
                <w:rFonts w:ascii="Times New Roman" w:hAnsi="Times New Roman" w:cs="Times New Roman"/>
                <w:color w:val="0D0D0D"/>
                <w:sz w:val="24"/>
                <w:szCs w:val="24"/>
              </w:rPr>
              <w:t>я</w:t>
            </w:r>
            <w:r w:rsidR="007300D2" w:rsidRPr="00EF38D2">
              <w:rPr>
                <w:rFonts w:ascii="Times New Roman" w:hAnsi="Times New Roman" w:cs="Times New Roman"/>
                <w:color w:val="0D0D0D"/>
                <w:sz w:val="24"/>
                <w:szCs w:val="24"/>
              </w:rPr>
              <w:t>, содержащи</w:t>
            </w:r>
            <w:r w:rsidRPr="00EF38D2">
              <w:rPr>
                <w:rFonts w:ascii="Times New Roman" w:hAnsi="Times New Roman" w:cs="Times New Roman"/>
                <w:color w:val="0D0D0D"/>
                <w:sz w:val="24"/>
                <w:szCs w:val="24"/>
              </w:rPr>
              <w:t>е</w:t>
            </w:r>
            <w:r w:rsidR="007300D2" w:rsidRPr="00EF38D2">
              <w:rPr>
                <w:rFonts w:ascii="Times New Roman" w:hAnsi="Times New Roman" w:cs="Times New Roman"/>
                <w:color w:val="0D0D0D"/>
                <w:sz w:val="24"/>
                <w:szCs w:val="24"/>
              </w:rPr>
              <w:t>ся в протоколе заседания Совета руководителей территориальных органов ФАС России в Уральском федеральном округе от 09.09.2022 года</w:t>
            </w:r>
            <w:r w:rsidRPr="00EF38D2">
              <w:rPr>
                <w:rFonts w:ascii="Times New Roman" w:hAnsi="Times New Roman" w:cs="Times New Roman"/>
                <w:color w:val="0D0D0D"/>
                <w:sz w:val="24"/>
                <w:szCs w:val="24"/>
              </w:rPr>
              <w:t>.</w:t>
            </w:r>
          </w:p>
        </w:tc>
      </w:tr>
      <w:tr w:rsidR="00F42701" w:rsidRPr="00EF38D2" w14:paraId="094B86CC" w14:textId="77777777" w:rsidTr="001E7658">
        <w:trPr>
          <w:trHeight w:val="1360"/>
        </w:trPr>
        <w:tc>
          <w:tcPr>
            <w:tcW w:w="2836" w:type="dxa"/>
            <w:vMerge/>
            <w:tcBorders>
              <w:left w:val="single" w:sz="4" w:space="0" w:color="000000"/>
              <w:right w:val="single" w:sz="4" w:space="0" w:color="000000"/>
            </w:tcBorders>
          </w:tcPr>
          <w:p w14:paraId="33F688FB"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13F1E53F" w14:textId="77777777" w:rsidR="00F42701" w:rsidRPr="00EF38D2" w:rsidRDefault="007300D2"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15.12.2022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41F4501E" w14:textId="77777777" w:rsidR="006A30CC" w:rsidRPr="00EF38D2" w:rsidRDefault="006A30CC" w:rsidP="006A30CC">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54B26B82" w14:textId="77777777" w:rsidR="007300D2" w:rsidRPr="00EF38D2" w:rsidRDefault="006A30CC" w:rsidP="007300D2">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7300D2" w:rsidRPr="00EF38D2">
              <w:rPr>
                <w:rFonts w:ascii="Times New Roman" w:hAnsi="Times New Roman" w:cs="Times New Roman"/>
                <w:color w:val="0D0D0D"/>
                <w:sz w:val="24"/>
                <w:szCs w:val="24"/>
              </w:rPr>
              <w:t>роект укрупненной структуры Доклада о состоянии конкуренции в Российской Федерации за</w:t>
            </w:r>
            <w:r w:rsidRPr="00EF38D2">
              <w:rPr>
                <w:rFonts w:ascii="Times New Roman" w:hAnsi="Times New Roman" w:cs="Times New Roman"/>
                <w:color w:val="0D0D0D"/>
                <w:sz w:val="24"/>
                <w:szCs w:val="24"/>
              </w:rPr>
              <w:t> </w:t>
            </w:r>
            <w:r w:rsidR="007300D2" w:rsidRPr="00EF38D2">
              <w:rPr>
                <w:rFonts w:ascii="Times New Roman" w:hAnsi="Times New Roman" w:cs="Times New Roman"/>
                <w:color w:val="0D0D0D"/>
                <w:sz w:val="24"/>
                <w:szCs w:val="24"/>
              </w:rPr>
              <w:t>2022</w:t>
            </w:r>
            <w:r w:rsidRPr="00EF38D2">
              <w:rPr>
                <w:rFonts w:ascii="Times New Roman" w:hAnsi="Times New Roman" w:cs="Times New Roman"/>
                <w:color w:val="0D0D0D"/>
                <w:sz w:val="24"/>
                <w:szCs w:val="24"/>
              </w:rPr>
              <w:t> </w:t>
            </w:r>
            <w:r w:rsidR="007300D2" w:rsidRPr="00EF38D2">
              <w:rPr>
                <w:rFonts w:ascii="Times New Roman" w:hAnsi="Times New Roman" w:cs="Times New Roman"/>
                <w:color w:val="0D0D0D"/>
                <w:sz w:val="24"/>
                <w:szCs w:val="24"/>
              </w:rPr>
              <w:t>год;</w:t>
            </w:r>
          </w:p>
          <w:p w14:paraId="5BD3478C" w14:textId="77777777" w:rsidR="007300D2" w:rsidRPr="00EF38D2" w:rsidRDefault="006A30CC" w:rsidP="007300D2">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7300D2" w:rsidRPr="00EF38D2">
              <w:rPr>
                <w:rFonts w:ascii="Times New Roman" w:hAnsi="Times New Roman" w:cs="Times New Roman"/>
                <w:color w:val="0D0D0D"/>
                <w:sz w:val="24"/>
                <w:szCs w:val="24"/>
              </w:rPr>
              <w:t xml:space="preserve">римеры в проект «черной книги» </w:t>
            </w:r>
            <w:proofErr w:type="spellStart"/>
            <w:r w:rsidR="007300D2" w:rsidRPr="00EF38D2">
              <w:rPr>
                <w:rFonts w:ascii="Times New Roman" w:hAnsi="Times New Roman" w:cs="Times New Roman"/>
                <w:color w:val="0D0D0D"/>
                <w:sz w:val="24"/>
                <w:szCs w:val="24"/>
              </w:rPr>
              <w:t>антиконкурентных</w:t>
            </w:r>
            <w:proofErr w:type="spellEnd"/>
            <w:r w:rsidR="007300D2" w:rsidRPr="00EF38D2">
              <w:rPr>
                <w:rFonts w:ascii="Times New Roman" w:hAnsi="Times New Roman" w:cs="Times New Roman"/>
                <w:color w:val="0D0D0D"/>
                <w:sz w:val="24"/>
                <w:szCs w:val="24"/>
              </w:rPr>
              <w:t xml:space="preserve"> региональных практик за 2022 год;</w:t>
            </w:r>
          </w:p>
          <w:p w14:paraId="536CA039" w14:textId="77777777" w:rsidR="00F42701" w:rsidRPr="00EF38D2" w:rsidRDefault="006A30CC" w:rsidP="006A30CC">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7300D2" w:rsidRPr="00EF38D2">
              <w:rPr>
                <w:rFonts w:ascii="Times New Roman" w:hAnsi="Times New Roman" w:cs="Times New Roman"/>
                <w:color w:val="0D0D0D"/>
                <w:sz w:val="24"/>
                <w:szCs w:val="24"/>
              </w:rPr>
              <w:t>роект Плана работы Методического совета ФАС России на I полугодие 2023 года</w:t>
            </w:r>
            <w:r w:rsidRPr="00EF38D2">
              <w:rPr>
                <w:rFonts w:ascii="Times New Roman" w:hAnsi="Times New Roman" w:cs="Times New Roman"/>
                <w:color w:val="0D0D0D"/>
                <w:sz w:val="24"/>
                <w:szCs w:val="24"/>
              </w:rPr>
              <w:t>.</w:t>
            </w:r>
          </w:p>
        </w:tc>
      </w:tr>
      <w:tr w:rsidR="00F42701" w:rsidRPr="00EF38D2" w14:paraId="6F7824FC" w14:textId="77777777" w:rsidTr="00DD56FC">
        <w:tc>
          <w:tcPr>
            <w:tcW w:w="2836" w:type="dxa"/>
            <w:vMerge/>
            <w:tcBorders>
              <w:left w:val="single" w:sz="4" w:space="0" w:color="000000"/>
              <w:bottom w:val="single" w:sz="4" w:space="0" w:color="000000"/>
              <w:right w:val="single" w:sz="4" w:space="0" w:color="000000"/>
            </w:tcBorders>
          </w:tcPr>
          <w:p w14:paraId="317EFCA7" w14:textId="77777777" w:rsidR="00F42701" w:rsidRPr="00EF38D2" w:rsidRDefault="00F42701" w:rsidP="007300D2">
            <w:pPr>
              <w:widowControl w:val="0"/>
              <w:spacing w:after="0" w:line="240" w:lineRule="auto"/>
              <w:jc w:val="both"/>
              <w:rPr>
                <w:rFonts w:ascii="Times New Roman" w:hAnsi="Times New Roman" w:cs="Times New Roman"/>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6FAF6383" w14:textId="77777777" w:rsidR="00F42701" w:rsidRPr="00EF38D2" w:rsidRDefault="007300D2"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27.12.2022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3689986B" w14:textId="77777777" w:rsidR="006A30CC" w:rsidRPr="00EF38D2" w:rsidRDefault="006A30CC" w:rsidP="006A30CC">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57A91637" w14:textId="77777777" w:rsidR="007300D2" w:rsidRPr="00EF38D2" w:rsidRDefault="006A30CC" w:rsidP="007300D2">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w:t>
            </w:r>
            <w:r w:rsidR="007300D2" w:rsidRPr="00EF38D2">
              <w:rPr>
                <w:rFonts w:ascii="Times New Roman" w:hAnsi="Times New Roman" w:cs="Times New Roman"/>
                <w:color w:val="0D0D0D"/>
                <w:sz w:val="24"/>
                <w:szCs w:val="24"/>
              </w:rPr>
              <w:t>роект Публичной декларации целей и задач Федеральной антимонопольной службы на 2023 год;</w:t>
            </w:r>
          </w:p>
          <w:p w14:paraId="0CC6118D" w14:textId="5A6598A9" w:rsidR="007300D2" w:rsidRPr="00EF38D2" w:rsidRDefault="006A30CC" w:rsidP="007300D2">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и</w:t>
            </w:r>
            <w:r w:rsidR="007300D2" w:rsidRPr="00EF38D2">
              <w:rPr>
                <w:rFonts w:ascii="Times New Roman" w:hAnsi="Times New Roman" w:cs="Times New Roman"/>
                <w:color w:val="0D0D0D"/>
                <w:sz w:val="24"/>
                <w:szCs w:val="24"/>
              </w:rPr>
              <w:t>сполнени</w:t>
            </w:r>
            <w:r w:rsidRPr="00EF38D2">
              <w:rPr>
                <w:rFonts w:ascii="Times New Roman" w:hAnsi="Times New Roman" w:cs="Times New Roman"/>
                <w:color w:val="0D0D0D"/>
                <w:sz w:val="24"/>
                <w:szCs w:val="24"/>
              </w:rPr>
              <w:t>я</w:t>
            </w:r>
            <w:r w:rsidR="007300D2" w:rsidRPr="00EF38D2">
              <w:rPr>
                <w:rFonts w:ascii="Times New Roman" w:hAnsi="Times New Roman" w:cs="Times New Roman"/>
                <w:color w:val="0D0D0D"/>
                <w:sz w:val="24"/>
                <w:szCs w:val="24"/>
              </w:rPr>
              <w:t xml:space="preserve"> Плана оказания методической помощи территориальным органам</w:t>
            </w:r>
            <w:r w:rsidR="001E7658" w:rsidRPr="00EF38D2">
              <w:rPr>
                <w:rFonts w:ascii="Times New Roman" w:hAnsi="Times New Roman" w:cs="Times New Roman"/>
                <w:color w:val="0D0D0D"/>
                <w:sz w:val="24"/>
                <w:szCs w:val="24"/>
              </w:rPr>
              <w:br/>
            </w:r>
            <w:r w:rsidR="007300D2" w:rsidRPr="00EF38D2">
              <w:rPr>
                <w:rFonts w:ascii="Times New Roman" w:hAnsi="Times New Roman" w:cs="Times New Roman"/>
                <w:color w:val="0D0D0D"/>
                <w:sz w:val="24"/>
                <w:szCs w:val="24"/>
              </w:rPr>
              <w:t>ФАС России в</w:t>
            </w:r>
            <w:r w:rsidRPr="00EF38D2">
              <w:rPr>
                <w:rFonts w:ascii="Times New Roman" w:hAnsi="Times New Roman" w:cs="Times New Roman"/>
                <w:color w:val="0D0D0D"/>
                <w:sz w:val="24"/>
                <w:szCs w:val="24"/>
              </w:rPr>
              <w:t> </w:t>
            </w:r>
            <w:r w:rsidR="007300D2" w:rsidRPr="00EF38D2">
              <w:rPr>
                <w:rFonts w:ascii="Times New Roman" w:hAnsi="Times New Roman" w:cs="Times New Roman"/>
                <w:color w:val="0D0D0D"/>
                <w:sz w:val="24"/>
                <w:szCs w:val="24"/>
              </w:rPr>
              <w:t>2022 году;</w:t>
            </w:r>
          </w:p>
          <w:p w14:paraId="259C1256" w14:textId="5BC39F0F" w:rsidR="001E7658" w:rsidRPr="00EF38D2" w:rsidRDefault="006A30CC" w:rsidP="006A30CC">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вопрос об у</w:t>
            </w:r>
            <w:r w:rsidR="007300D2" w:rsidRPr="00EF38D2">
              <w:rPr>
                <w:rFonts w:ascii="Times New Roman" w:hAnsi="Times New Roman" w:cs="Times New Roman"/>
                <w:color w:val="0D0D0D"/>
                <w:sz w:val="24"/>
                <w:szCs w:val="24"/>
              </w:rPr>
              <w:t>тверждени</w:t>
            </w:r>
            <w:r w:rsidRPr="00EF38D2">
              <w:rPr>
                <w:rFonts w:ascii="Times New Roman" w:hAnsi="Times New Roman" w:cs="Times New Roman"/>
                <w:color w:val="0D0D0D"/>
                <w:sz w:val="24"/>
                <w:szCs w:val="24"/>
              </w:rPr>
              <w:t>и</w:t>
            </w:r>
            <w:r w:rsidR="007300D2" w:rsidRPr="00EF38D2">
              <w:rPr>
                <w:rFonts w:ascii="Times New Roman" w:hAnsi="Times New Roman" w:cs="Times New Roman"/>
                <w:color w:val="0D0D0D"/>
                <w:sz w:val="24"/>
                <w:szCs w:val="24"/>
              </w:rPr>
              <w:t xml:space="preserve"> Плана работы Методического совета ФАС России на I полугодие</w:t>
            </w:r>
            <w:r w:rsidR="001E7658" w:rsidRPr="00EF38D2">
              <w:rPr>
                <w:rFonts w:ascii="Times New Roman" w:hAnsi="Times New Roman" w:cs="Times New Roman"/>
                <w:color w:val="0D0D0D"/>
                <w:sz w:val="24"/>
                <w:szCs w:val="24"/>
              </w:rPr>
              <w:br/>
            </w:r>
            <w:r w:rsidR="007300D2" w:rsidRPr="00EF38D2">
              <w:rPr>
                <w:rFonts w:ascii="Times New Roman" w:hAnsi="Times New Roman" w:cs="Times New Roman"/>
                <w:color w:val="0D0D0D"/>
                <w:sz w:val="24"/>
                <w:szCs w:val="24"/>
              </w:rPr>
              <w:t>2023 года</w:t>
            </w:r>
            <w:r w:rsidRPr="00EF38D2">
              <w:rPr>
                <w:rFonts w:ascii="Times New Roman" w:hAnsi="Times New Roman" w:cs="Times New Roman"/>
                <w:color w:val="0D0D0D"/>
                <w:sz w:val="24"/>
                <w:szCs w:val="24"/>
              </w:rPr>
              <w:t>.</w:t>
            </w:r>
          </w:p>
        </w:tc>
      </w:tr>
      <w:tr w:rsidR="00F42701" w:rsidRPr="00EF38D2" w14:paraId="1B3082B3" w14:textId="77777777" w:rsidTr="00DD56FC">
        <w:tc>
          <w:tcPr>
            <w:tcW w:w="2836" w:type="dxa"/>
            <w:vMerge w:val="restart"/>
            <w:tcBorders>
              <w:top w:val="single" w:sz="4" w:space="0" w:color="000000"/>
              <w:left w:val="single" w:sz="4" w:space="0" w:color="000000"/>
              <w:bottom w:val="single" w:sz="4" w:space="0" w:color="000000"/>
              <w:right w:val="single" w:sz="4" w:space="0" w:color="000000"/>
            </w:tcBorders>
          </w:tcPr>
          <w:p w14:paraId="6F2FDD24" w14:textId="77777777" w:rsidR="00F42701" w:rsidRPr="00EF38D2" w:rsidRDefault="00F42701" w:rsidP="00B81083">
            <w:pPr>
              <w:widowControl w:val="0"/>
              <w:spacing w:after="0" w:line="240" w:lineRule="auto"/>
              <w:rPr>
                <w:rFonts w:ascii="Times New Roman" w:eastAsia="Calibri" w:hAnsi="Times New Roman" w:cs="Times New Roman"/>
                <w:color w:val="0D0D0D"/>
                <w:sz w:val="24"/>
                <w:szCs w:val="24"/>
              </w:rPr>
            </w:pPr>
            <w:r w:rsidRPr="00EF38D2">
              <w:rPr>
                <w:rFonts w:ascii="Times New Roman" w:hAnsi="Times New Roman" w:cs="Times New Roman"/>
                <w:color w:val="0D0D0D"/>
                <w:sz w:val="24"/>
                <w:szCs w:val="24"/>
              </w:rPr>
              <w:lastRenderedPageBreak/>
              <w:t xml:space="preserve">Экспертный совет </w:t>
            </w:r>
            <w:r w:rsidR="00B81083"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при ФАС России</w:t>
            </w:r>
            <w:r w:rsidR="00B81083" w:rsidRPr="00EF38D2">
              <w:rPr>
                <w:rFonts w:ascii="Times New Roman" w:hAnsi="Times New Roman" w:cs="Times New Roman"/>
                <w:color w:val="0D0D0D"/>
                <w:sz w:val="24"/>
                <w:szCs w:val="24"/>
              </w:rPr>
              <w:br/>
            </w:r>
            <w:r w:rsidRPr="00EF38D2">
              <w:rPr>
                <w:rFonts w:ascii="Times New Roman" w:eastAsia="Calibri" w:hAnsi="Times New Roman" w:cs="Times New Roman"/>
                <w:color w:val="0D0D0D"/>
                <w:sz w:val="24"/>
                <w:szCs w:val="24"/>
              </w:rPr>
              <w:t>по развитию конкуренции на товарных рынках медицинских изделий</w:t>
            </w:r>
          </w:p>
          <w:p w14:paraId="1A43A930" w14:textId="77777777" w:rsidR="00F42701" w:rsidRPr="00EF38D2" w:rsidRDefault="00F42701" w:rsidP="00B81083">
            <w:pPr>
              <w:widowControl w:val="0"/>
              <w:spacing w:after="0" w:line="240" w:lineRule="auto"/>
              <w:rPr>
                <w:rFonts w:ascii="Times New Roman" w:eastAsia="Calibri" w:hAnsi="Times New Roman" w:cs="Times New Roman"/>
                <w:color w:val="0D0D0D"/>
                <w:sz w:val="24"/>
                <w:szCs w:val="24"/>
              </w:rPr>
            </w:pPr>
            <w:r w:rsidRPr="00EF38D2">
              <w:rPr>
                <w:rFonts w:ascii="Times New Roman" w:eastAsia="Calibri" w:hAnsi="Times New Roman" w:cs="Times New Roman"/>
                <w:color w:val="0D0D0D"/>
                <w:sz w:val="24"/>
                <w:szCs w:val="24"/>
              </w:rPr>
              <w:t xml:space="preserve">(члены экспертного совета являются членами </w:t>
            </w:r>
            <w:proofErr w:type="spellStart"/>
            <w:r w:rsidRPr="00EF38D2">
              <w:rPr>
                <w:rFonts w:ascii="Times New Roman" w:eastAsia="Calibri" w:hAnsi="Times New Roman" w:cs="Times New Roman"/>
                <w:color w:val="0D0D0D"/>
                <w:sz w:val="24"/>
                <w:szCs w:val="24"/>
              </w:rPr>
              <w:t>референтной</w:t>
            </w:r>
            <w:proofErr w:type="spellEnd"/>
            <w:r w:rsidRPr="00EF38D2">
              <w:rPr>
                <w:rFonts w:ascii="Times New Roman" w:eastAsia="Calibri" w:hAnsi="Times New Roman" w:cs="Times New Roman"/>
                <w:color w:val="0D0D0D"/>
                <w:sz w:val="24"/>
                <w:szCs w:val="24"/>
              </w:rPr>
              <w:t xml:space="preserve"> группы</w:t>
            </w:r>
            <w:r w:rsidR="00EF4761"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по развитию конкуренции на рынке медицинских изделий)</w:t>
            </w:r>
            <w:r w:rsidR="00B81083" w:rsidRPr="00EF38D2">
              <w:rPr>
                <w:rFonts w:ascii="Times New Roman" w:eastAsia="Calibri" w:hAnsi="Times New Roman" w:cs="Times New Roman"/>
                <w:color w:val="0D0D0D"/>
                <w:sz w:val="24"/>
                <w:szCs w:val="24"/>
              </w:rPr>
              <w:t>.</w:t>
            </w:r>
          </w:p>
          <w:p w14:paraId="30BE5AB3" w14:textId="77777777" w:rsidR="00F42701" w:rsidRPr="00EF38D2" w:rsidRDefault="00F42701" w:rsidP="00B81083">
            <w:pPr>
              <w:widowControl w:val="0"/>
              <w:spacing w:after="0" w:line="240" w:lineRule="auto"/>
              <w:rPr>
                <w:rFonts w:ascii="Times New Roman" w:hAnsi="Times New Roman" w:cs="Times New Roman"/>
                <w:color w:val="0D0D0D"/>
                <w:sz w:val="24"/>
                <w:szCs w:val="24"/>
              </w:rPr>
            </w:pPr>
            <w:r w:rsidRPr="00EF38D2">
              <w:rPr>
                <w:rFonts w:ascii="Times New Roman" w:eastAsia="Calibri" w:hAnsi="Times New Roman" w:cs="Times New Roman"/>
                <w:color w:val="0D0D0D"/>
                <w:sz w:val="24"/>
                <w:szCs w:val="24"/>
              </w:rPr>
              <w:t xml:space="preserve">Заседания совета </w:t>
            </w:r>
            <w:r w:rsidR="00EF4761" w:rsidRPr="00EF38D2">
              <w:rPr>
                <w:rFonts w:ascii="Times New Roman" w:eastAsia="Calibri" w:hAnsi="Times New Roman" w:cs="Times New Roman"/>
                <w:color w:val="0D0D0D"/>
                <w:sz w:val="24"/>
                <w:szCs w:val="24"/>
              </w:rPr>
              <w:br/>
            </w:r>
            <w:r w:rsidR="00B81083" w:rsidRPr="00EF38D2">
              <w:rPr>
                <w:rFonts w:ascii="Times New Roman" w:eastAsia="Calibri" w:hAnsi="Times New Roman" w:cs="Times New Roman"/>
                <w:color w:val="0D0D0D"/>
                <w:sz w:val="24"/>
                <w:szCs w:val="24"/>
              </w:rPr>
              <w:t>не проводились</w:t>
            </w:r>
          </w:p>
        </w:tc>
        <w:tc>
          <w:tcPr>
            <w:tcW w:w="2125" w:type="dxa"/>
            <w:tcBorders>
              <w:top w:val="single" w:sz="4" w:space="0" w:color="000000"/>
              <w:left w:val="single" w:sz="4" w:space="0" w:color="000000"/>
              <w:bottom w:val="single" w:sz="4" w:space="0" w:color="000000"/>
              <w:right w:val="single" w:sz="4" w:space="0" w:color="000000"/>
            </w:tcBorders>
          </w:tcPr>
          <w:p w14:paraId="11AA4AB7"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16.03.2022</w:t>
            </w:r>
          </w:p>
          <w:p w14:paraId="4D00FF1C"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(заочное заседание членов </w:t>
            </w:r>
            <w:proofErr w:type="spellStart"/>
            <w:r w:rsidRPr="00EF38D2">
              <w:rPr>
                <w:rFonts w:ascii="Times New Roman" w:hAnsi="Times New Roman" w:cs="Times New Roman"/>
                <w:color w:val="0D0D0D"/>
                <w:sz w:val="24"/>
                <w:szCs w:val="24"/>
              </w:rPr>
              <w:t>референтной</w:t>
            </w:r>
            <w:proofErr w:type="spellEnd"/>
            <w:r w:rsidRPr="00EF38D2">
              <w:rPr>
                <w:rFonts w:ascii="Times New Roman" w:hAnsi="Times New Roman" w:cs="Times New Roman"/>
                <w:color w:val="0D0D0D"/>
                <w:sz w:val="24"/>
                <w:szCs w:val="24"/>
              </w:rPr>
              <w:t xml:space="preserve"> группы)</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3A47AA97" w14:textId="77777777"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6A683F64" w14:textId="77777777"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Публичная декларация целей и задач ФАС России на 2022 год;</w:t>
            </w:r>
          </w:p>
          <w:p w14:paraId="3C54C5AE" w14:textId="77777777" w:rsidR="00B22DC7" w:rsidRPr="00EF38D2" w:rsidRDefault="00B22DC7" w:rsidP="00B81083">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w:t>
            </w:r>
            <w:r w:rsidR="00B81083" w:rsidRPr="00EF38D2">
              <w:rPr>
                <w:rFonts w:ascii="Times New Roman" w:hAnsi="Times New Roman" w:cs="Times New Roman"/>
                <w:color w:val="0D0D0D"/>
                <w:sz w:val="24"/>
                <w:szCs w:val="24"/>
              </w:rPr>
              <w:t>о</w:t>
            </w:r>
            <w:r w:rsidRPr="00EF38D2">
              <w:rPr>
                <w:rFonts w:ascii="Times New Roman" w:hAnsi="Times New Roman" w:cs="Times New Roman"/>
                <w:color w:val="0D0D0D"/>
                <w:sz w:val="24"/>
                <w:szCs w:val="24"/>
              </w:rPr>
              <w:t>тчет о ходе исполнения Публичной декларации целей и задач ФАС России в 2021 году.</w:t>
            </w:r>
          </w:p>
        </w:tc>
      </w:tr>
      <w:tr w:rsidR="00F42701" w:rsidRPr="00EF38D2" w14:paraId="5F9344B7" w14:textId="77777777" w:rsidTr="00DD56FC">
        <w:tc>
          <w:tcPr>
            <w:tcW w:w="2836" w:type="dxa"/>
            <w:vMerge/>
            <w:tcBorders>
              <w:top w:val="single" w:sz="4" w:space="0" w:color="000000"/>
              <w:left w:val="single" w:sz="4" w:space="0" w:color="000000"/>
              <w:bottom w:val="single" w:sz="4" w:space="0" w:color="000000"/>
              <w:right w:val="single" w:sz="4" w:space="0" w:color="000000"/>
            </w:tcBorders>
          </w:tcPr>
          <w:p w14:paraId="2F12C261" w14:textId="77777777" w:rsidR="00F42701" w:rsidRPr="00EF38D2" w:rsidRDefault="00F42701" w:rsidP="007300D2">
            <w:pPr>
              <w:widowControl w:val="0"/>
              <w:spacing w:after="0" w:line="240" w:lineRule="auto"/>
              <w:jc w:val="center"/>
              <w:rPr>
                <w:rFonts w:ascii="Times New Roman" w:hAnsi="Times New Roman" w:cs="Times New Roman"/>
                <w:b/>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7DB7C34C"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14.07.2022</w:t>
            </w:r>
          </w:p>
          <w:p w14:paraId="0DCC466E"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(заочное заседание членов </w:t>
            </w:r>
            <w:proofErr w:type="spellStart"/>
            <w:r w:rsidRPr="00EF38D2">
              <w:rPr>
                <w:rFonts w:ascii="Times New Roman" w:hAnsi="Times New Roman" w:cs="Times New Roman"/>
                <w:color w:val="0D0D0D"/>
                <w:sz w:val="24"/>
                <w:szCs w:val="24"/>
              </w:rPr>
              <w:t>референтной</w:t>
            </w:r>
            <w:proofErr w:type="spellEnd"/>
            <w:r w:rsidRPr="00EF38D2">
              <w:rPr>
                <w:rFonts w:ascii="Times New Roman" w:hAnsi="Times New Roman" w:cs="Times New Roman"/>
                <w:color w:val="0D0D0D"/>
                <w:sz w:val="24"/>
                <w:szCs w:val="24"/>
              </w:rPr>
              <w:t xml:space="preserve"> группы)</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70B69B56" w14:textId="77777777"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287226FB" w14:textId="061C9D9A"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w:t>
            </w:r>
            <w:r w:rsidR="00B81083" w:rsidRPr="00EF38D2">
              <w:rPr>
                <w:rFonts w:ascii="Times New Roman" w:hAnsi="Times New Roman" w:cs="Times New Roman"/>
                <w:color w:val="0D0D0D"/>
                <w:sz w:val="24"/>
                <w:szCs w:val="24"/>
              </w:rPr>
              <w:t>п</w:t>
            </w:r>
            <w:r w:rsidRPr="00EF38D2">
              <w:rPr>
                <w:rFonts w:ascii="Times New Roman" w:hAnsi="Times New Roman" w:cs="Times New Roman"/>
                <w:color w:val="0D0D0D"/>
                <w:sz w:val="24"/>
                <w:szCs w:val="24"/>
              </w:rPr>
              <w:t>еречень проектов общественно значимых нормативны</w:t>
            </w:r>
            <w:r w:rsidR="0020778F" w:rsidRPr="00EF38D2">
              <w:rPr>
                <w:rFonts w:ascii="Times New Roman" w:hAnsi="Times New Roman" w:cs="Times New Roman"/>
                <w:color w:val="0D0D0D"/>
                <w:sz w:val="24"/>
                <w:szCs w:val="24"/>
              </w:rPr>
              <w:t>х правовых актов, планируемых к </w:t>
            </w:r>
            <w:r w:rsidRPr="00EF38D2">
              <w:rPr>
                <w:rFonts w:ascii="Times New Roman" w:hAnsi="Times New Roman" w:cs="Times New Roman"/>
                <w:color w:val="0D0D0D"/>
                <w:sz w:val="24"/>
                <w:szCs w:val="24"/>
              </w:rPr>
              <w:t>разработке в 2022 году;</w:t>
            </w:r>
          </w:p>
          <w:p w14:paraId="3E4E4506" w14:textId="77777777"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Доклад о состоянии конкуренции в Российской Федерации в 2021 году;</w:t>
            </w:r>
          </w:p>
          <w:p w14:paraId="5BBAC8DA" w14:textId="77777777"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w:t>
            </w:r>
            <w:r w:rsidR="00B81083" w:rsidRPr="00EF38D2">
              <w:rPr>
                <w:rFonts w:ascii="Times New Roman" w:hAnsi="Times New Roman" w:cs="Times New Roman"/>
                <w:color w:val="0D0D0D"/>
                <w:sz w:val="24"/>
                <w:szCs w:val="24"/>
              </w:rPr>
              <w:t>п</w:t>
            </w:r>
            <w:r w:rsidRPr="00EF38D2">
              <w:rPr>
                <w:rFonts w:ascii="Times New Roman" w:hAnsi="Times New Roman" w:cs="Times New Roman"/>
                <w:color w:val="0D0D0D"/>
                <w:sz w:val="24"/>
                <w:szCs w:val="24"/>
              </w:rPr>
              <w:t>роект плана ФАС России по реализации мероприятий в области открытых данных на 2022 год;</w:t>
            </w:r>
          </w:p>
          <w:p w14:paraId="27B82C96" w14:textId="77777777" w:rsidR="00F42701" w:rsidRPr="00EF38D2" w:rsidRDefault="00B22DC7" w:rsidP="00B81083">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w:t>
            </w:r>
            <w:r w:rsidR="00B81083" w:rsidRPr="00EF38D2">
              <w:rPr>
                <w:rFonts w:ascii="Times New Roman" w:hAnsi="Times New Roman" w:cs="Times New Roman"/>
                <w:color w:val="0D0D0D"/>
                <w:sz w:val="24"/>
                <w:szCs w:val="24"/>
              </w:rPr>
              <w:t>г</w:t>
            </w:r>
            <w:r w:rsidRPr="00EF38D2">
              <w:rPr>
                <w:rFonts w:ascii="Times New Roman" w:hAnsi="Times New Roman" w:cs="Times New Roman"/>
                <w:color w:val="0D0D0D"/>
                <w:sz w:val="24"/>
                <w:szCs w:val="24"/>
              </w:rPr>
              <w:t>рафик раскрытия приоритетных социально значимых наборов открытых данных на 2022 год.</w:t>
            </w:r>
          </w:p>
        </w:tc>
      </w:tr>
      <w:tr w:rsidR="00F42701" w:rsidRPr="00EF38D2" w14:paraId="0A1852EC" w14:textId="77777777" w:rsidTr="00DD56FC">
        <w:tc>
          <w:tcPr>
            <w:tcW w:w="2836" w:type="dxa"/>
            <w:vMerge w:val="restart"/>
            <w:tcBorders>
              <w:left w:val="single" w:sz="4" w:space="0" w:color="000000"/>
              <w:bottom w:val="single" w:sz="4" w:space="0" w:color="000000"/>
              <w:right w:val="single" w:sz="4" w:space="0" w:color="000000"/>
            </w:tcBorders>
          </w:tcPr>
          <w:p w14:paraId="2FC01299" w14:textId="77777777" w:rsidR="00F42701" w:rsidRPr="00EF38D2" w:rsidRDefault="00F42701" w:rsidP="00B81083">
            <w:pPr>
              <w:spacing w:after="0" w:line="240" w:lineRule="auto"/>
              <w:rPr>
                <w:rFonts w:ascii="Times New Roman" w:eastAsia="Calibri" w:hAnsi="Times New Roman" w:cs="Times New Roman"/>
                <w:color w:val="0D0D0D"/>
                <w:sz w:val="24"/>
                <w:szCs w:val="24"/>
              </w:rPr>
            </w:pPr>
            <w:r w:rsidRPr="00EF38D2">
              <w:rPr>
                <w:rFonts w:ascii="Times New Roman" w:eastAsia="Calibri" w:hAnsi="Times New Roman" w:cs="Times New Roman"/>
                <w:color w:val="0D0D0D"/>
                <w:sz w:val="24"/>
                <w:szCs w:val="24"/>
              </w:rPr>
              <w:t xml:space="preserve">Экспертный совет </w:t>
            </w:r>
            <w:r w:rsidR="00B81083"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 xml:space="preserve">ФАС </w:t>
            </w:r>
            <w:r w:rsidR="00B81083" w:rsidRPr="00EF38D2">
              <w:rPr>
                <w:rFonts w:ascii="Times New Roman" w:eastAsia="Calibri" w:hAnsi="Times New Roman" w:cs="Times New Roman"/>
                <w:color w:val="0D0D0D"/>
                <w:sz w:val="24"/>
                <w:szCs w:val="24"/>
              </w:rPr>
              <w:t xml:space="preserve">России </w:t>
            </w:r>
            <w:r w:rsidRPr="00EF38D2">
              <w:rPr>
                <w:rFonts w:ascii="Times New Roman" w:eastAsia="Calibri" w:hAnsi="Times New Roman" w:cs="Times New Roman"/>
                <w:color w:val="0D0D0D"/>
                <w:sz w:val="24"/>
                <w:szCs w:val="24"/>
              </w:rPr>
              <w:t>по развитию конкуренции</w:t>
            </w:r>
            <w:r w:rsidR="00644D59"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в сфере медицинского</w:t>
            </w:r>
            <w:r w:rsidR="00B81083"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и фармацевтического образования</w:t>
            </w:r>
          </w:p>
          <w:p w14:paraId="7696438E" w14:textId="77777777" w:rsidR="00F42701" w:rsidRPr="00EF38D2" w:rsidRDefault="00F42701" w:rsidP="00B81083">
            <w:pPr>
              <w:spacing w:after="0" w:line="240" w:lineRule="auto"/>
              <w:rPr>
                <w:rFonts w:ascii="Times New Roman" w:eastAsia="Calibri" w:hAnsi="Times New Roman" w:cs="Times New Roman"/>
                <w:color w:val="0D0D0D"/>
                <w:sz w:val="24"/>
                <w:szCs w:val="24"/>
              </w:rPr>
            </w:pPr>
            <w:r w:rsidRPr="00EF38D2">
              <w:rPr>
                <w:rFonts w:ascii="Times New Roman" w:eastAsia="Calibri" w:hAnsi="Times New Roman" w:cs="Times New Roman"/>
                <w:color w:val="0D0D0D"/>
                <w:sz w:val="24"/>
                <w:szCs w:val="24"/>
              </w:rPr>
              <w:t xml:space="preserve">(члены экспертного </w:t>
            </w:r>
            <w:r w:rsidR="00B81083"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 xml:space="preserve">совета являются членами </w:t>
            </w:r>
            <w:proofErr w:type="spellStart"/>
            <w:r w:rsidRPr="00EF38D2">
              <w:rPr>
                <w:rFonts w:ascii="Times New Roman" w:eastAsia="Calibri" w:hAnsi="Times New Roman" w:cs="Times New Roman"/>
                <w:color w:val="0D0D0D"/>
                <w:sz w:val="24"/>
                <w:szCs w:val="24"/>
              </w:rPr>
              <w:t>референтной</w:t>
            </w:r>
            <w:proofErr w:type="spellEnd"/>
            <w:r w:rsidRPr="00EF38D2">
              <w:rPr>
                <w:rFonts w:ascii="Times New Roman" w:eastAsia="Calibri" w:hAnsi="Times New Roman" w:cs="Times New Roman"/>
                <w:color w:val="0D0D0D"/>
                <w:sz w:val="24"/>
                <w:szCs w:val="24"/>
              </w:rPr>
              <w:t xml:space="preserve"> группы</w:t>
            </w:r>
            <w:r w:rsidR="00EF4761"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по развитию конкуренции</w:t>
            </w:r>
            <w:r w:rsidR="00B81083"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в сфере медицинского</w:t>
            </w:r>
            <w:r w:rsidR="00B81083"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и фармацевтического образования)</w:t>
            </w:r>
            <w:r w:rsidR="00B81083" w:rsidRPr="00EF38D2">
              <w:rPr>
                <w:rFonts w:ascii="Times New Roman" w:eastAsia="Calibri" w:hAnsi="Times New Roman" w:cs="Times New Roman"/>
                <w:color w:val="0D0D0D"/>
                <w:sz w:val="24"/>
                <w:szCs w:val="24"/>
              </w:rPr>
              <w:t>.</w:t>
            </w:r>
          </w:p>
          <w:p w14:paraId="7DAAA5D4" w14:textId="0CB9698C" w:rsidR="00F42701" w:rsidRPr="00EF38D2" w:rsidRDefault="00F42701" w:rsidP="007300D2">
            <w:pPr>
              <w:spacing w:after="0" w:line="240" w:lineRule="auto"/>
              <w:rPr>
                <w:rFonts w:ascii="Times New Roman" w:hAnsi="Times New Roman" w:cs="Times New Roman"/>
                <w:color w:val="0D0D0D"/>
                <w:sz w:val="24"/>
                <w:szCs w:val="24"/>
              </w:rPr>
            </w:pPr>
            <w:r w:rsidRPr="00EF38D2">
              <w:rPr>
                <w:rFonts w:ascii="Times New Roman" w:eastAsia="Calibri" w:hAnsi="Times New Roman" w:cs="Times New Roman"/>
                <w:color w:val="0D0D0D"/>
                <w:sz w:val="24"/>
                <w:szCs w:val="24"/>
              </w:rPr>
              <w:t>Заседания совета</w:t>
            </w:r>
            <w:r w:rsidR="00B81083" w:rsidRPr="00EF38D2">
              <w:rPr>
                <w:rFonts w:ascii="Times New Roman" w:eastAsia="Calibri" w:hAnsi="Times New Roman" w:cs="Times New Roman"/>
                <w:color w:val="0D0D0D"/>
                <w:sz w:val="24"/>
                <w:szCs w:val="24"/>
              </w:rPr>
              <w:br/>
              <w:t>не проводились</w:t>
            </w:r>
          </w:p>
        </w:tc>
        <w:tc>
          <w:tcPr>
            <w:tcW w:w="2125" w:type="dxa"/>
            <w:tcBorders>
              <w:left w:val="single" w:sz="4" w:space="0" w:color="000000"/>
              <w:bottom w:val="single" w:sz="4" w:space="0" w:color="000000"/>
              <w:right w:val="single" w:sz="4" w:space="0" w:color="000000"/>
            </w:tcBorders>
          </w:tcPr>
          <w:p w14:paraId="16A8B0FA"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16.03.2022</w:t>
            </w:r>
          </w:p>
          <w:p w14:paraId="609A1D24"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(заочное заседание членов </w:t>
            </w:r>
            <w:proofErr w:type="spellStart"/>
            <w:r w:rsidRPr="00EF38D2">
              <w:rPr>
                <w:rFonts w:ascii="Times New Roman" w:hAnsi="Times New Roman" w:cs="Times New Roman"/>
                <w:color w:val="0D0D0D"/>
                <w:sz w:val="24"/>
                <w:szCs w:val="24"/>
              </w:rPr>
              <w:t>референтной</w:t>
            </w:r>
            <w:proofErr w:type="spellEnd"/>
            <w:r w:rsidRPr="00EF38D2">
              <w:rPr>
                <w:rFonts w:ascii="Times New Roman" w:hAnsi="Times New Roman" w:cs="Times New Roman"/>
                <w:color w:val="0D0D0D"/>
                <w:sz w:val="24"/>
                <w:szCs w:val="24"/>
              </w:rPr>
              <w:t xml:space="preserve"> группы)</w:t>
            </w:r>
          </w:p>
        </w:tc>
        <w:tc>
          <w:tcPr>
            <w:tcW w:w="10349" w:type="dxa"/>
            <w:tcBorders>
              <w:left w:val="single" w:sz="4" w:space="0" w:color="000000"/>
              <w:bottom w:val="single" w:sz="4" w:space="0" w:color="000000"/>
              <w:right w:val="single" w:sz="4" w:space="0" w:color="000000"/>
            </w:tcBorders>
            <w:shd w:val="clear" w:color="auto" w:fill="auto"/>
          </w:tcPr>
          <w:p w14:paraId="135CE25F" w14:textId="77777777" w:rsidR="00F42701" w:rsidRPr="00EF38D2" w:rsidRDefault="00B22DC7" w:rsidP="007300D2">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6D650663" w14:textId="77777777"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Публичная декларация целей и задач ФАС России на 2022 год;</w:t>
            </w:r>
          </w:p>
          <w:p w14:paraId="57B306CA" w14:textId="77777777"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Отчет о ходе исполнения Публичной декларации целей и задач ФАС России в 2021 году.</w:t>
            </w:r>
          </w:p>
        </w:tc>
      </w:tr>
      <w:tr w:rsidR="00F42701" w:rsidRPr="00EF38D2" w14:paraId="1FBEEDCF" w14:textId="77777777" w:rsidTr="00DD56FC">
        <w:tc>
          <w:tcPr>
            <w:tcW w:w="2836" w:type="dxa"/>
            <w:vMerge/>
            <w:tcBorders>
              <w:left w:val="single" w:sz="4" w:space="0" w:color="000000"/>
              <w:bottom w:val="single" w:sz="4" w:space="0" w:color="000000"/>
              <w:right w:val="single" w:sz="4" w:space="0" w:color="000000"/>
            </w:tcBorders>
          </w:tcPr>
          <w:p w14:paraId="6231CB8C" w14:textId="77777777" w:rsidR="00F42701" w:rsidRPr="00EF38D2" w:rsidRDefault="00F42701" w:rsidP="007300D2">
            <w:pPr>
              <w:spacing w:after="0" w:line="240" w:lineRule="auto"/>
              <w:rPr>
                <w:rFonts w:ascii="Times New Roman" w:hAnsi="Times New Roman" w:cs="Times New Roman"/>
                <w:color w:val="0D0D0D"/>
                <w:sz w:val="24"/>
                <w:szCs w:val="24"/>
              </w:rPr>
            </w:pPr>
          </w:p>
        </w:tc>
        <w:tc>
          <w:tcPr>
            <w:tcW w:w="2125" w:type="dxa"/>
            <w:tcBorders>
              <w:left w:val="single" w:sz="4" w:space="0" w:color="000000"/>
              <w:bottom w:val="single" w:sz="4" w:space="0" w:color="000000"/>
              <w:right w:val="single" w:sz="4" w:space="0" w:color="000000"/>
            </w:tcBorders>
          </w:tcPr>
          <w:p w14:paraId="2B5AB352"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14.07.2022</w:t>
            </w:r>
          </w:p>
          <w:p w14:paraId="519E151F"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(заочное заседание членов </w:t>
            </w:r>
            <w:proofErr w:type="spellStart"/>
            <w:r w:rsidRPr="00EF38D2">
              <w:rPr>
                <w:rFonts w:ascii="Times New Roman" w:hAnsi="Times New Roman" w:cs="Times New Roman"/>
                <w:color w:val="0D0D0D"/>
                <w:sz w:val="24"/>
                <w:szCs w:val="24"/>
              </w:rPr>
              <w:t>референтной</w:t>
            </w:r>
            <w:proofErr w:type="spellEnd"/>
            <w:r w:rsidRPr="00EF38D2">
              <w:rPr>
                <w:rFonts w:ascii="Times New Roman" w:hAnsi="Times New Roman" w:cs="Times New Roman"/>
                <w:color w:val="0D0D0D"/>
                <w:sz w:val="24"/>
                <w:szCs w:val="24"/>
              </w:rPr>
              <w:t xml:space="preserve"> группы)</w:t>
            </w:r>
          </w:p>
        </w:tc>
        <w:tc>
          <w:tcPr>
            <w:tcW w:w="10349" w:type="dxa"/>
            <w:tcBorders>
              <w:left w:val="single" w:sz="4" w:space="0" w:color="000000"/>
              <w:bottom w:val="single" w:sz="4" w:space="0" w:color="000000"/>
              <w:right w:val="single" w:sz="4" w:space="0" w:color="000000"/>
            </w:tcBorders>
            <w:shd w:val="clear" w:color="auto" w:fill="auto"/>
          </w:tcPr>
          <w:p w14:paraId="389D3947" w14:textId="77777777"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02AB2BAB" w14:textId="1A1CEBB5"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Перечень проектов общественно значимых нормативны</w:t>
            </w:r>
            <w:r w:rsidR="0020778F" w:rsidRPr="00EF38D2">
              <w:rPr>
                <w:rFonts w:ascii="Times New Roman" w:hAnsi="Times New Roman" w:cs="Times New Roman"/>
                <w:color w:val="0D0D0D"/>
                <w:sz w:val="24"/>
                <w:szCs w:val="24"/>
              </w:rPr>
              <w:t>х правовых актов, планируемых к </w:t>
            </w:r>
            <w:r w:rsidRPr="00EF38D2">
              <w:rPr>
                <w:rFonts w:ascii="Times New Roman" w:hAnsi="Times New Roman" w:cs="Times New Roman"/>
                <w:color w:val="0D0D0D"/>
                <w:sz w:val="24"/>
                <w:szCs w:val="24"/>
              </w:rPr>
              <w:t>разработке в 2022 году;</w:t>
            </w:r>
          </w:p>
          <w:p w14:paraId="7BB6EE8C" w14:textId="77777777"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Доклад о состоянии конкуренции в Российской Федерации в 2021 году;</w:t>
            </w:r>
          </w:p>
          <w:p w14:paraId="33EA703E" w14:textId="77777777" w:rsidR="00B22DC7"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Проект плана ФАС России по реализации мероприятий в области открытых данных на 2022 год;</w:t>
            </w:r>
          </w:p>
          <w:p w14:paraId="43E0BCFC" w14:textId="77777777" w:rsidR="00F42701" w:rsidRPr="00EF38D2" w:rsidRDefault="00B22DC7" w:rsidP="00B22DC7">
            <w:pPr>
              <w:widowControl w:val="0"/>
              <w:tabs>
                <w:tab w:val="left" w:pos="425"/>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График раскрытия приоритетных социально значимых наборов открытых данных на 2022 год.</w:t>
            </w:r>
          </w:p>
        </w:tc>
      </w:tr>
      <w:tr w:rsidR="00F42701" w:rsidRPr="00EF38D2" w14:paraId="69123210" w14:textId="77777777" w:rsidTr="00DD56FC">
        <w:tc>
          <w:tcPr>
            <w:tcW w:w="2836" w:type="dxa"/>
            <w:vMerge w:val="restart"/>
            <w:tcBorders>
              <w:left w:val="single" w:sz="4" w:space="0" w:color="000000"/>
              <w:bottom w:val="single" w:sz="4" w:space="0" w:color="000000"/>
              <w:right w:val="single" w:sz="4" w:space="0" w:color="000000"/>
            </w:tcBorders>
          </w:tcPr>
          <w:p w14:paraId="7AB5E501" w14:textId="18C1EE58" w:rsidR="00F42701" w:rsidRPr="00EF38D2" w:rsidRDefault="00F42701" w:rsidP="001E7658">
            <w:pPr>
              <w:spacing w:after="0" w:line="252" w:lineRule="auto"/>
              <w:rPr>
                <w:rFonts w:ascii="Times New Roman" w:eastAsia="Calibri" w:hAnsi="Times New Roman" w:cs="Times New Roman"/>
                <w:color w:val="0D0D0D"/>
                <w:sz w:val="24"/>
                <w:szCs w:val="24"/>
              </w:rPr>
            </w:pPr>
            <w:r w:rsidRPr="00EF38D2">
              <w:rPr>
                <w:rFonts w:ascii="Times New Roman" w:eastAsia="Calibri" w:hAnsi="Times New Roman" w:cs="Times New Roman"/>
                <w:color w:val="0D0D0D"/>
                <w:sz w:val="24"/>
                <w:szCs w:val="24"/>
              </w:rPr>
              <w:lastRenderedPageBreak/>
              <w:t xml:space="preserve">Экспертный совет </w:t>
            </w:r>
            <w:r w:rsidR="00EF4761"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 xml:space="preserve">ФАС </w:t>
            </w:r>
            <w:r w:rsidR="00EF4761" w:rsidRPr="00EF38D2">
              <w:rPr>
                <w:rFonts w:ascii="Times New Roman" w:eastAsia="Calibri" w:hAnsi="Times New Roman" w:cs="Times New Roman"/>
                <w:color w:val="0D0D0D"/>
                <w:sz w:val="24"/>
                <w:szCs w:val="24"/>
              </w:rPr>
              <w:t>России</w:t>
            </w:r>
            <w:r w:rsidR="001E7658"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 xml:space="preserve">по развитию конкуренции в сфере обязательного медицинского страхования </w:t>
            </w:r>
          </w:p>
          <w:p w14:paraId="2F1F4A28" w14:textId="77777777" w:rsidR="00F42701" w:rsidRPr="00EF38D2" w:rsidRDefault="00F42701" w:rsidP="001E7658">
            <w:pPr>
              <w:spacing w:after="0" w:line="252" w:lineRule="auto"/>
              <w:rPr>
                <w:rFonts w:ascii="Times New Roman" w:eastAsia="Calibri" w:hAnsi="Times New Roman" w:cs="Times New Roman"/>
                <w:color w:val="0D0D0D"/>
                <w:sz w:val="24"/>
                <w:szCs w:val="24"/>
              </w:rPr>
            </w:pPr>
            <w:r w:rsidRPr="00EF38D2">
              <w:rPr>
                <w:rFonts w:ascii="Times New Roman" w:eastAsia="Calibri" w:hAnsi="Times New Roman" w:cs="Times New Roman"/>
                <w:color w:val="0D0D0D"/>
                <w:sz w:val="24"/>
                <w:szCs w:val="24"/>
              </w:rPr>
              <w:t xml:space="preserve">(члены экспертного совета являются членами </w:t>
            </w:r>
            <w:proofErr w:type="spellStart"/>
            <w:r w:rsidRPr="00EF38D2">
              <w:rPr>
                <w:rFonts w:ascii="Times New Roman" w:eastAsia="Calibri" w:hAnsi="Times New Roman" w:cs="Times New Roman"/>
                <w:color w:val="0D0D0D"/>
                <w:sz w:val="24"/>
                <w:szCs w:val="24"/>
              </w:rPr>
              <w:t>референтной</w:t>
            </w:r>
            <w:proofErr w:type="spellEnd"/>
            <w:r w:rsidRPr="00EF38D2">
              <w:rPr>
                <w:rFonts w:ascii="Times New Roman" w:eastAsia="Calibri" w:hAnsi="Times New Roman" w:cs="Times New Roman"/>
                <w:color w:val="0D0D0D"/>
                <w:sz w:val="24"/>
                <w:szCs w:val="24"/>
              </w:rPr>
              <w:t xml:space="preserve"> группы</w:t>
            </w:r>
            <w:r w:rsidR="00EF4761"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по развитию конкуренции</w:t>
            </w:r>
            <w:r w:rsidR="00EF4761"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в сфере обязательного медицинского страхования)</w:t>
            </w:r>
          </w:p>
          <w:p w14:paraId="5E6C9E7F" w14:textId="03D7381C" w:rsidR="00F42701" w:rsidRPr="00EF38D2" w:rsidRDefault="00F42701" w:rsidP="001E7658">
            <w:pPr>
              <w:spacing w:after="0" w:line="252" w:lineRule="auto"/>
              <w:rPr>
                <w:rFonts w:ascii="Times New Roman" w:eastAsia="Calibri" w:hAnsi="Times New Roman" w:cs="Times New Roman"/>
                <w:i/>
                <w:iCs/>
                <w:sz w:val="20"/>
                <w:szCs w:val="20"/>
              </w:rPr>
            </w:pPr>
            <w:r w:rsidRPr="00EF38D2">
              <w:rPr>
                <w:rFonts w:ascii="Times New Roman" w:eastAsia="Calibri" w:hAnsi="Times New Roman" w:cs="Times New Roman"/>
                <w:color w:val="0D0D0D"/>
                <w:sz w:val="24"/>
                <w:szCs w:val="24"/>
              </w:rPr>
              <w:t>Заседания совета</w:t>
            </w:r>
            <w:r w:rsidR="00EF4761" w:rsidRPr="00EF38D2">
              <w:rPr>
                <w:rFonts w:ascii="Times New Roman" w:eastAsia="Calibri" w:hAnsi="Times New Roman" w:cs="Times New Roman"/>
                <w:color w:val="0D0D0D"/>
                <w:sz w:val="24"/>
                <w:szCs w:val="24"/>
              </w:rPr>
              <w:br/>
            </w:r>
            <w:r w:rsidR="001E7658" w:rsidRPr="00EF38D2">
              <w:rPr>
                <w:rFonts w:ascii="Times New Roman" w:eastAsia="Calibri" w:hAnsi="Times New Roman" w:cs="Times New Roman"/>
                <w:color w:val="0D0D0D"/>
                <w:sz w:val="24"/>
                <w:szCs w:val="24"/>
              </w:rPr>
              <w:t>не проводились</w:t>
            </w:r>
          </w:p>
        </w:tc>
        <w:tc>
          <w:tcPr>
            <w:tcW w:w="2125" w:type="dxa"/>
            <w:tcBorders>
              <w:left w:val="single" w:sz="4" w:space="0" w:color="000000"/>
              <w:bottom w:val="single" w:sz="4" w:space="0" w:color="000000"/>
              <w:right w:val="single" w:sz="4" w:space="0" w:color="000000"/>
            </w:tcBorders>
          </w:tcPr>
          <w:p w14:paraId="0809504C" w14:textId="77777777" w:rsidR="00F42701" w:rsidRPr="00EF38D2" w:rsidRDefault="00F42701" w:rsidP="001E7658">
            <w:pPr>
              <w:widowControl w:val="0"/>
              <w:spacing w:after="0" w:line="252"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16.03.2022</w:t>
            </w:r>
          </w:p>
          <w:p w14:paraId="685A2523" w14:textId="77777777" w:rsidR="00F42701" w:rsidRPr="00EF38D2" w:rsidRDefault="00F42701" w:rsidP="001E7658">
            <w:pPr>
              <w:widowControl w:val="0"/>
              <w:spacing w:after="0" w:line="252"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(заочное заседание членов </w:t>
            </w:r>
            <w:proofErr w:type="spellStart"/>
            <w:r w:rsidRPr="00EF38D2">
              <w:rPr>
                <w:rFonts w:ascii="Times New Roman" w:hAnsi="Times New Roman" w:cs="Times New Roman"/>
                <w:color w:val="0D0D0D"/>
                <w:sz w:val="24"/>
                <w:szCs w:val="24"/>
              </w:rPr>
              <w:t>референтной</w:t>
            </w:r>
            <w:proofErr w:type="spellEnd"/>
            <w:r w:rsidRPr="00EF38D2">
              <w:rPr>
                <w:rFonts w:ascii="Times New Roman" w:hAnsi="Times New Roman" w:cs="Times New Roman"/>
                <w:color w:val="0D0D0D"/>
                <w:sz w:val="24"/>
                <w:szCs w:val="24"/>
              </w:rPr>
              <w:t xml:space="preserve"> группы)</w:t>
            </w:r>
          </w:p>
        </w:tc>
        <w:tc>
          <w:tcPr>
            <w:tcW w:w="10349" w:type="dxa"/>
            <w:tcBorders>
              <w:left w:val="single" w:sz="4" w:space="0" w:color="000000"/>
              <w:bottom w:val="single" w:sz="4" w:space="0" w:color="000000"/>
              <w:right w:val="single" w:sz="4" w:space="0" w:color="000000"/>
            </w:tcBorders>
            <w:shd w:val="clear" w:color="auto" w:fill="auto"/>
          </w:tcPr>
          <w:p w14:paraId="654F8C06" w14:textId="77777777" w:rsidR="00B22DC7" w:rsidRPr="00EF38D2" w:rsidRDefault="00B22DC7" w:rsidP="001E7658">
            <w:pPr>
              <w:widowControl w:val="0"/>
              <w:tabs>
                <w:tab w:val="left" w:pos="425"/>
              </w:tabs>
              <w:spacing w:after="0" w:line="252"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37BBB9FE" w14:textId="77777777" w:rsidR="00B22DC7" w:rsidRPr="00EF38D2" w:rsidRDefault="00B22DC7" w:rsidP="001E7658">
            <w:pPr>
              <w:widowControl w:val="0"/>
              <w:tabs>
                <w:tab w:val="left" w:pos="425"/>
              </w:tabs>
              <w:spacing w:after="0" w:line="252"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Публичная декларация целей и задач ФАС России на 2022 год;</w:t>
            </w:r>
          </w:p>
          <w:p w14:paraId="37DB09C2" w14:textId="77777777" w:rsidR="00F42701" w:rsidRPr="00EF38D2" w:rsidRDefault="00B22DC7" w:rsidP="001E7658">
            <w:pPr>
              <w:widowControl w:val="0"/>
              <w:tabs>
                <w:tab w:val="left" w:pos="425"/>
              </w:tabs>
              <w:spacing w:after="0" w:line="252"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Отчет о ходе исполнения Публичной декларации целей и задач ФАС России в 2021 году.</w:t>
            </w:r>
          </w:p>
        </w:tc>
      </w:tr>
      <w:tr w:rsidR="00F42701" w:rsidRPr="00EF38D2" w14:paraId="1794810B" w14:textId="77777777" w:rsidTr="001E7658">
        <w:trPr>
          <w:trHeight w:val="3642"/>
        </w:trPr>
        <w:tc>
          <w:tcPr>
            <w:tcW w:w="2836" w:type="dxa"/>
            <w:vMerge/>
            <w:tcBorders>
              <w:left w:val="single" w:sz="4" w:space="0" w:color="000000"/>
              <w:bottom w:val="single" w:sz="4" w:space="0" w:color="000000"/>
              <w:right w:val="single" w:sz="4" w:space="0" w:color="000000"/>
            </w:tcBorders>
          </w:tcPr>
          <w:p w14:paraId="7A1780CD" w14:textId="77777777" w:rsidR="00F42701" w:rsidRPr="00EF38D2" w:rsidRDefault="00F42701" w:rsidP="001E7658">
            <w:pPr>
              <w:spacing w:after="0" w:line="252" w:lineRule="auto"/>
              <w:rPr>
                <w:rFonts w:ascii="Times New Roman" w:eastAsia="Calibri" w:hAnsi="Times New Roman" w:cs="Times New Roman"/>
                <w:i/>
                <w:iCs/>
                <w:sz w:val="20"/>
                <w:szCs w:val="20"/>
              </w:rPr>
            </w:pPr>
          </w:p>
        </w:tc>
        <w:tc>
          <w:tcPr>
            <w:tcW w:w="2125" w:type="dxa"/>
            <w:tcBorders>
              <w:left w:val="single" w:sz="4" w:space="0" w:color="000000"/>
              <w:bottom w:val="single" w:sz="4" w:space="0" w:color="000000"/>
              <w:right w:val="single" w:sz="4" w:space="0" w:color="000000"/>
            </w:tcBorders>
          </w:tcPr>
          <w:p w14:paraId="72B53560" w14:textId="77777777" w:rsidR="00F42701" w:rsidRPr="00EF38D2" w:rsidRDefault="00F42701" w:rsidP="001E7658">
            <w:pPr>
              <w:widowControl w:val="0"/>
              <w:spacing w:after="0" w:line="252"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14.07.2022</w:t>
            </w:r>
          </w:p>
          <w:p w14:paraId="2CCD9C49" w14:textId="77777777" w:rsidR="00F42701" w:rsidRPr="00EF38D2" w:rsidRDefault="00F42701" w:rsidP="001E7658">
            <w:pPr>
              <w:widowControl w:val="0"/>
              <w:spacing w:after="0" w:line="252"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(заочное заседание членов </w:t>
            </w:r>
            <w:proofErr w:type="spellStart"/>
            <w:r w:rsidRPr="00EF38D2">
              <w:rPr>
                <w:rFonts w:ascii="Times New Roman" w:hAnsi="Times New Roman" w:cs="Times New Roman"/>
                <w:color w:val="0D0D0D"/>
                <w:sz w:val="24"/>
                <w:szCs w:val="24"/>
              </w:rPr>
              <w:t>референтной</w:t>
            </w:r>
            <w:proofErr w:type="spellEnd"/>
            <w:r w:rsidRPr="00EF38D2">
              <w:rPr>
                <w:rFonts w:ascii="Times New Roman" w:hAnsi="Times New Roman" w:cs="Times New Roman"/>
                <w:color w:val="0D0D0D"/>
                <w:sz w:val="24"/>
                <w:szCs w:val="24"/>
              </w:rPr>
              <w:t xml:space="preserve"> группы)</w:t>
            </w:r>
          </w:p>
        </w:tc>
        <w:tc>
          <w:tcPr>
            <w:tcW w:w="10349" w:type="dxa"/>
            <w:tcBorders>
              <w:left w:val="single" w:sz="4" w:space="0" w:color="000000"/>
              <w:bottom w:val="single" w:sz="4" w:space="0" w:color="000000"/>
              <w:right w:val="single" w:sz="4" w:space="0" w:color="000000"/>
            </w:tcBorders>
            <w:shd w:val="clear" w:color="auto" w:fill="auto"/>
          </w:tcPr>
          <w:p w14:paraId="66F17276" w14:textId="77777777" w:rsidR="00B22DC7" w:rsidRPr="00EF38D2" w:rsidRDefault="00B22DC7" w:rsidP="001E7658">
            <w:pPr>
              <w:widowControl w:val="0"/>
              <w:tabs>
                <w:tab w:val="left" w:pos="425"/>
              </w:tabs>
              <w:spacing w:after="0" w:line="252"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57C0FFD1" w14:textId="4A8C2ECB" w:rsidR="00B22DC7" w:rsidRPr="00EF38D2" w:rsidRDefault="00B22DC7" w:rsidP="001E7658">
            <w:pPr>
              <w:widowControl w:val="0"/>
              <w:tabs>
                <w:tab w:val="left" w:pos="425"/>
              </w:tabs>
              <w:spacing w:after="0" w:line="252"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Перечень проектов общественно значимых нормативных правовых актов, планируемых</w:t>
            </w:r>
            <w:r w:rsidR="001E7658"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к разработке в 2022 году;</w:t>
            </w:r>
          </w:p>
          <w:p w14:paraId="2222E4CC" w14:textId="77777777" w:rsidR="00B22DC7" w:rsidRPr="00EF38D2" w:rsidRDefault="00B22DC7" w:rsidP="001E7658">
            <w:pPr>
              <w:widowControl w:val="0"/>
              <w:tabs>
                <w:tab w:val="left" w:pos="425"/>
              </w:tabs>
              <w:spacing w:after="0" w:line="252"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Доклад о состоянии конкуренции в Российской Федерации в 2021 год;</w:t>
            </w:r>
          </w:p>
          <w:p w14:paraId="2FB020DB" w14:textId="77777777" w:rsidR="00B22DC7" w:rsidRPr="00EF38D2" w:rsidRDefault="00B22DC7" w:rsidP="001E7658">
            <w:pPr>
              <w:widowControl w:val="0"/>
              <w:tabs>
                <w:tab w:val="left" w:pos="425"/>
              </w:tabs>
              <w:spacing w:after="0" w:line="252"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Проект плана ФАС России по реализации мероприятий в области открытых данных на 2022 год;</w:t>
            </w:r>
          </w:p>
          <w:p w14:paraId="12E9349F" w14:textId="77777777" w:rsidR="00F42701" w:rsidRPr="00EF38D2" w:rsidRDefault="00B22DC7" w:rsidP="001E7658">
            <w:pPr>
              <w:widowControl w:val="0"/>
              <w:tabs>
                <w:tab w:val="left" w:pos="425"/>
              </w:tabs>
              <w:spacing w:after="0" w:line="252"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График раскрытия приоритетных социально значимых наборов открытых данных на 2022 год.</w:t>
            </w:r>
          </w:p>
        </w:tc>
      </w:tr>
      <w:tr w:rsidR="00F42701" w:rsidRPr="00EF38D2" w14:paraId="5E9A36F3" w14:textId="77777777" w:rsidTr="001E7658">
        <w:trPr>
          <w:trHeight w:val="1721"/>
        </w:trPr>
        <w:tc>
          <w:tcPr>
            <w:tcW w:w="2836" w:type="dxa"/>
            <w:vMerge w:val="restart"/>
            <w:tcBorders>
              <w:left w:val="single" w:sz="4" w:space="0" w:color="000000"/>
              <w:bottom w:val="single" w:sz="4" w:space="0" w:color="000000"/>
              <w:right w:val="single" w:sz="4" w:space="0" w:color="000000"/>
            </w:tcBorders>
          </w:tcPr>
          <w:p w14:paraId="37274F33" w14:textId="77777777" w:rsidR="00F42701" w:rsidRPr="00EF38D2" w:rsidRDefault="00F42701" w:rsidP="001E7658">
            <w:pPr>
              <w:spacing w:after="0" w:line="250" w:lineRule="auto"/>
              <w:rPr>
                <w:rFonts w:ascii="Times New Roman" w:eastAsia="Calibri" w:hAnsi="Times New Roman" w:cs="Times New Roman"/>
                <w:color w:val="0D0D0D"/>
                <w:sz w:val="24"/>
                <w:szCs w:val="24"/>
              </w:rPr>
            </w:pPr>
            <w:r w:rsidRPr="00EF38D2">
              <w:rPr>
                <w:rFonts w:ascii="Times New Roman" w:eastAsia="Calibri" w:hAnsi="Times New Roman" w:cs="Times New Roman"/>
                <w:color w:val="0D0D0D"/>
                <w:sz w:val="24"/>
                <w:szCs w:val="24"/>
              </w:rPr>
              <w:t>Экспертный совет</w:t>
            </w:r>
            <w:r w:rsidR="00EF4761"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ФАС</w:t>
            </w:r>
            <w:r w:rsidR="00EF4761" w:rsidRPr="00EF38D2">
              <w:rPr>
                <w:rFonts w:ascii="Times New Roman" w:eastAsia="Calibri" w:hAnsi="Times New Roman" w:cs="Times New Roman"/>
                <w:color w:val="0D0D0D"/>
                <w:sz w:val="24"/>
                <w:szCs w:val="24"/>
              </w:rPr>
              <w:t xml:space="preserve"> России</w:t>
            </w:r>
            <w:r w:rsidR="00EF4761"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по развитию конкуренции на товарных рынках лекарственных средств</w:t>
            </w:r>
            <w:r w:rsidR="00EF4761"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и биологически ак</w:t>
            </w:r>
            <w:r w:rsidR="00EF4761" w:rsidRPr="00EF38D2">
              <w:rPr>
                <w:rFonts w:ascii="Times New Roman" w:eastAsia="Calibri" w:hAnsi="Times New Roman" w:cs="Times New Roman"/>
                <w:color w:val="0D0D0D"/>
                <w:sz w:val="24"/>
                <w:szCs w:val="24"/>
              </w:rPr>
              <w:t xml:space="preserve">тивных </w:t>
            </w:r>
            <w:r w:rsidR="00EF4761" w:rsidRPr="00EF38D2">
              <w:rPr>
                <w:rFonts w:ascii="Times New Roman" w:eastAsia="Calibri" w:hAnsi="Times New Roman" w:cs="Times New Roman"/>
                <w:color w:val="0D0D0D"/>
                <w:spacing w:val="-2"/>
                <w:sz w:val="24"/>
                <w:szCs w:val="24"/>
              </w:rPr>
              <w:t xml:space="preserve">добавок </w:t>
            </w:r>
            <w:r w:rsidR="00644D59" w:rsidRPr="00EF38D2">
              <w:rPr>
                <w:rFonts w:ascii="Times New Roman" w:eastAsia="Calibri" w:hAnsi="Times New Roman" w:cs="Times New Roman"/>
                <w:color w:val="0D0D0D"/>
                <w:spacing w:val="-2"/>
                <w:sz w:val="24"/>
                <w:szCs w:val="24"/>
              </w:rPr>
              <w:br/>
            </w:r>
            <w:r w:rsidRPr="00EF38D2">
              <w:rPr>
                <w:rFonts w:ascii="Times New Roman" w:eastAsia="Calibri" w:hAnsi="Times New Roman" w:cs="Times New Roman"/>
                <w:iCs/>
                <w:spacing w:val="-2"/>
                <w:sz w:val="24"/>
                <w:szCs w:val="24"/>
              </w:rPr>
              <w:t>(члены экспертного</w:t>
            </w:r>
            <w:r w:rsidRPr="00EF38D2">
              <w:rPr>
                <w:rFonts w:ascii="Times New Roman" w:eastAsia="Calibri" w:hAnsi="Times New Roman" w:cs="Times New Roman"/>
                <w:iCs/>
                <w:sz w:val="24"/>
                <w:szCs w:val="24"/>
              </w:rPr>
              <w:t xml:space="preserve"> совета являются </w:t>
            </w:r>
            <w:r w:rsidR="00644D59" w:rsidRPr="00EF38D2">
              <w:rPr>
                <w:rFonts w:ascii="Times New Roman" w:eastAsia="Calibri" w:hAnsi="Times New Roman" w:cs="Times New Roman"/>
                <w:iCs/>
                <w:sz w:val="24"/>
                <w:szCs w:val="24"/>
              </w:rPr>
              <w:br/>
            </w:r>
            <w:r w:rsidRPr="00EF38D2">
              <w:rPr>
                <w:rFonts w:ascii="Times New Roman" w:eastAsia="Calibri" w:hAnsi="Times New Roman" w:cs="Times New Roman"/>
                <w:iCs/>
                <w:sz w:val="24"/>
                <w:szCs w:val="24"/>
              </w:rPr>
              <w:t xml:space="preserve">членами </w:t>
            </w:r>
            <w:r w:rsidR="00644D59" w:rsidRPr="00EF38D2">
              <w:rPr>
                <w:rFonts w:ascii="Times New Roman" w:eastAsia="Calibri" w:hAnsi="Times New Roman" w:cs="Times New Roman"/>
                <w:iCs/>
                <w:sz w:val="24"/>
                <w:szCs w:val="24"/>
              </w:rPr>
              <w:br/>
            </w:r>
            <w:proofErr w:type="spellStart"/>
            <w:r w:rsidRPr="00EF38D2">
              <w:rPr>
                <w:rFonts w:ascii="Times New Roman" w:eastAsia="Calibri" w:hAnsi="Times New Roman" w:cs="Times New Roman"/>
                <w:iCs/>
                <w:sz w:val="24"/>
                <w:szCs w:val="24"/>
              </w:rPr>
              <w:lastRenderedPageBreak/>
              <w:t>референтной</w:t>
            </w:r>
            <w:proofErr w:type="spellEnd"/>
            <w:r w:rsidRPr="00EF38D2">
              <w:rPr>
                <w:rFonts w:ascii="Times New Roman" w:eastAsia="Calibri" w:hAnsi="Times New Roman" w:cs="Times New Roman"/>
                <w:iCs/>
                <w:sz w:val="24"/>
                <w:szCs w:val="24"/>
              </w:rPr>
              <w:t xml:space="preserve"> группы</w:t>
            </w:r>
            <w:r w:rsidR="00EF4761" w:rsidRPr="00EF38D2">
              <w:rPr>
                <w:rFonts w:ascii="Times New Roman" w:eastAsia="Calibri" w:hAnsi="Times New Roman" w:cs="Times New Roman"/>
                <w:iCs/>
                <w:sz w:val="24"/>
                <w:szCs w:val="24"/>
              </w:rPr>
              <w:br/>
            </w:r>
            <w:r w:rsidRPr="00EF38D2">
              <w:rPr>
                <w:rFonts w:ascii="Times New Roman" w:eastAsia="Calibri" w:hAnsi="Times New Roman" w:cs="Times New Roman"/>
                <w:iCs/>
                <w:sz w:val="24"/>
                <w:szCs w:val="24"/>
              </w:rPr>
              <w:t>по развитию конкуренции на рынке лека</w:t>
            </w:r>
            <w:r w:rsidR="00CB5363" w:rsidRPr="00EF38D2">
              <w:rPr>
                <w:rFonts w:ascii="Times New Roman" w:eastAsia="Calibri" w:hAnsi="Times New Roman" w:cs="Times New Roman"/>
                <w:iCs/>
                <w:sz w:val="24"/>
                <w:szCs w:val="24"/>
              </w:rPr>
              <w:t>рственных средств</w:t>
            </w:r>
            <w:r w:rsidR="00644D59" w:rsidRPr="00EF38D2">
              <w:rPr>
                <w:rFonts w:ascii="Times New Roman" w:eastAsia="Calibri" w:hAnsi="Times New Roman" w:cs="Times New Roman"/>
                <w:iCs/>
                <w:sz w:val="24"/>
                <w:szCs w:val="24"/>
              </w:rPr>
              <w:br/>
            </w:r>
            <w:r w:rsidR="00CB5363" w:rsidRPr="00EF38D2">
              <w:rPr>
                <w:rFonts w:ascii="Times New Roman" w:eastAsia="Calibri" w:hAnsi="Times New Roman" w:cs="Times New Roman"/>
                <w:iCs/>
                <w:sz w:val="24"/>
                <w:szCs w:val="24"/>
              </w:rPr>
              <w:t>и биологически</w:t>
            </w:r>
            <w:r w:rsidRPr="00EF38D2">
              <w:rPr>
                <w:rFonts w:ascii="Times New Roman" w:eastAsia="Calibri" w:hAnsi="Times New Roman" w:cs="Times New Roman"/>
                <w:iCs/>
                <w:sz w:val="24"/>
                <w:szCs w:val="24"/>
              </w:rPr>
              <w:t xml:space="preserve"> активных добавок)</w:t>
            </w:r>
          </w:p>
        </w:tc>
        <w:tc>
          <w:tcPr>
            <w:tcW w:w="2125" w:type="dxa"/>
            <w:tcBorders>
              <w:left w:val="single" w:sz="4" w:space="0" w:color="000000"/>
              <w:bottom w:val="single" w:sz="4" w:space="0" w:color="000000"/>
              <w:right w:val="single" w:sz="4" w:space="0" w:color="000000"/>
            </w:tcBorders>
          </w:tcPr>
          <w:p w14:paraId="7A1626F3" w14:textId="77777777" w:rsidR="00F42701" w:rsidRPr="00EF38D2" w:rsidRDefault="00F42701" w:rsidP="001E7658">
            <w:pPr>
              <w:widowControl w:val="0"/>
              <w:spacing w:after="0" w:line="25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lastRenderedPageBreak/>
              <w:t>31.03.2022</w:t>
            </w:r>
          </w:p>
        </w:tc>
        <w:tc>
          <w:tcPr>
            <w:tcW w:w="10349" w:type="dxa"/>
            <w:tcBorders>
              <w:left w:val="single" w:sz="4" w:space="0" w:color="000000"/>
              <w:bottom w:val="single" w:sz="4" w:space="0" w:color="000000"/>
              <w:right w:val="single" w:sz="4" w:space="0" w:color="000000"/>
            </w:tcBorders>
          </w:tcPr>
          <w:p w14:paraId="3EE126CC" w14:textId="77777777" w:rsidR="00F42701" w:rsidRPr="00EF38D2" w:rsidRDefault="00F42701" w:rsidP="001E7658">
            <w:pPr>
              <w:widowControl w:val="0"/>
              <w:tabs>
                <w:tab w:val="left" w:pos="425"/>
              </w:tabs>
              <w:spacing w:after="0" w:line="25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Обсуждены изменения, внесенные постановлением Правительства Российской Федерации от 23.03.2022 № 444, в особенности государственного регулирования предельных отпускных цен производителей на лекарственные препараты, включенные в перечень ЖНВЛП, утвержденный постановлением Правительства Российской Федерации от 31.09.2020 № 1771, в том числе вопросы его применения в современных условиях.</w:t>
            </w:r>
          </w:p>
        </w:tc>
      </w:tr>
      <w:tr w:rsidR="00F42701" w:rsidRPr="00EF38D2" w14:paraId="5E85E67D" w14:textId="77777777" w:rsidTr="00DD56FC">
        <w:tc>
          <w:tcPr>
            <w:tcW w:w="2836" w:type="dxa"/>
            <w:vMerge/>
            <w:tcBorders>
              <w:left w:val="single" w:sz="4" w:space="0" w:color="000000"/>
              <w:bottom w:val="single" w:sz="4" w:space="0" w:color="000000"/>
              <w:right w:val="single" w:sz="4" w:space="0" w:color="000000"/>
            </w:tcBorders>
          </w:tcPr>
          <w:p w14:paraId="5D3AF61F" w14:textId="77777777" w:rsidR="00F42701" w:rsidRPr="00EF38D2" w:rsidRDefault="00F42701" w:rsidP="001E7658">
            <w:pPr>
              <w:spacing w:after="0" w:line="250" w:lineRule="auto"/>
              <w:rPr>
                <w:rFonts w:ascii="Times New Roman" w:eastAsia="Calibri" w:hAnsi="Times New Roman" w:cs="Times New Roman"/>
                <w:i/>
                <w:iCs/>
                <w:sz w:val="24"/>
                <w:szCs w:val="24"/>
              </w:rPr>
            </w:pPr>
          </w:p>
        </w:tc>
        <w:tc>
          <w:tcPr>
            <w:tcW w:w="2125" w:type="dxa"/>
            <w:tcBorders>
              <w:left w:val="single" w:sz="4" w:space="0" w:color="000000"/>
              <w:bottom w:val="single" w:sz="4" w:space="0" w:color="000000"/>
              <w:right w:val="single" w:sz="4" w:space="0" w:color="000000"/>
            </w:tcBorders>
          </w:tcPr>
          <w:p w14:paraId="3A00E80A" w14:textId="77777777" w:rsidR="00F42701" w:rsidRPr="00EF38D2" w:rsidRDefault="00F42701" w:rsidP="001E7658">
            <w:pPr>
              <w:widowControl w:val="0"/>
              <w:spacing w:after="0" w:line="25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16.03.2022</w:t>
            </w:r>
          </w:p>
          <w:p w14:paraId="4FD2AD3C" w14:textId="22A1041B" w:rsidR="001E7658" w:rsidRPr="00EF38D2" w:rsidRDefault="00F42701" w:rsidP="001E7658">
            <w:pPr>
              <w:widowControl w:val="0"/>
              <w:spacing w:after="0" w:line="25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(заочное заседание членов </w:t>
            </w:r>
            <w:proofErr w:type="spellStart"/>
            <w:r w:rsidRPr="00EF38D2">
              <w:rPr>
                <w:rFonts w:ascii="Times New Roman" w:hAnsi="Times New Roman" w:cs="Times New Roman"/>
                <w:color w:val="0D0D0D"/>
                <w:sz w:val="24"/>
                <w:szCs w:val="24"/>
              </w:rPr>
              <w:t>референтной</w:t>
            </w:r>
            <w:proofErr w:type="spellEnd"/>
            <w:r w:rsidRPr="00EF38D2">
              <w:rPr>
                <w:rFonts w:ascii="Times New Roman" w:hAnsi="Times New Roman" w:cs="Times New Roman"/>
                <w:color w:val="0D0D0D"/>
                <w:sz w:val="24"/>
                <w:szCs w:val="24"/>
              </w:rPr>
              <w:t xml:space="preserve"> группы)</w:t>
            </w:r>
          </w:p>
        </w:tc>
        <w:tc>
          <w:tcPr>
            <w:tcW w:w="10349" w:type="dxa"/>
            <w:tcBorders>
              <w:left w:val="single" w:sz="4" w:space="0" w:color="000000"/>
              <w:bottom w:val="single" w:sz="4" w:space="0" w:color="000000"/>
              <w:right w:val="single" w:sz="4" w:space="0" w:color="000000"/>
            </w:tcBorders>
            <w:shd w:val="clear" w:color="auto" w:fill="auto"/>
          </w:tcPr>
          <w:p w14:paraId="604CBC53" w14:textId="77777777" w:rsidR="00F42701" w:rsidRPr="00EF38D2" w:rsidRDefault="0058091B" w:rsidP="001E7658">
            <w:pPr>
              <w:widowControl w:val="0"/>
              <w:tabs>
                <w:tab w:val="left" w:pos="425"/>
              </w:tabs>
              <w:spacing w:after="0" w:line="25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7AE19AB5" w14:textId="77777777" w:rsidR="0058091B" w:rsidRPr="00EF38D2" w:rsidRDefault="0058091B" w:rsidP="001E7658">
            <w:pPr>
              <w:widowControl w:val="0"/>
              <w:tabs>
                <w:tab w:val="left" w:pos="425"/>
              </w:tabs>
              <w:spacing w:after="0" w:line="25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Публичная декларация целей и задач ФАС России на 2022 год;</w:t>
            </w:r>
          </w:p>
          <w:p w14:paraId="3BF91ACC" w14:textId="77777777" w:rsidR="0058091B" w:rsidRPr="00EF38D2" w:rsidRDefault="0058091B" w:rsidP="001E7658">
            <w:pPr>
              <w:widowControl w:val="0"/>
              <w:tabs>
                <w:tab w:val="left" w:pos="425"/>
              </w:tabs>
              <w:spacing w:after="0" w:line="25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Отчет о ходе исполнения Публичной декларации целей и задач ФАС России в 2021 году.</w:t>
            </w:r>
          </w:p>
        </w:tc>
      </w:tr>
      <w:tr w:rsidR="00F42701" w:rsidRPr="00EF38D2" w14:paraId="521F5449" w14:textId="77777777" w:rsidTr="00DD56FC">
        <w:tc>
          <w:tcPr>
            <w:tcW w:w="2836" w:type="dxa"/>
            <w:vMerge/>
            <w:tcBorders>
              <w:left w:val="single" w:sz="4" w:space="0" w:color="000000"/>
              <w:bottom w:val="single" w:sz="4" w:space="0" w:color="000000"/>
              <w:right w:val="single" w:sz="4" w:space="0" w:color="000000"/>
            </w:tcBorders>
          </w:tcPr>
          <w:p w14:paraId="51E83635" w14:textId="77777777" w:rsidR="00F42701" w:rsidRPr="00EF38D2" w:rsidRDefault="00F42701" w:rsidP="001E7658">
            <w:pPr>
              <w:spacing w:after="0" w:line="250" w:lineRule="auto"/>
              <w:rPr>
                <w:rFonts w:ascii="Times New Roman" w:eastAsia="Calibri" w:hAnsi="Times New Roman" w:cs="Times New Roman"/>
                <w:i/>
                <w:iCs/>
                <w:sz w:val="24"/>
                <w:szCs w:val="24"/>
              </w:rPr>
            </w:pPr>
          </w:p>
        </w:tc>
        <w:tc>
          <w:tcPr>
            <w:tcW w:w="2125" w:type="dxa"/>
            <w:tcBorders>
              <w:left w:val="single" w:sz="4" w:space="0" w:color="000000"/>
              <w:bottom w:val="single" w:sz="4" w:space="0" w:color="000000"/>
              <w:right w:val="single" w:sz="4" w:space="0" w:color="000000"/>
            </w:tcBorders>
          </w:tcPr>
          <w:p w14:paraId="54745F34" w14:textId="77777777" w:rsidR="00F42701" w:rsidRPr="00EF38D2" w:rsidRDefault="00F42701" w:rsidP="001E7658">
            <w:pPr>
              <w:widowControl w:val="0"/>
              <w:spacing w:after="0" w:line="25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14.07.2022</w:t>
            </w:r>
          </w:p>
          <w:p w14:paraId="0F752077" w14:textId="77777777" w:rsidR="00F42701" w:rsidRPr="00EF38D2" w:rsidRDefault="00F42701" w:rsidP="001E7658">
            <w:pPr>
              <w:widowControl w:val="0"/>
              <w:spacing w:after="0" w:line="25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(заочное заседание членов </w:t>
            </w:r>
            <w:proofErr w:type="spellStart"/>
            <w:r w:rsidRPr="00EF38D2">
              <w:rPr>
                <w:rFonts w:ascii="Times New Roman" w:hAnsi="Times New Roman" w:cs="Times New Roman"/>
                <w:color w:val="0D0D0D"/>
                <w:sz w:val="24"/>
                <w:szCs w:val="24"/>
              </w:rPr>
              <w:t>референтной</w:t>
            </w:r>
            <w:proofErr w:type="spellEnd"/>
            <w:r w:rsidRPr="00EF38D2">
              <w:rPr>
                <w:rFonts w:ascii="Times New Roman" w:hAnsi="Times New Roman" w:cs="Times New Roman"/>
                <w:color w:val="0D0D0D"/>
                <w:sz w:val="24"/>
                <w:szCs w:val="24"/>
              </w:rPr>
              <w:t xml:space="preserve"> группы)</w:t>
            </w:r>
          </w:p>
        </w:tc>
        <w:tc>
          <w:tcPr>
            <w:tcW w:w="10349" w:type="dxa"/>
            <w:tcBorders>
              <w:left w:val="single" w:sz="4" w:space="0" w:color="000000"/>
              <w:bottom w:val="single" w:sz="4" w:space="0" w:color="000000"/>
              <w:right w:val="single" w:sz="4" w:space="0" w:color="000000"/>
            </w:tcBorders>
            <w:shd w:val="clear" w:color="auto" w:fill="auto"/>
          </w:tcPr>
          <w:p w14:paraId="1B6B2F27" w14:textId="77777777" w:rsidR="0058091B" w:rsidRPr="00EF38D2" w:rsidRDefault="0058091B" w:rsidP="001E7658">
            <w:pPr>
              <w:widowControl w:val="0"/>
              <w:tabs>
                <w:tab w:val="left" w:pos="425"/>
              </w:tabs>
              <w:spacing w:after="0" w:line="25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Рассмотрены:</w:t>
            </w:r>
          </w:p>
          <w:p w14:paraId="79FCAE4D" w14:textId="3BF793FF" w:rsidR="0058091B" w:rsidRPr="00EF38D2" w:rsidRDefault="0058091B" w:rsidP="001E7658">
            <w:pPr>
              <w:widowControl w:val="0"/>
              <w:tabs>
                <w:tab w:val="left" w:pos="425"/>
              </w:tabs>
              <w:spacing w:after="0" w:line="25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Перечень проектов общественно значимых нормативных правовых актов, планируемых</w:t>
            </w:r>
            <w:r w:rsidR="001E7658"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к разработке в 2022 году;</w:t>
            </w:r>
          </w:p>
          <w:p w14:paraId="6DB7B695" w14:textId="77777777" w:rsidR="0058091B" w:rsidRPr="00EF38D2" w:rsidRDefault="0058091B" w:rsidP="001E7658">
            <w:pPr>
              <w:widowControl w:val="0"/>
              <w:tabs>
                <w:tab w:val="left" w:pos="425"/>
              </w:tabs>
              <w:spacing w:after="0" w:line="25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Доклад о состоянии конкуренции в Российской Федерации в 2021 году;</w:t>
            </w:r>
          </w:p>
          <w:p w14:paraId="3BE460A6" w14:textId="77777777" w:rsidR="0058091B" w:rsidRPr="00EF38D2" w:rsidRDefault="0058091B" w:rsidP="001E7658">
            <w:pPr>
              <w:widowControl w:val="0"/>
              <w:tabs>
                <w:tab w:val="left" w:pos="425"/>
              </w:tabs>
              <w:spacing w:after="0" w:line="25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Проект плана ФАС России по реализации мероприятий в области открытых данных на 2022 год;</w:t>
            </w:r>
          </w:p>
          <w:p w14:paraId="435C9726" w14:textId="77777777" w:rsidR="00F42701" w:rsidRPr="00EF38D2" w:rsidRDefault="0058091B" w:rsidP="001E7658">
            <w:pPr>
              <w:widowControl w:val="0"/>
              <w:tabs>
                <w:tab w:val="left" w:pos="425"/>
              </w:tabs>
              <w:spacing w:after="0" w:line="25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График раскрытия приоритетных социально значимых наборов открытых данных на 2022 год</w:t>
            </w:r>
            <w:r w:rsidR="00614DBD" w:rsidRPr="00EF38D2">
              <w:rPr>
                <w:rFonts w:ascii="Times New Roman" w:hAnsi="Times New Roman" w:cs="Times New Roman"/>
                <w:color w:val="0D0D0D"/>
                <w:sz w:val="24"/>
                <w:szCs w:val="24"/>
              </w:rPr>
              <w:t>.</w:t>
            </w:r>
          </w:p>
        </w:tc>
      </w:tr>
      <w:tr w:rsidR="00F42701" w:rsidRPr="00EF38D2" w14:paraId="4BF99EF2" w14:textId="77777777" w:rsidTr="00DD56FC">
        <w:tc>
          <w:tcPr>
            <w:tcW w:w="2836" w:type="dxa"/>
            <w:tcBorders>
              <w:top w:val="single" w:sz="4" w:space="0" w:color="000000"/>
              <w:left w:val="single" w:sz="4" w:space="0" w:color="000000"/>
              <w:bottom w:val="single" w:sz="4" w:space="0" w:color="000000"/>
              <w:right w:val="single" w:sz="4" w:space="0" w:color="000000"/>
            </w:tcBorders>
          </w:tcPr>
          <w:p w14:paraId="21E5191C" w14:textId="77777777" w:rsidR="00F42701" w:rsidRPr="00EF38D2" w:rsidRDefault="00F42701" w:rsidP="001E7658">
            <w:pPr>
              <w:widowControl w:val="0"/>
              <w:spacing w:after="0" w:line="238" w:lineRule="auto"/>
              <w:rPr>
                <w:rFonts w:ascii="Times New Roman" w:hAnsi="Times New Roman" w:cs="Times New Roman"/>
                <w:b/>
                <w:color w:val="0D0D0D"/>
                <w:sz w:val="24"/>
                <w:szCs w:val="24"/>
              </w:rPr>
            </w:pPr>
            <w:r w:rsidRPr="00EF38D2">
              <w:rPr>
                <w:rFonts w:ascii="Times New Roman" w:hAnsi="Times New Roman" w:cs="Times New Roman"/>
                <w:color w:val="0D0D0D"/>
                <w:sz w:val="24"/>
                <w:szCs w:val="24"/>
              </w:rPr>
              <w:t>Экспертный совет</w:t>
            </w:r>
            <w:r w:rsidR="00EF4761"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по применению законодательства</w:t>
            </w:r>
            <w:r w:rsidR="00EF4761"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о рекламе и защите</w:t>
            </w:r>
            <w:r w:rsidR="00EF4761"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от недобросовестной конкуренции</w:t>
            </w:r>
          </w:p>
        </w:tc>
        <w:tc>
          <w:tcPr>
            <w:tcW w:w="2125" w:type="dxa"/>
            <w:tcBorders>
              <w:top w:val="single" w:sz="4" w:space="0" w:color="000000"/>
              <w:left w:val="single" w:sz="4" w:space="0" w:color="000000"/>
              <w:bottom w:val="single" w:sz="4" w:space="0" w:color="000000"/>
              <w:right w:val="single" w:sz="4" w:space="0" w:color="000000"/>
            </w:tcBorders>
          </w:tcPr>
          <w:p w14:paraId="6D011E76"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22.12.2022</w:t>
            </w:r>
          </w:p>
        </w:tc>
        <w:tc>
          <w:tcPr>
            <w:tcW w:w="10349" w:type="dxa"/>
            <w:tcBorders>
              <w:top w:val="single" w:sz="4" w:space="0" w:color="000000"/>
              <w:left w:val="single" w:sz="4" w:space="0" w:color="000000"/>
              <w:bottom w:val="single" w:sz="4" w:space="0" w:color="000000"/>
              <w:right w:val="single" w:sz="4" w:space="0" w:color="000000"/>
            </w:tcBorders>
          </w:tcPr>
          <w:p w14:paraId="5EFA8628" w14:textId="77777777" w:rsidR="00F42701" w:rsidRPr="00EF38D2" w:rsidRDefault="00F42701" w:rsidP="007300D2">
            <w:pPr>
              <w:pStyle w:val="Default"/>
              <w:widowControl w:val="0"/>
              <w:jc w:val="both"/>
              <w:rPr>
                <w:b/>
                <w:color w:val="0D0D0D"/>
              </w:rPr>
            </w:pPr>
            <w:r w:rsidRPr="00EF38D2">
              <w:t>Рассмотрены предложения членов Экспертного совета по нормам Федерального закона от 13.03.2006 № 38-ФЗ «О рекламе», требующим актуализации.</w:t>
            </w:r>
          </w:p>
        </w:tc>
      </w:tr>
      <w:tr w:rsidR="00F42701" w:rsidRPr="00EF38D2" w14:paraId="28A2D845" w14:textId="77777777" w:rsidTr="00DD56FC">
        <w:tc>
          <w:tcPr>
            <w:tcW w:w="2836" w:type="dxa"/>
            <w:vMerge w:val="restart"/>
            <w:tcBorders>
              <w:top w:val="single" w:sz="4" w:space="0" w:color="000000"/>
              <w:left w:val="single" w:sz="4" w:space="0" w:color="000000"/>
              <w:bottom w:val="single" w:sz="4" w:space="0" w:color="000000"/>
              <w:right w:val="single" w:sz="4" w:space="0" w:color="000000"/>
            </w:tcBorders>
          </w:tcPr>
          <w:p w14:paraId="425391C4" w14:textId="75635871" w:rsidR="00F42701" w:rsidRPr="00EF38D2" w:rsidRDefault="00F42701" w:rsidP="001E7658">
            <w:pPr>
              <w:widowControl w:val="0"/>
              <w:tabs>
                <w:tab w:val="left" w:pos="0"/>
              </w:tabs>
              <w:spacing w:after="0" w:line="238" w:lineRule="auto"/>
              <w:rPr>
                <w:rFonts w:ascii="Times New Roman" w:hAnsi="Times New Roman" w:cs="Times New Roman"/>
                <w:b/>
                <w:color w:val="0D0D0D"/>
                <w:sz w:val="24"/>
                <w:szCs w:val="24"/>
              </w:rPr>
            </w:pPr>
            <w:r w:rsidRPr="00EF38D2">
              <w:rPr>
                <w:rFonts w:ascii="Times New Roman" w:hAnsi="Times New Roman"/>
                <w:color w:val="0D0D0D"/>
                <w:sz w:val="24"/>
                <w:szCs w:val="24"/>
              </w:rPr>
              <w:t>Экспертный совет</w:t>
            </w:r>
            <w:r w:rsidR="00EF4761" w:rsidRPr="00EF38D2">
              <w:rPr>
                <w:rFonts w:ascii="Times New Roman" w:hAnsi="Times New Roman"/>
                <w:color w:val="0D0D0D"/>
                <w:sz w:val="24"/>
                <w:szCs w:val="24"/>
              </w:rPr>
              <w:br/>
            </w:r>
            <w:r w:rsidRPr="00EF38D2">
              <w:rPr>
                <w:rFonts w:ascii="Times New Roman" w:hAnsi="Times New Roman"/>
                <w:color w:val="0D0D0D"/>
                <w:sz w:val="24"/>
                <w:szCs w:val="24"/>
              </w:rPr>
              <w:t>при ФАС России</w:t>
            </w:r>
            <w:r w:rsidR="00EF4761" w:rsidRPr="00EF38D2">
              <w:rPr>
                <w:rFonts w:ascii="Times New Roman" w:hAnsi="Times New Roman"/>
                <w:color w:val="0D0D0D"/>
                <w:sz w:val="24"/>
                <w:szCs w:val="24"/>
              </w:rPr>
              <w:br/>
            </w:r>
            <w:r w:rsidRPr="00EF38D2">
              <w:rPr>
                <w:rFonts w:ascii="Times New Roman" w:hAnsi="Times New Roman"/>
                <w:color w:val="0D0D0D"/>
                <w:sz w:val="24"/>
                <w:szCs w:val="24"/>
              </w:rPr>
              <w:t>по развитию конкуренции</w:t>
            </w:r>
            <w:r w:rsidR="00EF4761" w:rsidRPr="00EF38D2">
              <w:rPr>
                <w:rFonts w:ascii="Times New Roman" w:hAnsi="Times New Roman"/>
                <w:color w:val="0D0D0D"/>
                <w:sz w:val="24"/>
                <w:szCs w:val="24"/>
              </w:rPr>
              <w:br/>
            </w:r>
            <w:r w:rsidRPr="00EF38D2">
              <w:rPr>
                <w:rFonts w:ascii="Times New Roman" w:hAnsi="Times New Roman"/>
                <w:color w:val="0D0D0D"/>
                <w:spacing w:val="-2"/>
                <w:sz w:val="24"/>
                <w:szCs w:val="24"/>
              </w:rPr>
              <w:t>в сфере образования</w:t>
            </w:r>
            <w:r w:rsidR="001E7658" w:rsidRPr="00EF38D2">
              <w:rPr>
                <w:rFonts w:ascii="Times New Roman" w:hAnsi="Times New Roman"/>
                <w:color w:val="0D0D0D"/>
                <w:spacing w:val="-2"/>
                <w:sz w:val="24"/>
                <w:szCs w:val="24"/>
              </w:rPr>
              <w:br/>
            </w:r>
            <w:r w:rsidRPr="00EF38D2">
              <w:rPr>
                <w:rFonts w:ascii="Times New Roman" w:hAnsi="Times New Roman"/>
                <w:color w:val="0D0D0D"/>
                <w:spacing w:val="-2"/>
                <w:sz w:val="24"/>
                <w:szCs w:val="24"/>
              </w:rPr>
              <w:t>и науки</w:t>
            </w:r>
          </w:p>
        </w:tc>
        <w:tc>
          <w:tcPr>
            <w:tcW w:w="2125" w:type="dxa"/>
            <w:tcBorders>
              <w:top w:val="single" w:sz="4" w:space="0" w:color="000000"/>
              <w:left w:val="single" w:sz="4" w:space="0" w:color="000000"/>
              <w:bottom w:val="single" w:sz="4" w:space="0" w:color="000000"/>
              <w:right w:val="single" w:sz="4" w:space="0" w:color="000000"/>
            </w:tcBorders>
          </w:tcPr>
          <w:p w14:paraId="1B0BDC9B" w14:textId="77777777" w:rsidR="00F42701" w:rsidRPr="00EF38D2" w:rsidRDefault="00F42701" w:rsidP="007300D2">
            <w:pPr>
              <w:widowControl w:val="0"/>
              <w:spacing w:after="0" w:line="240" w:lineRule="auto"/>
              <w:jc w:val="center"/>
              <w:rPr>
                <w:rFonts w:ascii="Times New Roman" w:hAnsi="Times New Roman"/>
                <w:color w:val="0D0D0D"/>
                <w:sz w:val="24"/>
                <w:szCs w:val="24"/>
              </w:rPr>
            </w:pPr>
            <w:r w:rsidRPr="00EF38D2">
              <w:rPr>
                <w:rFonts w:ascii="Times New Roman" w:hAnsi="Times New Roman"/>
                <w:color w:val="0D0D0D"/>
                <w:sz w:val="24"/>
                <w:szCs w:val="24"/>
              </w:rPr>
              <w:t>16.03.2022</w:t>
            </w:r>
          </w:p>
          <w:p w14:paraId="311AD5F7" w14:textId="77777777" w:rsidR="00F42701" w:rsidRPr="00EF38D2" w:rsidRDefault="00F42701" w:rsidP="007300D2">
            <w:pPr>
              <w:widowControl w:val="0"/>
              <w:spacing w:after="0" w:line="240" w:lineRule="auto"/>
              <w:jc w:val="center"/>
              <w:rPr>
                <w:rFonts w:ascii="Times New Roman" w:hAnsi="Times New Roman"/>
                <w:color w:val="0D0D0D"/>
                <w:sz w:val="24"/>
                <w:szCs w:val="24"/>
              </w:rPr>
            </w:pPr>
            <w:r w:rsidRPr="00EF38D2">
              <w:rPr>
                <w:rFonts w:ascii="Times New Roman" w:hAnsi="Times New Roman"/>
                <w:color w:val="0D0D0D"/>
                <w:sz w:val="24"/>
                <w:szCs w:val="24"/>
              </w:rPr>
              <w:t>(заочное)</w:t>
            </w:r>
          </w:p>
        </w:tc>
        <w:tc>
          <w:tcPr>
            <w:tcW w:w="10349" w:type="dxa"/>
            <w:tcBorders>
              <w:top w:val="single" w:sz="4" w:space="0" w:color="000000"/>
              <w:left w:val="single" w:sz="4" w:space="0" w:color="000000"/>
              <w:bottom w:val="single" w:sz="4" w:space="0" w:color="000000"/>
              <w:right w:val="single" w:sz="4" w:space="0" w:color="000000"/>
            </w:tcBorders>
          </w:tcPr>
          <w:p w14:paraId="6D8F2C49" w14:textId="77777777" w:rsidR="00F42701" w:rsidRPr="00EF38D2" w:rsidRDefault="00F42701" w:rsidP="007300D2">
            <w:pPr>
              <w:widowControl w:val="0"/>
              <w:tabs>
                <w:tab w:val="left" w:pos="425"/>
              </w:tabs>
              <w:spacing w:after="0" w:line="240" w:lineRule="auto"/>
              <w:jc w:val="both"/>
              <w:rPr>
                <w:rFonts w:ascii="Times New Roman" w:eastAsia="Calibri" w:hAnsi="Times New Roman"/>
                <w:sz w:val="24"/>
                <w:szCs w:val="24"/>
              </w:rPr>
            </w:pPr>
            <w:r w:rsidRPr="00EF38D2">
              <w:rPr>
                <w:rFonts w:ascii="Times New Roman" w:hAnsi="Times New Roman"/>
                <w:color w:val="0D0D0D"/>
                <w:sz w:val="24"/>
                <w:szCs w:val="24"/>
              </w:rPr>
              <w:t>Рассмотрены</w:t>
            </w:r>
            <w:r w:rsidRPr="00EF38D2">
              <w:rPr>
                <w:rFonts w:ascii="Times New Roman" w:eastAsia="Calibri" w:hAnsi="Times New Roman"/>
                <w:sz w:val="24"/>
                <w:szCs w:val="24"/>
              </w:rPr>
              <w:t xml:space="preserve"> Публичная декларация целей и задач ФАС России на 2022 год и отчет об исполнении Публичной декларации целей и задач в 2021 году.</w:t>
            </w:r>
          </w:p>
        </w:tc>
      </w:tr>
      <w:tr w:rsidR="00F42701" w:rsidRPr="00EF38D2" w14:paraId="1D4180D2" w14:textId="77777777" w:rsidTr="00DD56FC">
        <w:trPr>
          <w:trHeight w:val="661"/>
        </w:trPr>
        <w:tc>
          <w:tcPr>
            <w:tcW w:w="2836" w:type="dxa"/>
            <w:vMerge/>
            <w:tcBorders>
              <w:top w:val="single" w:sz="4" w:space="0" w:color="000000"/>
              <w:left w:val="single" w:sz="4" w:space="0" w:color="000000"/>
              <w:bottom w:val="single" w:sz="4" w:space="0" w:color="000000"/>
              <w:right w:val="single" w:sz="4" w:space="0" w:color="000000"/>
            </w:tcBorders>
          </w:tcPr>
          <w:p w14:paraId="0A4F8A57" w14:textId="77777777" w:rsidR="00F42701" w:rsidRPr="00EF38D2" w:rsidRDefault="00F42701" w:rsidP="001E7658">
            <w:pPr>
              <w:widowControl w:val="0"/>
              <w:spacing w:after="0" w:line="238" w:lineRule="auto"/>
              <w:jc w:val="center"/>
              <w:rPr>
                <w:rFonts w:ascii="Times New Roman" w:hAnsi="Times New Roman" w:cs="Times New Roman"/>
                <w:b/>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287AD2B8" w14:textId="77777777" w:rsidR="00F42701" w:rsidRPr="00EF38D2" w:rsidRDefault="00F42701" w:rsidP="007300D2">
            <w:pPr>
              <w:widowControl w:val="0"/>
              <w:spacing w:after="0" w:line="240" w:lineRule="auto"/>
              <w:jc w:val="center"/>
              <w:rPr>
                <w:rFonts w:ascii="Times New Roman" w:hAnsi="Times New Roman"/>
                <w:color w:val="0D0D0D"/>
                <w:sz w:val="24"/>
                <w:szCs w:val="24"/>
              </w:rPr>
            </w:pPr>
            <w:r w:rsidRPr="00EF38D2">
              <w:rPr>
                <w:rFonts w:ascii="Times New Roman" w:hAnsi="Times New Roman"/>
                <w:color w:val="0D0D0D"/>
                <w:sz w:val="24"/>
                <w:szCs w:val="24"/>
              </w:rPr>
              <w:t>14.07.2022</w:t>
            </w:r>
          </w:p>
          <w:p w14:paraId="0AF2AFA5" w14:textId="77777777" w:rsidR="00F42701" w:rsidRPr="00EF38D2" w:rsidRDefault="00F42701" w:rsidP="007300D2">
            <w:pPr>
              <w:widowControl w:val="0"/>
              <w:spacing w:after="0" w:line="240" w:lineRule="auto"/>
              <w:jc w:val="center"/>
              <w:rPr>
                <w:rFonts w:ascii="Times New Roman" w:hAnsi="Times New Roman"/>
                <w:color w:val="0D0D0D"/>
                <w:sz w:val="24"/>
                <w:szCs w:val="24"/>
              </w:rPr>
            </w:pPr>
            <w:r w:rsidRPr="00EF38D2">
              <w:rPr>
                <w:rFonts w:ascii="Times New Roman" w:hAnsi="Times New Roman"/>
                <w:color w:val="0D0D0D"/>
                <w:sz w:val="24"/>
                <w:szCs w:val="24"/>
              </w:rPr>
              <w:t>(заочное)</w:t>
            </w:r>
          </w:p>
        </w:tc>
        <w:tc>
          <w:tcPr>
            <w:tcW w:w="10349" w:type="dxa"/>
            <w:tcBorders>
              <w:top w:val="single" w:sz="4" w:space="0" w:color="000000"/>
              <w:left w:val="single" w:sz="4" w:space="0" w:color="000000"/>
              <w:bottom w:val="single" w:sz="4" w:space="0" w:color="000000"/>
              <w:right w:val="single" w:sz="4" w:space="0" w:color="000000"/>
            </w:tcBorders>
          </w:tcPr>
          <w:p w14:paraId="1B48F568" w14:textId="77777777" w:rsidR="00F42701" w:rsidRPr="00EF38D2" w:rsidRDefault="00F42701" w:rsidP="007300D2">
            <w:pPr>
              <w:widowControl w:val="0"/>
              <w:tabs>
                <w:tab w:val="left" w:pos="426"/>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Рассмотрены:</w:t>
            </w:r>
          </w:p>
          <w:p w14:paraId="58FB4D8D" w14:textId="39A4FA34" w:rsidR="00F42701" w:rsidRPr="00EF38D2" w:rsidRDefault="00F42701" w:rsidP="007300D2">
            <w:pPr>
              <w:widowControl w:val="0"/>
              <w:tabs>
                <w:tab w:val="left" w:pos="426"/>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 перечень проектов общественно значимых нормативных правовых актов, планируемых</w:t>
            </w:r>
            <w:r w:rsidR="00627DF9" w:rsidRPr="00EF38D2">
              <w:rPr>
                <w:rFonts w:ascii="Times New Roman" w:hAnsi="Times New Roman"/>
                <w:color w:val="0D0D0D"/>
                <w:sz w:val="24"/>
                <w:szCs w:val="24"/>
              </w:rPr>
              <w:br/>
            </w:r>
            <w:r w:rsidRPr="00EF38D2">
              <w:rPr>
                <w:rFonts w:ascii="Times New Roman" w:hAnsi="Times New Roman"/>
                <w:color w:val="0D0D0D"/>
                <w:sz w:val="24"/>
                <w:szCs w:val="24"/>
              </w:rPr>
              <w:t>к разработке в 2022 году;</w:t>
            </w:r>
          </w:p>
          <w:p w14:paraId="3BDB11F5" w14:textId="77777777" w:rsidR="00F42701" w:rsidRPr="00EF38D2" w:rsidRDefault="00F42701" w:rsidP="007300D2">
            <w:pPr>
              <w:widowControl w:val="0"/>
              <w:tabs>
                <w:tab w:val="left" w:pos="426"/>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 доклад о состоянии конкуренции в Российской Федерации за 2021 год;</w:t>
            </w:r>
          </w:p>
          <w:p w14:paraId="5E4CC7E2" w14:textId="77777777" w:rsidR="00F42701" w:rsidRPr="00EF38D2" w:rsidRDefault="00F42701" w:rsidP="007300D2">
            <w:pPr>
              <w:widowControl w:val="0"/>
              <w:tabs>
                <w:tab w:val="left" w:pos="426"/>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 проект плана ФАС России по реализации мероприятий в области открытых данных на 2022 год;</w:t>
            </w:r>
          </w:p>
          <w:p w14:paraId="429D07D0" w14:textId="77777777" w:rsidR="00F42701" w:rsidRPr="00EF38D2" w:rsidRDefault="00F42701" w:rsidP="007300D2">
            <w:pPr>
              <w:widowControl w:val="0"/>
              <w:tabs>
                <w:tab w:val="left" w:pos="426"/>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 график раскрытия приоритетных социально значимых наборов открытых данных на 2022 год.</w:t>
            </w:r>
          </w:p>
        </w:tc>
      </w:tr>
      <w:tr w:rsidR="00F42701" w:rsidRPr="00EF38D2" w14:paraId="68810261" w14:textId="77777777" w:rsidTr="00DD56FC">
        <w:tc>
          <w:tcPr>
            <w:tcW w:w="2836" w:type="dxa"/>
            <w:vMerge/>
            <w:tcBorders>
              <w:top w:val="single" w:sz="4" w:space="0" w:color="000000"/>
              <w:left w:val="single" w:sz="4" w:space="0" w:color="000000"/>
              <w:bottom w:val="single" w:sz="4" w:space="0" w:color="000000"/>
              <w:right w:val="single" w:sz="4" w:space="0" w:color="000000"/>
            </w:tcBorders>
          </w:tcPr>
          <w:p w14:paraId="74F7ABFD" w14:textId="77777777" w:rsidR="00F42701" w:rsidRPr="00EF38D2" w:rsidRDefault="00F42701" w:rsidP="001E7658">
            <w:pPr>
              <w:widowControl w:val="0"/>
              <w:spacing w:after="0" w:line="238" w:lineRule="auto"/>
              <w:jc w:val="center"/>
              <w:rPr>
                <w:rFonts w:ascii="Times New Roman" w:hAnsi="Times New Roman" w:cs="Times New Roman"/>
                <w:b/>
                <w:color w:val="0D0D0D"/>
                <w:sz w:val="24"/>
                <w:szCs w:val="24"/>
              </w:rPr>
            </w:pPr>
          </w:p>
        </w:tc>
        <w:tc>
          <w:tcPr>
            <w:tcW w:w="2125" w:type="dxa"/>
            <w:tcBorders>
              <w:left w:val="single" w:sz="4" w:space="0" w:color="000000"/>
              <w:bottom w:val="single" w:sz="4" w:space="0" w:color="000000"/>
              <w:right w:val="single" w:sz="4" w:space="0" w:color="000000"/>
            </w:tcBorders>
          </w:tcPr>
          <w:p w14:paraId="5C8DEF7C" w14:textId="77777777" w:rsidR="00F42701" w:rsidRPr="00EF38D2" w:rsidRDefault="00F42701" w:rsidP="007300D2">
            <w:pPr>
              <w:widowControl w:val="0"/>
              <w:spacing w:after="0" w:line="240" w:lineRule="auto"/>
              <w:jc w:val="center"/>
              <w:rPr>
                <w:rFonts w:ascii="Times New Roman" w:hAnsi="Times New Roman"/>
                <w:color w:val="0D0D0D"/>
                <w:sz w:val="24"/>
                <w:szCs w:val="24"/>
              </w:rPr>
            </w:pPr>
            <w:r w:rsidRPr="00EF38D2">
              <w:rPr>
                <w:rFonts w:ascii="Times New Roman" w:hAnsi="Times New Roman"/>
                <w:color w:val="0D0D0D"/>
                <w:sz w:val="24"/>
                <w:szCs w:val="24"/>
              </w:rPr>
              <w:t>16.12.2022</w:t>
            </w:r>
          </w:p>
          <w:p w14:paraId="4C295B83" w14:textId="77777777" w:rsidR="00F42701" w:rsidRPr="00EF38D2" w:rsidRDefault="00F42701" w:rsidP="007300D2">
            <w:pPr>
              <w:widowControl w:val="0"/>
              <w:spacing w:after="0" w:line="240" w:lineRule="auto"/>
              <w:jc w:val="center"/>
              <w:rPr>
                <w:rFonts w:ascii="Times New Roman" w:hAnsi="Times New Roman"/>
                <w:color w:val="0D0D0D"/>
                <w:sz w:val="24"/>
                <w:szCs w:val="24"/>
              </w:rPr>
            </w:pPr>
            <w:r w:rsidRPr="00EF38D2">
              <w:rPr>
                <w:rFonts w:ascii="Times New Roman" w:hAnsi="Times New Roman"/>
                <w:color w:val="0D0D0D"/>
                <w:sz w:val="24"/>
                <w:szCs w:val="24"/>
              </w:rPr>
              <w:t>(заочный)</w:t>
            </w:r>
          </w:p>
        </w:tc>
        <w:tc>
          <w:tcPr>
            <w:tcW w:w="10349" w:type="dxa"/>
            <w:tcBorders>
              <w:left w:val="single" w:sz="4" w:space="0" w:color="000000"/>
              <w:bottom w:val="single" w:sz="4" w:space="0" w:color="000000"/>
              <w:right w:val="single" w:sz="4" w:space="0" w:color="000000"/>
            </w:tcBorders>
          </w:tcPr>
          <w:p w14:paraId="014C55B7" w14:textId="51605D78" w:rsidR="00644D59" w:rsidRPr="00EF38D2" w:rsidRDefault="00B17065" w:rsidP="00B17065">
            <w:pPr>
              <w:widowControl w:val="0"/>
              <w:tabs>
                <w:tab w:val="left" w:pos="426"/>
              </w:tabs>
              <w:spacing w:after="0" w:line="240" w:lineRule="auto"/>
              <w:jc w:val="both"/>
              <w:rPr>
                <w:rFonts w:ascii="Times New Roman" w:hAnsi="Times New Roman" w:cs="Times New Roman"/>
                <w:sz w:val="24"/>
                <w:szCs w:val="24"/>
              </w:rPr>
            </w:pPr>
            <w:r w:rsidRPr="00EF38D2">
              <w:rPr>
                <w:rFonts w:ascii="Times New Roman" w:hAnsi="Times New Roman" w:cs="Times New Roman"/>
                <w:sz w:val="24"/>
                <w:szCs w:val="24"/>
              </w:rPr>
              <w:t>Рассмотрен вопрос о представлении предложений в проект Плана работы Общественного совета при ФАС России на 2023 год.</w:t>
            </w:r>
          </w:p>
        </w:tc>
      </w:tr>
      <w:tr w:rsidR="00F42701" w:rsidRPr="00EF38D2" w14:paraId="0D36AA12" w14:textId="77777777" w:rsidTr="00DD56FC">
        <w:tc>
          <w:tcPr>
            <w:tcW w:w="2836" w:type="dxa"/>
            <w:vMerge w:val="restart"/>
            <w:tcBorders>
              <w:top w:val="single" w:sz="4" w:space="0" w:color="000000"/>
              <w:left w:val="single" w:sz="4" w:space="0" w:color="000000"/>
              <w:bottom w:val="single" w:sz="4" w:space="0" w:color="000000"/>
              <w:right w:val="single" w:sz="4" w:space="0" w:color="000000"/>
            </w:tcBorders>
          </w:tcPr>
          <w:p w14:paraId="38452638" w14:textId="77777777" w:rsidR="00F42701" w:rsidRPr="00EF38D2" w:rsidRDefault="00F42701" w:rsidP="001E7658">
            <w:pPr>
              <w:widowControl w:val="0"/>
              <w:spacing w:after="0" w:line="238" w:lineRule="auto"/>
              <w:rPr>
                <w:rFonts w:ascii="Times New Roman" w:hAnsi="Times New Roman"/>
                <w:color w:val="0D0D0D"/>
                <w:sz w:val="24"/>
                <w:szCs w:val="24"/>
              </w:rPr>
            </w:pPr>
            <w:r w:rsidRPr="00EF38D2">
              <w:rPr>
                <w:rFonts w:ascii="Times New Roman" w:hAnsi="Times New Roman"/>
                <w:color w:val="0D0D0D"/>
                <w:sz w:val="24"/>
                <w:szCs w:val="24"/>
              </w:rPr>
              <w:t>Экспертный совет</w:t>
            </w:r>
            <w:r w:rsidR="00EF4761" w:rsidRPr="00EF38D2">
              <w:rPr>
                <w:rFonts w:ascii="Times New Roman" w:hAnsi="Times New Roman"/>
                <w:color w:val="0D0D0D"/>
                <w:sz w:val="24"/>
                <w:szCs w:val="24"/>
              </w:rPr>
              <w:br/>
            </w:r>
            <w:r w:rsidRPr="00EF38D2">
              <w:rPr>
                <w:rFonts w:ascii="Times New Roman" w:hAnsi="Times New Roman"/>
                <w:color w:val="0D0D0D"/>
                <w:sz w:val="24"/>
                <w:szCs w:val="24"/>
              </w:rPr>
              <w:t>при ФАС России</w:t>
            </w:r>
            <w:r w:rsidR="00EF4761" w:rsidRPr="00EF38D2">
              <w:rPr>
                <w:rFonts w:ascii="Times New Roman" w:hAnsi="Times New Roman"/>
                <w:color w:val="0D0D0D"/>
                <w:sz w:val="24"/>
                <w:szCs w:val="24"/>
              </w:rPr>
              <w:br/>
            </w:r>
            <w:r w:rsidRPr="00EF38D2">
              <w:rPr>
                <w:rFonts w:ascii="Times New Roman" w:hAnsi="Times New Roman"/>
                <w:color w:val="0D0D0D"/>
                <w:sz w:val="24"/>
                <w:szCs w:val="24"/>
              </w:rPr>
              <w:t>по развитию конкуренции</w:t>
            </w:r>
            <w:r w:rsidR="00EF4761" w:rsidRPr="00EF38D2">
              <w:rPr>
                <w:rFonts w:ascii="Times New Roman" w:hAnsi="Times New Roman"/>
                <w:color w:val="0D0D0D"/>
                <w:sz w:val="24"/>
                <w:szCs w:val="24"/>
              </w:rPr>
              <w:br/>
            </w:r>
            <w:r w:rsidRPr="00EF38D2">
              <w:rPr>
                <w:rFonts w:ascii="Times New Roman" w:hAnsi="Times New Roman"/>
                <w:color w:val="0D0D0D"/>
                <w:spacing w:val="-2"/>
                <w:sz w:val="24"/>
                <w:szCs w:val="24"/>
              </w:rPr>
              <w:t>в сфере розничной торговли</w:t>
            </w:r>
          </w:p>
        </w:tc>
        <w:tc>
          <w:tcPr>
            <w:tcW w:w="2125" w:type="dxa"/>
            <w:tcBorders>
              <w:top w:val="single" w:sz="4" w:space="0" w:color="000000"/>
              <w:left w:val="single" w:sz="4" w:space="0" w:color="000000"/>
              <w:bottom w:val="single" w:sz="4" w:space="0" w:color="000000"/>
              <w:right w:val="single" w:sz="4" w:space="0" w:color="000000"/>
            </w:tcBorders>
          </w:tcPr>
          <w:p w14:paraId="4FD815A0" w14:textId="77777777" w:rsidR="00F42701" w:rsidRPr="00EF38D2" w:rsidRDefault="00F42701" w:rsidP="007300D2">
            <w:pPr>
              <w:widowControl w:val="0"/>
              <w:spacing w:after="0" w:line="240" w:lineRule="auto"/>
              <w:jc w:val="center"/>
              <w:rPr>
                <w:rFonts w:ascii="Times New Roman" w:hAnsi="Times New Roman"/>
                <w:color w:val="0D0D0D"/>
                <w:sz w:val="24"/>
                <w:szCs w:val="24"/>
              </w:rPr>
            </w:pPr>
            <w:r w:rsidRPr="00EF38D2">
              <w:rPr>
                <w:rFonts w:ascii="Times New Roman" w:hAnsi="Times New Roman"/>
                <w:color w:val="0D0D0D"/>
                <w:sz w:val="24"/>
                <w:szCs w:val="24"/>
              </w:rPr>
              <w:t>16.03.2022</w:t>
            </w:r>
          </w:p>
          <w:p w14:paraId="2FC26874" w14:textId="77777777" w:rsidR="00F42701" w:rsidRPr="00EF38D2" w:rsidRDefault="00F42701" w:rsidP="007300D2">
            <w:pPr>
              <w:widowControl w:val="0"/>
              <w:spacing w:after="0" w:line="240" w:lineRule="auto"/>
              <w:jc w:val="center"/>
              <w:rPr>
                <w:rFonts w:ascii="Times New Roman" w:hAnsi="Times New Roman"/>
                <w:color w:val="0D0D0D"/>
                <w:sz w:val="24"/>
                <w:szCs w:val="24"/>
              </w:rPr>
            </w:pPr>
            <w:r w:rsidRPr="00EF38D2">
              <w:rPr>
                <w:rFonts w:ascii="Times New Roman" w:hAnsi="Times New Roman"/>
                <w:color w:val="0D0D0D"/>
                <w:sz w:val="24"/>
                <w:szCs w:val="24"/>
              </w:rPr>
              <w:t>(заочное)</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502DEF00" w14:textId="77777777" w:rsidR="00F42701" w:rsidRPr="00EF38D2" w:rsidRDefault="00B97330" w:rsidP="00B97330">
            <w:pPr>
              <w:widowControl w:val="0"/>
              <w:tabs>
                <w:tab w:val="left" w:pos="426"/>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 xml:space="preserve">Рассмотрена </w:t>
            </w:r>
            <w:r w:rsidR="00CB5363" w:rsidRPr="00EF38D2">
              <w:rPr>
                <w:rFonts w:ascii="Times New Roman" w:hAnsi="Times New Roman"/>
                <w:color w:val="0D0D0D"/>
                <w:sz w:val="24"/>
                <w:szCs w:val="24"/>
              </w:rPr>
              <w:t>П</w:t>
            </w:r>
            <w:r w:rsidRPr="00EF38D2">
              <w:rPr>
                <w:rFonts w:ascii="Times New Roman" w:hAnsi="Times New Roman"/>
                <w:color w:val="0D0D0D"/>
                <w:sz w:val="24"/>
                <w:szCs w:val="24"/>
              </w:rPr>
              <w:t>убличная декларация целей и задач на 2022 г. и отчет об исполнении декларации за 2021 г.</w:t>
            </w:r>
          </w:p>
        </w:tc>
      </w:tr>
      <w:tr w:rsidR="00F42701" w:rsidRPr="00EF38D2" w14:paraId="5728D411" w14:textId="77777777" w:rsidTr="00DD56FC">
        <w:tc>
          <w:tcPr>
            <w:tcW w:w="2836" w:type="dxa"/>
            <w:vMerge/>
            <w:tcBorders>
              <w:top w:val="single" w:sz="4" w:space="0" w:color="000000"/>
              <w:left w:val="single" w:sz="4" w:space="0" w:color="000000"/>
              <w:bottom w:val="single" w:sz="4" w:space="0" w:color="000000"/>
              <w:right w:val="single" w:sz="4" w:space="0" w:color="000000"/>
            </w:tcBorders>
          </w:tcPr>
          <w:p w14:paraId="05272A91" w14:textId="77777777" w:rsidR="00F42701" w:rsidRPr="00EF38D2" w:rsidRDefault="00F42701" w:rsidP="001E7658">
            <w:pPr>
              <w:widowControl w:val="0"/>
              <w:spacing w:after="0" w:line="238" w:lineRule="auto"/>
              <w:jc w:val="both"/>
              <w:rPr>
                <w:rFonts w:ascii="Times New Roman" w:hAnsi="Times New Roman"/>
                <w:color w:val="0D0D0D"/>
                <w:sz w:val="24"/>
                <w:szCs w:val="24"/>
              </w:rPr>
            </w:pPr>
          </w:p>
        </w:tc>
        <w:tc>
          <w:tcPr>
            <w:tcW w:w="2125" w:type="dxa"/>
            <w:tcBorders>
              <w:left w:val="single" w:sz="4" w:space="0" w:color="000000"/>
              <w:bottom w:val="single" w:sz="4" w:space="0" w:color="000000"/>
              <w:right w:val="single" w:sz="4" w:space="0" w:color="000000"/>
            </w:tcBorders>
          </w:tcPr>
          <w:p w14:paraId="4A98AEBA" w14:textId="77777777" w:rsidR="00F42701" w:rsidRPr="00EF38D2" w:rsidRDefault="00F42701" w:rsidP="007300D2">
            <w:pPr>
              <w:widowControl w:val="0"/>
              <w:spacing w:after="0" w:line="240" w:lineRule="auto"/>
              <w:jc w:val="center"/>
              <w:rPr>
                <w:rFonts w:ascii="Times New Roman" w:hAnsi="Times New Roman"/>
                <w:color w:val="0D0D0D"/>
                <w:sz w:val="24"/>
                <w:szCs w:val="24"/>
              </w:rPr>
            </w:pPr>
            <w:r w:rsidRPr="00EF38D2">
              <w:rPr>
                <w:rFonts w:ascii="Times New Roman" w:hAnsi="Times New Roman"/>
                <w:color w:val="0D0D0D"/>
                <w:sz w:val="24"/>
                <w:szCs w:val="24"/>
              </w:rPr>
              <w:t>14.07.2022</w:t>
            </w:r>
          </w:p>
          <w:p w14:paraId="5E73FC4C" w14:textId="77777777" w:rsidR="00F42701" w:rsidRPr="00EF38D2" w:rsidRDefault="00F42701" w:rsidP="007300D2">
            <w:pPr>
              <w:widowControl w:val="0"/>
              <w:spacing w:after="0" w:line="240" w:lineRule="auto"/>
              <w:jc w:val="center"/>
              <w:rPr>
                <w:rFonts w:ascii="Times New Roman" w:hAnsi="Times New Roman"/>
                <w:color w:val="0D0D0D"/>
                <w:sz w:val="24"/>
                <w:szCs w:val="24"/>
              </w:rPr>
            </w:pPr>
            <w:r w:rsidRPr="00EF38D2">
              <w:rPr>
                <w:rFonts w:ascii="Times New Roman" w:hAnsi="Times New Roman"/>
                <w:color w:val="0D0D0D"/>
                <w:sz w:val="24"/>
                <w:szCs w:val="24"/>
              </w:rPr>
              <w:t>(заочное)</w:t>
            </w:r>
          </w:p>
        </w:tc>
        <w:tc>
          <w:tcPr>
            <w:tcW w:w="10349" w:type="dxa"/>
            <w:tcBorders>
              <w:left w:val="single" w:sz="4" w:space="0" w:color="000000"/>
              <w:bottom w:val="single" w:sz="4" w:space="0" w:color="000000"/>
              <w:right w:val="single" w:sz="4" w:space="0" w:color="000000"/>
            </w:tcBorders>
          </w:tcPr>
          <w:p w14:paraId="22A2CA93" w14:textId="77777777" w:rsidR="00F42701" w:rsidRPr="00EF38D2" w:rsidRDefault="00F42701" w:rsidP="007300D2">
            <w:pPr>
              <w:widowControl w:val="0"/>
              <w:tabs>
                <w:tab w:val="left" w:pos="426"/>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Рассмотрены:</w:t>
            </w:r>
          </w:p>
          <w:p w14:paraId="5A423082" w14:textId="4FA5F99D" w:rsidR="00F42701" w:rsidRPr="00EF38D2" w:rsidRDefault="00614DBD" w:rsidP="007300D2">
            <w:pPr>
              <w:widowControl w:val="0"/>
              <w:tabs>
                <w:tab w:val="left" w:pos="426"/>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 П</w:t>
            </w:r>
            <w:r w:rsidR="00F42701" w:rsidRPr="00EF38D2">
              <w:rPr>
                <w:rFonts w:ascii="Times New Roman" w:hAnsi="Times New Roman"/>
                <w:color w:val="0D0D0D"/>
                <w:sz w:val="24"/>
                <w:szCs w:val="24"/>
              </w:rPr>
              <w:t>еречень проектов общественно значимых нормативных правовых актов, планируемых</w:t>
            </w:r>
            <w:r w:rsidR="00627DF9" w:rsidRPr="00EF38D2">
              <w:rPr>
                <w:rFonts w:ascii="Times New Roman" w:hAnsi="Times New Roman"/>
                <w:color w:val="0D0D0D"/>
                <w:sz w:val="24"/>
                <w:szCs w:val="24"/>
              </w:rPr>
              <w:br/>
            </w:r>
            <w:r w:rsidR="00F42701" w:rsidRPr="00EF38D2">
              <w:rPr>
                <w:rFonts w:ascii="Times New Roman" w:hAnsi="Times New Roman"/>
                <w:color w:val="0D0D0D"/>
                <w:sz w:val="24"/>
                <w:szCs w:val="24"/>
              </w:rPr>
              <w:t>к разработке в 2022 году;</w:t>
            </w:r>
          </w:p>
          <w:p w14:paraId="384BD387" w14:textId="77777777" w:rsidR="00F42701" w:rsidRPr="00EF38D2" w:rsidRDefault="00F42701" w:rsidP="007300D2">
            <w:pPr>
              <w:widowControl w:val="0"/>
              <w:tabs>
                <w:tab w:val="left" w:pos="426"/>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 </w:t>
            </w:r>
            <w:r w:rsidR="00614DBD" w:rsidRPr="00EF38D2">
              <w:rPr>
                <w:rFonts w:ascii="Times New Roman" w:hAnsi="Times New Roman"/>
                <w:color w:val="0D0D0D"/>
                <w:sz w:val="24"/>
                <w:szCs w:val="24"/>
              </w:rPr>
              <w:t>Д</w:t>
            </w:r>
            <w:r w:rsidRPr="00EF38D2">
              <w:rPr>
                <w:rFonts w:ascii="Times New Roman" w:hAnsi="Times New Roman"/>
                <w:color w:val="0D0D0D"/>
                <w:sz w:val="24"/>
                <w:szCs w:val="24"/>
              </w:rPr>
              <w:t>оклад о состоянии конкуренции в Российской Федерации за 2021 год;</w:t>
            </w:r>
          </w:p>
          <w:p w14:paraId="4FFEB5E3" w14:textId="77777777" w:rsidR="00F42701" w:rsidRPr="00EF38D2" w:rsidRDefault="00614DBD" w:rsidP="007300D2">
            <w:pPr>
              <w:widowControl w:val="0"/>
              <w:tabs>
                <w:tab w:val="left" w:pos="426"/>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 П</w:t>
            </w:r>
            <w:r w:rsidR="00F42701" w:rsidRPr="00EF38D2">
              <w:rPr>
                <w:rFonts w:ascii="Times New Roman" w:hAnsi="Times New Roman"/>
                <w:color w:val="0D0D0D"/>
                <w:sz w:val="24"/>
                <w:szCs w:val="24"/>
              </w:rPr>
              <w:t>роект плана ФАС России по реализации мероприятий в области открытых данных на 2022 год;</w:t>
            </w:r>
          </w:p>
          <w:p w14:paraId="7994A91E" w14:textId="77777777" w:rsidR="00B97330" w:rsidRPr="00EF38D2" w:rsidRDefault="00614DBD" w:rsidP="007300D2">
            <w:pPr>
              <w:widowControl w:val="0"/>
              <w:tabs>
                <w:tab w:val="left" w:pos="426"/>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 Г</w:t>
            </w:r>
            <w:r w:rsidR="00F42701" w:rsidRPr="00EF38D2">
              <w:rPr>
                <w:rFonts w:ascii="Times New Roman" w:hAnsi="Times New Roman"/>
                <w:color w:val="0D0D0D"/>
                <w:sz w:val="24"/>
                <w:szCs w:val="24"/>
              </w:rPr>
              <w:t>рафик раскрытия приоритетных социально значимых наборов открытых данных на 2022 год.</w:t>
            </w:r>
          </w:p>
        </w:tc>
      </w:tr>
      <w:tr w:rsidR="00F42701" w:rsidRPr="00EF38D2" w14:paraId="3A8E0256" w14:textId="77777777" w:rsidTr="00DD56FC">
        <w:tc>
          <w:tcPr>
            <w:tcW w:w="2836" w:type="dxa"/>
            <w:vMerge w:val="restart"/>
            <w:tcBorders>
              <w:top w:val="single" w:sz="4" w:space="0" w:color="000000"/>
              <w:left w:val="single" w:sz="4" w:space="0" w:color="000000"/>
              <w:bottom w:val="single" w:sz="4" w:space="0" w:color="000000"/>
              <w:right w:val="single" w:sz="4" w:space="0" w:color="000000"/>
            </w:tcBorders>
          </w:tcPr>
          <w:p w14:paraId="545C66DE" w14:textId="77777777" w:rsidR="00F42701" w:rsidRPr="00EF38D2" w:rsidRDefault="00F42701" w:rsidP="001E7658">
            <w:pPr>
              <w:widowControl w:val="0"/>
              <w:spacing w:after="0" w:line="238" w:lineRule="auto"/>
              <w:rPr>
                <w:rFonts w:ascii="Times New Roman" w:hAnsi="Times New Roman" w:cs="Times New Roman"/>
                <w:color w:val="0D0D0D"/>
                <w:sz w:val="24"/>
                <w:szCs w:val="24"/>
              </w:rPr>
            </w:pPr>
            <w:r w:rsidRPr="00EF38D2">
              <w:rPr>
                <w:rFonts w:ascii="Times New Roman" w:hAnsi="Times New Roman" w:cs="Times New Roman"/>
                <w:color w:val="0D0D0D"/>
                <w:sz w:val="24"/>
                <w:szCs w:val="24"/>
              </w:rPr>
              <w:lastRenderedPageBreak/>
              <w:t>Экспертный совет</w:t>
            </w:r>
            <w:r w:rsidR="00EF4761"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по защите конкуренции</w:t>
            </w:r>
            <w:r w:rsidR="00EF4761"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на рынке финансовых услуг</w:t>
            </w:r>
          </w:p>
        </w:tc>
        <w:tc>
          <w:tcPr>
            <w:tcW w:w="2125" w:type="dxa"/>
            <w:tcBorders>
              <w:top w:val="single" w:sz="4" w:space="0" w:color="000000"/>
              <w:left w:val="single" w:sz="4" w:space="0" w:color="000000"/>
              <w:bottom w:val="single" w:sz="4" w:space="0" w:color="000000"/>
              <w:right w:val="single" w:sz="4" w:space="0" w:color="000000"/>
            </w:tcBorders>
          </w:tcPr>
          <w:p w14:paraId="77E3328E"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15.03.2022</w:t>
            </w:r>
          </w:p>
          <w:p w14:paraId="62175E9B" w14:textId="77777777" w:rsidR="00283252" w:rsidRPr="00EF38D2" w:rsidRDefault="00283252"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(заочное)</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3595453D" w14:textId="1179A33C" w:rsidR="00F42701" w:rsidRPr="00EF38D2" w:rsidRDefault="00283252" w:rsidP="00283252">
            <w:pPr>
              <w:widowControl w:val="0"/>
              <w:spacing w:after="0" w:line="240" w:lineRule="auto"/>
              <w:jc w:val="both"/>
              <w:rPr>
                <w:rFonts w:ascii="Times New Roman" w:hAnsi="Times New Roman" w:cs="Times New Roman"/>
                <w:sz w:val="24"/>
                <w:szCs w:val="24"/>
              </w:rPr>
            </w:pPr>
            <w:r w:rsidRPr="00EF38D2">
              <w:rPr>
                <w:rFonts w:ascii="Times New Roman" w:hAnsi="Times New Roman" w:cs="Times New Roman"/>
                <w:sz w:val="24"/>
                <w:szCs w:val="24"/>
              </w:rPr>
              <w:t>Рассмотрены Отчет о ходе исполнения Публичной декларации целей и задач ФАС России</w:t>
            </w:r>
            <w:r w:rsidR="00627DF9" w:rsidRPr="00EF38D2">
              <w:rPr>
                <w:rFonts w:ascii="Times New Roman" w:hAnsi="Times New Roman" w:cs="Times New Roman"/>
                <w:sz w:val="24"/>
                <w:szCs w:val="24"/>
              </w:rPr>
              <w:br/>
            </w:r>
            <w:r w:rsidRPr="00EF38D2">
              <w:rPr>
                <w:rFonts w:ascii="Times New Roman" w:hAnsi="Times New Roman" w:cs="Times New Roman"/>
                <w:sz w:val="24"/>
                <w:szCs w:val="24"/>
              </w:rPr>
              <w:t>в 2021 году и Публичная декларации целей и задач ФАС России на 2022 год.</w:t>
            </w:r>
          </w:p>
        </w:tc>
      </w:tr>
      <w:tr w:rsidR="00F42701" w:rsidRPr="00EF38D2" w14:paraId="3FB67F97" w14:textId="77777777" w:rsidTr="00DD56FC">
        <w:tc>
          <w:tcPr>
            <w:tcW w:w="2836" w:type="dxa"/>
            <w:vMerge/>
            <w:tcBorders>
              <w:top w:val="single" w:sz="4" w:space="0" w:color="000000"/>
              <w:left w:val="single" w:sz="4" w:space="0" w:color="000000"/>
              <w:bottom w:val="single" w:sz="4" w:space="0" w:color="000000"/>
              <w:right w:val="single" w:sz="4" w:space="0" w:color="000000"/>
            </w:tcBorders>
          </w:tcPr>
          <w:p w14:paraId="74FC7A86" w14:textId="77777777" w:rsidR="00F42701" w:rsidRPr="00EF38D2" w:rsidRDefault="00F42701" w:rsidP="001E7658">
            <w:pPr>
              <w:widowControl w:val="0"/>
              <w:spacing w:after="0" w:line="238" w:lineRule="auto"/>
              <w:jc w:val="both"/>
              <w:rPr>
                <w:rFonts w:ascii="Times New Roman" w:hAnsi="Times New Roman" w:cs="Times New Roman"/>
                <w:color w:val="0D0D0D"/>
                <w:sz w:val="24"/>
                <w:szCs w:val="24"/>
              </w:rPr>
            </w:pPr>
          </w:p>
        </w:tc>
        <w:tc>
          <w:tcPr>
            <w:tcW w:w="2125" w:type="dxa"/>
            <w:tcBorders>
              <w:left w:val="single" w:sz="4" w:space="0" w:color="000000"/>
              <w:bottom w:val="single" w:sz="4" w:space="0" w:color="000000"/>
              <w:right w:val="single" w:sz="4" w:space="0" w:color="000000"/>
            </w:tcBorders>
          </w:tcPr>
          <w:p w14:paraId="14F56C5B"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30.06.2022</w:t>
            </w:r>
          </w:p>
        </w:tc>
        <w:tc>
          <w:tcPr>
            <w:tcW w:w="10349" w:type="dxa"/>
            <w:tcBorders>
              <w:left w:val="single" w:sz="4" w:space="0" w:color="000000"/>
              <w:bottom w:val="single" w:sz="4" w:space="0" w:color="000000"/>
              <w:right w:val="single" w:sz="4" w:space="0" w:color="000000"/>
            </w:tcBorders>
            <w:shd w:val="clear" w:color="auto" w:fill="auto"/>
          </w:tcPr>
          <w:p w14:paraId="264A9456" w14:textId="77777777" w:rsidR="00283252" w:rsidRPr="00EF38D2" w:rsidRDefault="00283252" w:rsidP="00283252">
            <w:pPr>
              <w:widowControl w:val="0"/>
              <w:spacing w:after="0" w:line="240" w:lineRule="auto"/>
              <w:jc w:val="both"/>
              <w:rPr>
                <w:rFonts w:ascii="Times New Roman" w:hAnsi="Times New Roman" w:cs="Times New Roman"/>
                <w:sz w:val="24"/>
                <w:szCs w:val="24"/>
              </w:rPr>
            </w:pPr>
            <w:r w:rsidRPr="00EF38D2">
              <w:rPr>
                <w:rFonts w:ascii="Times New Roman" w:hAnsi="Times New Roman" w:cs="Times New Roman"/>
                <w:sz w:val="24"/>
                <w:szCs w:val="24"/>
              </w:rPr>
              <w:t>Рассмотрены:</w:t>
            </w:r>
          </w:p>
          <w:p w14:paraId="16296057" w14:textId="754A59BC" w:rsidR="00283252" w:rsidRPr="00EF38D2" w:rsidRDefault="00283252" w:rsidP="00283252">
            <w:pPr>
              <w:widowControl w:val="0"/>
              <w:spacing w:after="0" w:line="240" w:lineRule="auto"/>
              <w:jc w:val="both"/>
              <w:rPr>
                <w:rFonts w:ascii="Times New Roman" w:hAnsi="Times New Roman" w:cs="Times New Roman"/>
                <w:sz w:val="24"/>
                <w:szCs w:val="24"/>
              </w:rPr>
            </w:pPr>
            <w:r w:rsidRPr="00EF38D2">
              <w:rPr>
                <w:rFonts w:ascii="Times New Roman" w:hAnsi="Times New Roman" w:cs="Times New Roman"/>
                <w:sz w:val="24"/>
                <w:szCs w:val="24"/>
              </w:rPr>
              <w:t>- Перечень проектов общественно значимых нормативны</w:t>
            </w:r>
            <w:r w:rsidR="005E64C9" w:rsidRPr="00EF38D2">
              <w:rPr>
                <w:rFonts w:ascii="Times New Roman" w:hAnsi="Times New Roman" w:cs="Times New Roman"/>
                <w:sz w:val="24"/>
                <w:szCs w:val="24"/>
              </w:rPr>
              <w:t>х правовых актов, планируемых к </w:t>
            </w:r>
            <w:r w:rsidRPr="00EF38D2">
              <w:rPr>
                <w:rFonts w:ascii="Times New Roman" w:hAnsi="Times New Roman" w:cs="Times New Roman"/>
                <w:sz w:val="24"/>
                <w:szCs w:val="24"/>
              </w:rPr>
              <w:t>разработке в 2022 году;</w:t>
            </w:r>
          </w:p>
          <w:p w14:paraId="4C61ACD1" w14:textId="77777777" w:rsidR="00283252" w:rsidRPr="00EF38D2" w:rsidRDefault="00283252" w:rsidP="00283252">
            <w:pPr>
              <w:widowControl w:val="0"/>
              <w:spacing w:after="0" w:line="240" w:lineRule="auto"/>
              <w:jc w:val="both"/>
              <w:rPr>
                <w:rFonts w:ascii="Times New Roman" w:hAnsi="Times New Roman" w:cs="Times New Roman"/>
                <w:sz w:val="24"/>
                <w:szCs w:val="24"/>
              </w:rPr>
            </w:pPr>
            <w:r w:rsidRPr="00EF38D2">
              <w:rPr>
                <w:rFonts w:ascii="Times New Roman" w:hAnsi="Times New Roman" w:cs="Times New Roman"/>
                <w:sz w:val="24"/>
                <w:szCs w:val="24"/>
              </w:rPr>
              <w:t>- Доклад о состоянии конкуренции в Российской Федерации за 2021 год;</w:t>
            </w:r>
          </w:p>
          <w:p w14:paraId="5A2FA524" w14:textId="77777777" w:rsidR="00283252" w:rsidRPr="00EF38D2" w:rsidRDefault="00283252" w:rsidP="00283252">
            <w:pPr>
              <w:widowControl w:val="0"/>
              <w:spacing w:after="0" w:line="240" w:lineRule="auto"/>
              <w:jc w:val="both"/>
              <w:rPr>
                <w:rFonts w:ascii="Times New Roman" w:hAnsi="Times New Roman" w:cs="Times New Roman"/>
                <w:sz w:val="24"/>
                <w:szCs w:val="24"/>
              </w:rPr>
            </w:pPr>
            <w:r w:rsidRPr="00EF38D2">
              <w:rPr>
                <w:rFonts w:ascii="Times New Roman" w:hAnsi="Times New Roman" w:cs="Times New Roman"/>
                <w:sz w:val="24"/>
                <w:szCs w:val="24"/>
              </w:rPr>
              <w:t>- Проект плана ФАС России по реализации мероприятий в области открытых данных на 2022 год;</w:t>
            </w:r>
          </w:p>
          <w:p w14:paraId="70DF4066" w14:textId="77777777" w:rsidR="00F42701" w:rsidRPr="00EF38D2" w:rsidRDefault="00283252" w:rsidP="00283252">
            <w:pPr>
              <w:widowControl w:val="0"/>
              <w:spacing w:after="0" w:line="240" w:lineRule="auto"/>
              <w:jc w:val="both"/>
              <w:rPr>
                <w:rFonts w:ascii="Times New Roman" w:hAnsi="Times New Roman" w:cs="Times New Roman"/>
                <w:sz w:val="24"/>
                <w:szCs w:val="24"/>
              </w:rPr>
            </w:pPr>
            <w:r w:rsidRPr="00EF38D2">
              <w:rPr>
                <w:rFonts w:ascii="Times New Roman" w:hAnsi="Times New Roman" w:cs="Times New Roman"/>
                <w:sz w:val="24"/>
                <w:szCs w:val="24"/>
              </w:rPr>
              <w:t>- График раскрытия приоритетных социально значимых наборов открытых данных на 2022 год.</w:t>
            </w:r>
          </w:p>
        </w:tc>
      </w:tr>
      <w:tr w:rsidR="00F42701" w:rsidRPr="00EF38D2" w14:paraId="04BB76EB" w14:textId="77777777" w:rsidTr="00DD56FC">
        <w:tc>
          <w:tcPr>
            <w:tcW w:w="2836" w:type="dxa"/>
            <w:tcBorders>
              <w:top w:val="single" w:sz="4" w:space="0" w:color="000000"/>
              <w:left w:val="single" w:sz="4" w:space="0" w:color="000000"/>
              <w:bottom w:val="single" w:sz="4" w:space="0" w:color="000000"/>
              <w:right w:val="single" w:sz="4" w:space="0" w:color="000000"/>
            </w:tcBorders>
          </w:tcPr>
          <w:p w14:paraId="5749AB7B" w14:textId="77777777" w:rsidR="00F42701" w:rsidRPr="00EF38D2" w:rsidRDefault="00F42701" w:rsidP="001E7658">
            <w:pPr>
              <w:widowControl w:val="0"/>
              <w:tabs>
                <w:tab w:val="left" w:pos="615"/>
              </w:tabs>
              <w:spacing w:after="0" w:line="238" w:lineRule="auto"/>
              <w:rPr>
                <w:rFonts w:ascii="Times New Roman" w:hAnsi="Times New Roman" w:cs="Times New Roman"/>
                <w:b/>
                <w:color w:val="0D0D0D"/>
                <w:sz w:val="24"/>
                <w:szCs w:val="24"/>
              </w:rPr>
            </w:pPr>
            <w:r w:rsidRPr="00EF38D2">
              <w:rPr>
                <w:rFonts w:ascii="Times New Roman" w:hAnsi="Times New Roman" w:cs="Times New Roman"/>
                <w:color w:val="0D0D0D"/>
                <w:sz w:val="24"/>
                <w:szCs w:val="24"/>
              </w:rPr>
              <w:t xml:space="preserve">Экспертный совет </w:t>
            </w:r>
            <w:r w:rsidR="00EF4761"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по вопросам связи</w:t>
            </w:r>
            <w:r w:rsidR="00EF4761"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при ФАС России</w:t>
            </w:r>
          </w:p>
        </w:tc>
        <w:tc>
          <w:tcPr>
            <w:tcW w:w="2125" w:type="dxa"/>
            <w:tcBorders>
              <w:top w:val="single" w:sz="4" w:space="0" w:color="000000"/>
              <w:left w:val="single" w:sz="4" w:space="0" w:color="000000"/>
              <w:bottom w:val="single" w:sz="4" w:space="0" w:color="000000"/>
              <w:right w:val="single" w:sz="4" w:space="0" w:color="000000"/>
            </w:tcBorders>
          </w:tcPr>
          <w:p w14:paraId="40446F8A"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17.03.2022</w:t>
            </w:r>
          </w:p>
          <w:p w14:paraId="1C77E384"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(заочное)</w:t>
            </w:r>
          </w:p>
        </w:tc>
        <w:tc>
          <w:tcPr>
            <w:tcW w:w="10349" w:type="dxa"/>
            <w:tcBorders>
              <w:top w:val="single" w:sz="4" w:space="0" w:color="000000"/>
              <w:left w:val="single" w:sz="4" w:space="0" w:color="000000"/>
              <w:bottom w:val="single" w:sz="4" w:space="0" w:color="000000"/>
              <w:right w:val="single" w:sz="4" w:space="0" w:color="000000"/>
            </w:tcBorders>
          </w:tcPr>
          <w:p w14:paraId="3E600563" w14:textId="77777777" w:rsidR="00F42701" w:rsidRPr="00EF38D2" w:rsidRDefault="00F42701" w:rsidP="007300D2">
            <w:pPr>
              <w:spacing w:after="0" w:line="240" w:lineRule="auto"/>
              <w:jc w:val="both"/>
              <w:rPr>
                <w:rFonts w:ascii="Times New Roman" w:hAnsi="Times New Roman" w:cs="Times New Roman"/>
                <w:sz w:val="24"/>
                <w:szCs w:val="24"/>
              </w:rPr>
            </w:pPr>
            <w:r w:rsidRPr="00EF38D2">
              <w:rPr>
                <w:rFonts w:ascii="Times New Roman" w:eastAsia="Calibri" w:hAnsi="Times New Roman" w:cs="Times New Roman"/>
                <w:sz w:val="24"/>
                <w:szCs w:val="24"/>
              </w:rPr>
              <w:t>Рассмотрены Публичная декларация целей и задач ФАС России на 2022 год и отчет о ходе исполнения Публичной декларации целей и задач ФАС России в 2021 году.</w:t>
            </w:r>
          </w:p>
        </w:tc>
      </w:tr>
      <w:tr w:rsidR="00F42701" w:rsidRPr="00EF38D2" w14:paraId="540C4C2B" w14:textId="77777777" w:rsidTr="001E7658">
        <w:trPr>
          <w:trHeight w:val="725"/>
        </w:trPr>
        <w:tc>
          <w:tcPr>
            <w:tcW w:w="2836" w:type="dxa"/>
            <w:vMerge w:val="restart"/>
            <w:tcBorders>
              <w:top w:val="single" w:sz="4" w:space="0" w:color="000000"/>
              <w:left w:val="single" w:sz="4" w:space="0" w:color="000000"/>
              <w:bottom w:val="single" w:sz="4" w:space="0" w:color="000000"/>
              <w:right w:val="single" w:sz="4" w:space="0" w:color="000000"/>
            </w:tcBorders>
          </w:tcPr>
          <w:p w14:paraId="26CDC195" w14:textId="77777777" w:rsidR="00F42701" w:rsidRPr="00EF38D2" w:rsidRDefault="00F42701" w:rsidP="001E7658">
            <w:pPr>
              <w:widowControl w:val="0"/>
              <w:spacing w:after="0" w:line="238" w:lineRule="auto"/>
              <w:rPr>
                <w:rFonts w:ascii="Times New Roman" w:hAnsi="Times New Roman" w:cs="Times New Roman"/>
                <w:b/>
                <w:color w:val="0D0D0D"/>
                <w:sz w:val="24"/>
                <w:szCs w:val="24"/>
              </w:rPr>
            </w:pPr>
            <w:r w:rsidRPr="00EF38D2">
              <w:rPr>
                <w:rFonts w:ascii="Times New Roman" w:hAnsi="Times New Roman" w:cs="Times New Roman"/>
                <w:sz w:val="24"/>
                <w:szCs w:val="24"/>
              </w:rPr>
              <w:t>Экспертный совет</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по развитию конкуренции</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 xml:space="preserve">в области информационных технологий </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при ФАС России</w:t>
            </w:r>
          </w:p>
        </w:tc>
        <w:tc>
          <w:tcPr>
            <w:tcW w:w="2125" w:type="dxa"/>
            <w:tcBorders>
              <w:top w:val="single" w:sz="4" w:space="0" w:color="000000"/>
              <w:left w:val="single" w:sz="4" w:space="0" w:color="000000"/>
              <w:bottom w:val="single" w:sz="4" w:space="0" w:color="000000"/>
              <w:right w:val="single" w:sz="4" w:space="0" w:color="000000"/>
            </w:tcBorders>
          </w:tcPr>
          <w:p w14:paraId="3E882B0D"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17.02.2022</w:t>
            </w:r>
          </w:p>
        </w:tc>
        <w:tc>
          <w:tcPr>
            <w:tcW w:w="10349" w:type="dxa"/>
            <w:tcBorders>
              <w:top w:val="single" w:sz="4" w:space="0" w:color="000000"/>
              <w:left w:val="single" w:sz="4" w:space="0" w:color="000000"/>
              <w:bottom w:val="single" w:sz="4" w:space="0" w:color="000000"/>
              <w:right w:val="single" w:sz="4" w:space="0" w:color="000000"/>
            </w:tcBorders>
          </w:tcPr>
          <w:p w14:paraId="08E854DD" w14:textId="77777777" w:rsidR="00F42701" w:rsidRPr="00EF38D2" w:rsidRDefault="00F42701" w:rsidP="001E7658">
            <w:pPr>
              <w:spacing w:after="0"/>
              <w:jc w:val="both"/>
              <w:rPr>
                <w:rFonts w:ascii="Times New Roman" w:hAnsi="Times New Roman" w:cs="Times New Roman"/>
                <w:sz w:val="24"/>
                <w:szCs w:val="24"/>
              </w:rPr>
            </w:pPr>
            <w:r w:rsidRPr="00EF38D2">
              <w:rPr>
                <w:rFonts w:ascii="Times New Roman" w:hAnsi="Times New Roman" w:cs="Times New Roman"/>
                <w:sz w:val="24"/>
                <w:szCs w:val="24"/>
              </w:rPr>
              <w:t>Подписан меморандум о присоединении к Принципам взаимодействия участников цифровых рынков, утвержденным протоколом заседания Экспертного совета при ФАС России по развитию конкуренции в области информационных технологий 22 сентября 2021 г. (далее – Принципы)</w:t>
            </w:r>
          </w:p>
        </w:tc>
      </w:tr>
      <w:tr w:rsidR="00F42701" w:rsidRPr="00EF38D2" w14:paraId="465EF889" w14:textId="77777777" w:rsidTr="00DD56FC">
        <w:tc>
          <w:tcPr>
            <w:tcW w:w="2836" w:type="dxa"/>
            <w:vMerge/>
            <w:tcBorders>
              <w:top w:val="single" w:sz="4" w:space="0" w:color="000000"/>
              <w:left w:val="single" w:sz="4" w:space="0" w:color="000000"/>
              <w:bottom w:val="single" w:sz="4" w:space="0" w:color="000000"/>
              <w:right w:val="single" w:sz="4" w:space="0" w:color="000000"/>
            </w:tcBorders>
          </w:tcPr>
          <w:p w14:paraId="76D2FC10" w14:textId="77777777" w:rsidR="00F42701" w:rsidRPr="00EF38D2" w:rsidRDefault="00F42701" w:rsidP="001E7658">
            <w:pPr>
              <w:widowControl w:val="0"/>
              <w:spacing w:after="0" w:line="238" w:lineRule="auto"/>
              <w:jc w:val="center"/>
              <w:rPr>
                <w:rFonts w:ascii="Times New Roman" w:hAnsi="Times New Roman" w:cs="Times New Roman"/>
                <w:b/>
                <w:color w:val="0D0D0D"/>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171CE7FA"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04.07.2022</w:t>
            </w:r>
          </w:p>
        </w:tc>
        <w:tc>
          <w:tcPr>
            <w:tcW w:w="10349" w:type="dxa"/>
            <w:tcBorders>
              <w:top w:val="single" w:sz="4" w:space="0" w:color="000000"/>
              <w:left w:val="single" w:sz="4" w:space="0" w:color="000000"/>
              <w:bottom w:val="single" w:sz="4" w:space="0" w:color="000000"/>
              <w:right w:val="single" w:sz="4" w:space="0" w:color="000000"/>
            </w:tcBorders>
          </w:tcPr>
          <w:p w14:paraId="4AFC2687" w14:textId="77777777" w:rsidR="00F42701" w:rsidRPr="00EF38D2" w:rsidRDefault="00F42701" w:rsidP="007300D2">
            <w:pPr>
              <w:widowControl w:val="0"/>
              <w:tabs>
                <w:tab w:val="left" w:pos="425"/>
              </w:tabs>
              <w:spacing w:after="0" w:line="240" w:lineRule="auto"/>
              <w:jc w:val="both"/>
              <w:rPr>
                <w:rFonts w:ascii="Times New Roman" w:hAnsi="Times New Roman" w:cs="Times New Roman"/>
                <w:b/>
                <w:color w:val="0D0D0D"/>
                <w:sz w:val="24"/>
                <w:szCs w:val="24"/>
              </w:rPr>
            </w:pPr>
            <w:r w:rsidRPr="00EF38D2">
              <w:rPr>
                <w:rFonts w:ascii="Times New Roman" w:hAnsi="Times New Roman" w:cs="Times New Roman"/>
                <w:sz w:val="24"/>
                <w:szCs w:val="24"/>
              </w:rPr>
              <w:t xml:space="preserve">Обсуждены с представителями ассоциаций, общественных и коммерческих организаций, </w:t>
            </w:r>
            <w:proofErr w:type="spellStart"/>
            <w:r w:rsidRPr="00EF38D2">
              <w:rPr>
                <w:rFonts w:ascii="Times New Roman" w:hAnsi="Times New Roman" w:cs="Times New Roman"/>
                <w:sz w:val="24"/>
                <w:szCs w:val="24"/>
              </w:rPr>
              <w:t>маркетплейсов</w:t>
            </w:r>
            <w:proofErr w:type="spellEnd"/>
            <w:r w:rsidRPr="00EF38D2">
              <w:rPr>
                <w:rFonts w:ascii="Times New Roman" w:hAnsi="Times New Roman" w:cs="Times New Roman"/>
                <w:sz w:val="24"/>
                <w:szCs w:val="24"/>
              </w:rPr>
              <w:t xml:space="preserve"> практики, складывающиеся в связи с применением Принципов, а также вопросы возможности ограничения реализации контрафактной продукции на </w:t>
            </w:r>
            <w:proofErr w:type="spellStart"/>
            <w:r w:rsidRPr="00EF38D2">
              <w:rPr>
                <w:rFonts w:ascii="Times New Roman" w:hAnsi="Times New Roman" w:cs="Times New Roman"/>
                <w:sz w:val="24"/>
                <w:szCs w:val="24"/>
              </w:rPr>
              <w:t>маркетплейсах</w:t>
            </w:r>
            <w:proofErr w:type="spellEnd"/>
            <w:r w:rsidRPr="00EF38D2">
              <w:rPr>
                <w:rFonts w:ascii="Times New Roman" w:hAnsi="Times New Roman" w:cs="Times New Roman"/>
                <w:sz w:val="24"/>
                <w:szCs w:val="24"/>
              </w:rPr>
              <w:t>.</w:t>
            </w:r>
          </w:p>
        </w:tc>
      </w:tr>
      <w:tr w:rsidR="00F42701" w:rsidRPr="00EF38D2" w14:paraId="39E798D9" w14:textId="77777777" w:rsidTr="00DD56FC">
        <w:tc>
          <w:tcPr>
            <w:tcW w:w="2836" w:type="dxa"/>
            <w:vMerge/>
            <w:tcBorders>
              <w:top w:val="single" w:sz="4" w:space="0" w:color="000000"/>
              <w:left w:val="single" w:sz="4" w:space="0" w:color="000000"/>
              <w:bottom w:val="single" w:sz="4" w:space="0" w:color="000000"/>
              <w:right w:val="single" w:sz="4" w:space="0" w:color="000000"/>
            </w:tcBorders>
          </w:tcPr>
          <w:p w14:paraId="44718466" w14:textId="77777777" w:rsidR="00F42701" w:rsidRPr="00EF38D2" w:rsidRDefault="00F42701" w:rsidP="001E7658">
            <w:pPr>
              <w:widowControl w:val="0"/>
              <w:spacing w:after="0" w:line="238" w:lineRule="auto"/>
              <w:jc w:val="center"/>
              <w:rPr>
                <w:rFonts w:ascii="Times New Roman" w:hAnsi="Times New Roman" w:cs="Times New Roman"/>
                <w:b/>
                <w:color w:val="0D0D0D"/>
                <w:sz w:val="24"/>
                <w:szCs w:val="24"/>
              </w:rPr>
            </w:pPr>
          </w:p>
        </w:tc>
        <w:tc>
          <w:tcPr>
            <w:tcW w:w="2125" w:type="dxa"/>
            <w:tcBorders>
              <w:left w:val="single" w:sz="4" w:space="0" w:color="000000"/>
              <w:bottom w:val="single" w:sz="4" w:space="0" w:color="000000"/>
              <w:right w:val="single" w:sz="4" w:space="0" w:color="000000"/>
            </w:tcBorders>
          </w:tcPr>
          <w:p w14:paraId="51F114B8"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24.08.2022</w:t>
            </w:r>
          </w:p>
        </w:tc>
        <w:tc>
          <w:tcPr>
            <w:tcW w:w="10349" w:type="dxa"/>
            <w:tcBorders>
              <w:left w:val="single" w:sz="4" w:space="0" w:color="000000"/>
              <w:bottom w:val="single" w:sz="4" w:space="0" w:color="000000"/>
              <w:right w:val="single" w:sz="4" w:space="0" w:color="000000"/>
            </w:tcBorders>
          </w:tcPr>
          <w:p w14:paraId="28B4C49E" w14:textId="77777777" w:rsidR="00F42701" w:rsidRPr="00EF38D2" w:rsidRDefault="00F42701" w:rsidP="007300D2">
            <w:pPr>
              <w:widowControl w:val="0"/>
              <w:tabs>
                <w:tab w:val="left" w:pos="425"/>
              </w:tabs>
              <w:spacing w:after="0" w:line="240" w:lineRule="auto"/>
              <w:jc w:val="both"/>
              <w:rPr>
                <w:rFonts w:ascii="Times New Roman" w:hAnsi="Times New Roman" w:cs="Times New Roman"/>
                <w:sz w:val="24"/>
                <w:szCs w:val="24"/>
              </w:rPr>
            </w:pPr>
            <w:r w:rsidRPr="00EF38D2">
              <w:rPr>
                <w:rFonts w:ascii="Times New Roman" w:hAnsi="Times New Roman" w:cs="Times New Roman"/>
                <w:sz w:val="24"/>
                <w:szCs w:val="24"/>
              </w:rPr>
              <w:t>Обсуждена важность имплементации и использования Принципов в текущей деятельности участников цифровых рынков.</w:t>
            </w:r>
          </w:p>
        </w:tc>
      </w:tr>
      <w:tr w:rsidR="00F42701" w:rsidRPr="00EF38D2" w14:paraId="1781226C" w14:textId="77777777" w:rsidTr="00DD56FC">
        <w:trPr>
          <w:trHeight w:val="899"/>
        </w:trPr>
        <w:tc>
          <w:tcPr>
            <w:tcW w:w="2836" w:type="dxa"/>
            <w:vMerge w:val="restart"/>
            <w:tcBorders>
              <w:top w:val="single" w:sz="4" w:space="0" w:color="000000"/>
              <w:left w:val="single" w:sz="4" w:space="0" w:color="000000"/>
              <w:right w:val="single" w:sz="4" w:space="0" w:color="000000"/>
            </w:tcBorders>
          </w:tcPr>
          <w:p w14:paraId="04DF8032" w14:textId="77777777" w:rsidR="00F42701" w:rsidRPr="00EF38D2" w:rsidRDefault="00F42701" w:rsidP="001E7658">
            <w:pPr>
              <w:widowControl w:val="0"/>
              <w:spacing w:after="0" w:line="238" w:lineRule="auto"/>
              <w:rPr>
                <w:rFonts w:ascii="Times New Roman" w:hAnsi="Times New Roman" w:cs="Times New Roman"/>
                <w:sz w:val="24"/>
                <w:szCs w:val="24"/>
              </w:rPr>
            </w:pPr>
            <w:proofErr w:type="spellStart"/>
            <w:r w:rsidRPr="00EF38D2">
              <w:rPr>
                <w:rFonts w:ascii="Times New Roman" w:hAnsi="Times New Roman" w:cs="Times New Roman"/>
                <w:sz w:val="24"/>
                <w:szCs w:val="24"/>
              </w:rPr>
              <w:t>Референтная</w:t>
            </w:r>
            <w:proofErr w:type="spellEnd"/>
            <w:r w:rsidRPr="00EF38D2">
              <w:rPr>
                <w:rFonts w:ascii="Times New Roman" w:hAnsi="Times New Roman" w:cs="Times New Roman"/>
                <w:sz w:val="24"/>
                <w:szCs w:val="24"/>
              </w:rPr>
              <w:t xml:space="preserve"> группа</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по рассмотрению вопросов государственного тарифного регулирования</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в сфере связи</w:t>
            </w:r>
            <w:r w:rsidR="00EF4761" w:rsidRPr="00EF38D2">
              <w:rPr>
                <w:rFonts w:ascii="Times New Roman" w:hAnsi="Times New Roman" w:cs="Times New Roman"/>
                <w:sz w:val="24"/>
                <w:szCs w:val="24"/>
              </w:rPr>
              <w:br/>
            </w:r>
            <w:r w:rsidRPr="00EF38D2">
              <w:rPr>
                <w:rFonts w:ascii="Times New Roman" w:hAnsi="Times New Roman" w:cs="Times New Roman"/>
                <w:sz w:val="24"/>
                <w:szCs w:val="24"/>
              </w:rPr>
              <w:t>при ФАС России</w:t>
            </w:r>
          </w:p>
        </w:tc>
        <w:tc>
          <w:tcPr>
            <w:tcW w:w="2125" w:type="dxa"/>
            <w:tcBorders>
              <w:top w:val="single" w:sz="4" w:space="0" w:color="000000"/>
              <w:left w:val="single" w:sz="4" w:space="0" w:color="000000"/>
              <w:bottom w:val="single" w:sz="4" w:space="0" w:color="000000"/>
              <w:right w:val="single" w:sz="4" w:space="0" w:color="000000"/>
            </w:tcBorders>
          </w:tcPr>
          <w:p w14:paraId="0D45BCF5"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25.03.2022</w:t>
            </w:r>
          </w:p>
          <w:p w14:paraId="476EBEB9"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(заочное заседание)</w:t>
            </w:r>
          </w:p>
        </w:tc>
        <w:tc>
          <w:tcPr>
            <w:tcW w:w="10349" w:type="dxa"/>
            <w:tcBorders>
              <w:top w:val="single" w:sz="4" w:space="0" w:color="000000"/>
              <w:left w:val="single" w:sz="4" w:space="0" w:color="000000"/>
              <w:bottom w:val="single" w:sz="4" w:space="0" w:color="000000"/>
              <w:right w:val="single" w:sz="4" w:space="0" w:color="000000"/>
            </w:tcBorders>
          </w:tcPr>
          <w:p w14:paraId="7E979020" w14:textId="77777777" w:rsidR="00F42701" w:rsidRPr="00EF38D2" w:rsidRDefault="00F42701" w:rsidP="007300D2">
            <w:pPr>
              <w:spacing w:after="0" w:line="240" w:lineRule="auto"/>
              <w:jc w:val="both"/>
              <w:rPr>
                <w:rFonts w:ascii="Times New Roman" w:eastAsia="Calibri" w:hAnsi="Times New Roman" w:cs="Times New Roman"/>
                <w:sz w:val="24"/>
                <w:szCs w:val="24"/>
              </w:rPr>
            </w:pPr>
            <w:r w:rsidRPr="00EF38D2">
              <w:rPr>
                <w:rFonts w:ascii="Times New Roman" w:eastAsia="Calibri" w:hAnsi="Times New Roman" w:cs="Times New Roman"/>
                <w:sz w:val="24"/>
                <w:szCs w:val="24"/>
              </w:rPr>
              <w:t>Рассмотрены</w:t>
            </w:r>
            <w:r w:rsidR="00CB5363" w:rsidRPr="00EF38D2">
              <w:rPr>
                <w:rFonts w:ascii="Times New Roman" w:eastAsia="Calibri" w:hAnsi="Times New Roman" w:cs="Times New Roman"/>
                <w:sz w:val="24"/>
                <w:szCs w:val="24"/>
              </w:rPr>
              <w:t xml:space="preserve"> Публичная д</w:t>
            </w:r>
            <w:r w:rsidRPr="00EF38D2">
              <w:rPr>
                <w:rFonts w:ascii="Times New Roman" w:eastAsia="Calibri" w:hAnsi="Times New Roman" w:cs="Times New Roman"/>
                <w:sz w:val="24"/>
                <w:szCs w:val="24"/>
              </w:rPr>
              <w:t>екларация целей и задач ФАС России на 2022 год и отчет о ходе исполнения Публичной декларации целей и задач ФАС России в 2021 году.</w:t>
            </w:r>
          </w:p>
        </w:tc>
      </w:tr>
      <w:tr w:rsidR="00F42701" w:rsidRPr="00EF38D2" w14:paraId="4A1C3DBB" w14:textId="77777777" w:rsidTr="00DD56FC">
        <w:trPr>
          <w:trHeight w:val="899"/>
        </w:trPr>
        <w:tc>
          <w:tcPr>
            <w:tcW w:w="2836" w:type="dxa"/>
            <w:vMerge/>
            <w:tcBorders>
              <w:left w:val="single" w:sz="4" w:space="0" w:color="000000"/>
              <w:bottom w:val="single" w:sz="4" w:space="0" w:color="000000"/>
              <w:right w:val="single" w:sz="4" w:space="0" w:color="000000"/>
            </w:tcBorders>
          </w:tcPr>
          <w:p w14:paraId="50125A62" w14:textId="77777777" w:rsidR="00F42701" w:rsidRPr="00EF38D2" w:rsidRDefault="00F42701" w:rsidP="001E7658">
            <w:pPr>
              <w:widowControl w:val="0"/>
              <w:spacing w:after="0" w:line="238" w:lineRule="auto"/>
              <w:jc w:val="both"/>
              <w:rPr>
                <w:rFonts w:ascii="Times New Roman" w:hAnsi="Times New Roman" w:cs="Times New Roman"/>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6B223093"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15.07.2022</w:t>
            </w:r>
          </w:p>
          <w:p w14:paraId="19AE627A"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(заочное заседание)</w:t>
            </w:r>
          </w:p>
        </w:tc>
        <w:tc>
          <w:tcPr>
            <w:tcW w:w="10349" w:type="dxa"/>
            <w:tcBorders>
              <w:top w:val="single" w:sz="4" w:space="0" w:color="000000"/>
              <w:left w:val="single" w:sz="4" w:space="0" w:color="000000"/>
              <w:bottom w:val="single" w:sz="4" w:space="0" w:color="000000"/>
              <w:right w:val="single" w:sz="4" w:space="0" w:color="000000"/>
            </w:tcBorders>
          </w:tcPr>
          <w:p w14:paraId="5204AB86" w14:textId="77777777" w:rsidR="00F42701" w:rsidRPr="00EF38D2" w:rsidRDefault="00F42701" w:rsidP="007300D2">
            <w:pPr>
              <w:spacing w:after="0" w:line="240" w:lineRule="auto"/>
              <w:jc w:val="both"/>
              <w:rPr>
                <w:rFonts w:ascii="Times New Roman" w:eastAsia="Calibri" w:hAnsi="Times New Roman" w:cs="Times New Roman"/>
                <w:sz w:val="24"/>
                <w:szCs w:val="24"/>
              </w:rPr>
            </w:pPr>
            <w:r w:rsidRPr="00EF38D2">
              <w:rPr>
                <w:rFonts w:ascii="Times New Roman" w:eastAsia="Calibri" w:hAnsi="Times New Roman" w:cs="Times New Roman"/>
                <w:sz w:val="24"/>
                <w:szCs w:val="24"/>
              </w:rPr>
              <w:t>Рассмотрены:</w:t>
            </w:r>
          </w:p>
          <w:p w14:paraId="18351F48" w14:textId="08CD6307" w:rsidR="00F42701" w:rsidRPr="00EF38D2" w:rsidRDefault="00F42701" w:rsidP="007300D2">
            <w:pPr>
              <w:spacing w:after="0" w:line="240" w:lineRule="auto"/>
              <w:jc w:val="both"/>
              <w:rPr>
                <w:rFonts w:ascii="Times New Roman" w:eastAsia="Calibri" w:hAnsi="Times New Roman" w:cs="Times New Roman"/>
                <w:sz w:val="24"/>
                <w:szCs w:val="24"/>
              </w:rPr>
            </w:pPr>
            <w:r w:rsidRPr="00EF38D2">
              <w:rPr>
                <w:rFonts w:ascii="Times New Roman" w:eastAsia="Calibri" w:hAnsi="Times New Roman" w:cs="Times New Roman"/>
                <w:sz w:val="24"/>
                <w:szCs w:val="24"/>
              </w:rPr>
              <w:t>- Перечень проектов общественно значимых нормативных правовых актов, планируемых</w:t>
            </w:r>
            <w:r w:rsidR="00627DF9" w:rsidRPr="00EF38D2">
              <w:rPr>
                <w:rFonts w:ascii="Times New Roman" w:eastAsia="Calibri" w:hAnsi="Times New Roman" w:cs="Times New Roman"/>
                <w:sz w:val="24"/>
                <w:szCs w:val="24"/>
              </w:rPr>
              <w:br/>
            </w:r>
            <w:r w:rsidRPr="00EF38D2">
              <w:rPr>
                <w:rFonts w:ascii="Times New Roman" w:eastAsia="Calibri" w:hAnsi="Times New Roman" w:cs="Times New Roman"/>
                <w:sz w:val="24"/>
                <w:szCs w:val="24"/>
              </w:rPr>
              <w:t>к разработке в 2022 году;</w:t>
            </w:r>
          </w:p>
          <w:p w14:paraId="48FDBA56" w14:textId="77777777" w:rsidR="00F42701" w:rsidRPr="00EF38D2" w:rsidRDefault="00F42701" w:rsidP="007300D2">
            <w:pPr>
              <w:spacing w:after="0" w:line="240" w:lineRule="auto"/>
              <w:jc w:val="both"/>
              <w:rPr>
                <w:rFonts w:ascii="Times New Roman" w:eastAsia="Calibri" w:hAnsi="Times New Roman" w:cs="Times New Roman"/>
                <w:sz w:val="24"/>
                <w:szCs w:val="24"/>
              </w:rPr>
            </w:pPr>
            <w:r w:rsidRPr="00EF38D2">
              <w:rPr>
                <w:rFonts w:ascii="Times New Roman" w:eastAsia="Calibri" w:hAnsi="Times New Roman" w:cs="Times New Roman"/>
                <w:sz w:val="24"/>
                <w:szCs w:val="24"/>
              </w:rPr>
              <w:t xml:space="preserve">- Доклад о состоянии конкуренции в Российской Федерации за 2021 год; </w:t>
            </w:r>
          </w:p>
          <w:p w14:paraId="48E26363" w14:textId="77777777" w:rsidR="00F42701" w:rsidRPr="00EF38D2" w:rsidRDefault="00F42701" w:rsidP="007300D2">
            <w:pPr>
              <w:spacing w:after="0" w:line="240" w:lineRule="auto"/>
              <w:jc w:val="both"/>
              <w:rPr>
                <w:rFonts w:ascii="Times New Roman" w:eastAsia="Calibri" w:hAnsi="Times New Roman" w:cs="Times New Roman"/>
                <w:sz w:val="24"/>
                <w:szCs w:val="24"/>
              </w:rPr>
            </w:pPr>
            <w:r w:rsidRPr="00EF38D2">
              <w:rPr>
                <w:rFonts w:ascii="Times New Roman" w:eastAsia="Calibri" w:hAnsi="Times New Roman" w:cs="Times New Roman"/>
                <w:sz w:val="24"/>
                <w:szCs w:val="24"/>
              </w:rPr>
              <w:t>- проект Плана ФАС России по реализации мероприятий в области открытых данных на 2022 год;</w:t>
            </w:r>
          </w:p>
          <w:p w14:paraId="300BA741" w14:textId="77777777" w:rsidR="00F42701" w:rsidRPr="00EF38D2" w:rsidRDefault="00F42701" w:rsidP="007300D2">
            <w:pPr>
              <w:spacing w:after="0" w:line="240" w:lineRule="auto"/>
              <w:jc w:val="both"/>
              <w:rPr>
                <w:rFonts w:ascii="Times New Roman" w:eastAsia="Calibri" w:hAnsi="Times New Roman" w:cs="Times New Roman"/>
                <w:sz w:val="24"/>
                <w:szCs w:val="24"/>
              </w:rPr>
            </w:pPr>
            <w:r w:rsidRPr="00EF38D2">
              <w:rPr>
                <w:rFonts w:ascii="Times New Roman" w:eastAsia="Calibri" w:hAnsi="Times New Roman" w:cs="Times New Roman"/>
                <w:sz w:val="24"/>
                <w:szCs w:val="24"/>
              </w:rPr>
              <w:t>- график раскрытия приоритетных социально значимых наборов открытых данных на 2022 год.</w:t>
            </w:r>
          </w:p>
        </w:tc>
      </w:tr>
      <w:tr w:rsidR="00F42701" w:rsidRPr="00EF38D2" w14:paraId="470E3B27" w14:textId="77777777" w:rsidTr="00DD56FC">
        <w:tc>
          <w:tcPr>
            <w:tcW w:w="2836" w:type="dxa"/>
            <w:tcBorders>
              <w:top w:val="single" w:sz="4" w:space="0" w:color="000000"/>
              <w:left w:val="single" w:sz="4" w:space="0" w:color="000000"/>
              <w:bottom w:val="single" w:sz="4" w:space="0" w:color="000000"/>
              <w:right w:val="single" w:sz="4" w:space="0" w:color="000000"/>
            </w:tcBorders>
          </w:tcPr>
          <w:p w14:paraId="387915F6" w14:textId="77777777" w:rsidR="00F42701" w:rsidRPr="00EF38D2" w:rsidRDefault="00F42701" w:rsidP="001E7658">
            <w:pPr>
              <w:tabs>
                <w:tab w:val="left" w:pos="735"/>
              </w:tabs>
              <w:spacing w:after="0" w:line="238" w:lineRule="auto"/>
              <w:rPr>
                <w:rFonts w:ascii="Times New Roman" w:eastAsia="Calibri" w:hAnsi="Times New Roman" w:cs="Times New Roman"/>
                <w:color w:val="0D0D0D"/>
                <w:sz w:val="24"/>
                <w:szCs w:val="24"/>
              </w:rPr>
            </w:pPr>
            <w:r w:rsidRPr="00EF38D2">
              <w:rPr>
                <w:rFonts w:ascii="Times New Roman" w:eastAsia="Calibri" w:hAnsi="Times New Roman" w:cs="Times New Roman"/>
                <w:color w:val="0D0D0D"/>
                <w:sz w:val="24"/>
                <w:szCs w:val="24"/>
              </w:rPr>
              <w:lastRenderedPageBreak/>
              <w:t>Экспертный совет</w:t>
            </w:r>
            <w:r w:rsidR="00EF4761"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по электроэнергетике</w:t>
            </w:r>
            <w:r w:rsidR="00EF4761" w:rsidRPr="00EF38D2">
              <w:rPr>
                <w:rFonts w:ascii="Times New Roman" w:eastAsia="Calibri" w:hAnsi="Times New Roman" w:cs="Times New Roman"/>
                <w:color w:val="0D0D0D"/>
                <w:sz w:val="24"/>
                <w:szCs w:val="24"/>
              </w:rPr>
              <w:br/>
            </w:r>
            <w:r w:rsidRPr="00EF38D2">
              <w:rPr>
                <w:rFonts w:ascii="Times New Roman" w:eastAsia="Calibri" w:hAnsi="Times New Roman" w:cs="Times New Roman"/>
                <w:color w:val="0D0D0D"/>
                <w:sz w:val="24"/>
                <w:szCs w:val="24"/>
              </w:rPr>
              <w:t>при ФАС России</w:t>
            </w:r>
          </w:p>
        </w:tc>
        <w:tc>
          <w:tcPr>
            <w:tcW w:w="2125" w:type="dxa"/>
            <w:tcBorders>
              <w:top w:val="single" w:sz="4" w:space="0" w:color="000000"/>
              <w:left w:val="single" w:sz="4" w:space="0" w:color="000000"/>
              <w:bottom w:val="single" w:sz="4" w:space="0" w:color="000000"/>
              <w:right w:val="single" w:sz="4" w:space="0" w:color="000000"/>
            </w:tcBorders>
          </w:tcPr>
          <w:p w14:paraId="184C4ED8"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18.03.2022</w:t>
            </w:r>
          </w:p>
        </w:tc>
        <w:tc>
          <w:tcPr>
            <w:tcW w:w="10349" w:type="dxa"/>
            <w:tcBorders>
              <w:top w:val="single" w:sz="4" w:space="0" w:color="000000"/>
              <w:left w:val="single" w:sz="4" w:space="0" w:color="000000"/>
              <w:bottom w:val="single" w:sz="4" w:space="0" w:color="000000"/>
              <w:right w:val="single" w:sz="4" w:space="0" w:color="000000"/>
            </w:tcBorders>
          </w:tcPr>
          <w:p w14:paraId="42796B17" w14:textId="43AD6791" w:rsidR="00F42701" w:rsidRPr="00EF38D2" w:rsidRDefault="00F42701" w:rsidP="007300D2">
            <w:pPr>
              <w:widowControl w:val="0"/>
              <w:tabs>
                <w:tab w:val="left" w:pos="426"/>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 xml:space="preserve">Рассмотрены отчет о ходе исполнения Публичной декларации целей и задач ФАС России </w:t>
            </w:r>
            <w:r w:rsidR="00627DF9" w:rsidRPr="00EF38D2">
              <w:rPr>
                <w:rFonts w:ascii="Times New Roman" w:hAnsi="Times New Roman" w:cs="Times New Roman"/>
                <w:color w:val="0D0D0D"/>
                <w:sz w:val="24"/>
                <w:szCs w:val="24"/>
              </w:rPr>
              <w:br/>
            </w:r>
            <w:r w:rsidRPr="00EF38D2">
              <w:rPr>
                <w:rFonts w:ascii="Times New Roman" w:hAnsi="Times New Roman" w:cs="Times New Roman"/>
                <w:color w:val="0D0D0D"/>
                <w:sz w:val="24"/>
                <w:szCs w:val="24"/>
              </w:rPr>
              <w:t>в 2021 году и Публичной декларации целей и задач ФАС России на 2022 год.</w:t>
            </w:r>
          </w:p>
        </w:tc>
      </w:tr>
      <w:tr w:rsidR="00F42701" w:rsidRPr="00EF38D2" w14:paraId="0959E21E" w14:textId="77777777" w:rsidTr="00DD56FC">
        <w:tc>
          <w:tcPr>
            <w:tcW w:w="2836" w:type="dxa"/>
            <w:vMerge w:val="restart"/>
            <w:tcBorders>
              <w:top w:val="single" w:sz="4" w:space="0" w:color="000000"/>
              <w:left w:val="single" w:sz="4" w:space="0" w:color="000000"/>
              <w:bottom w:val="single" w:sz="4" w:space="0" w:color="000000"/>
              <w:right w:val="single" w:sz="4" w:space="0" w:color="000000"/>
            </w:tcBorders>
          </w:tcPr>
          <w:p w14:paraId="0800334B" w14:textId="77777777" w:rsidR="00F42701" w:rsidRPr="00EF38D2" w:rsidRDefault="00F42701" w:rsidP="001E7658">
            <w:pPr>
              <w:spacing w:after="0" w:line="238" w:lineRule="auto"/>
              <w:rPr>
                <w:rFonts w:ascii="Times New Roman" w:hAnsi="Times New Roman"/>
                <w:sz w:val="24"/>
                <w:szCs w:val="24"/>
              </w:rPr>
            </w:pPr>
            <w:r w:rsidRPr="00EF38D2">
              <w:rPr>
                <w:rFonts w:ascii="Times New Roman" w:eastAsia="Calibri" w:hAnsi="Times New Roman"/>
                <w:sz w:val="24"/>
                <w:szCs w:val="24"/>
              </w:rPr>
              <w:t>Рабочая группа</w:t>
            </w:r>
            <w:r w:rsidR="00EF4761" w:rsidRPr="00EF38D2">
              <w:rPr>
                <w:rFonts w:ascii="Times New Roman" w:eastAsia="Calibri" w:hAnsi="Times New Roman"/>
                <w:sz w:val="24"/>
                <w:szCs w:val="24"/>
              </w:rPr>
              <w:br/>
            </w:r>
            <w:r w:rsidRPr="00EF38D2">
              <w:rPr>
                <w:rFonts w:ascii="Times New Roman" w:eastAsia="Calibri" w:hAnsi="Times New Roman"/>
                <w:sz w:val="24"/>
                <w:szCs w:val="24"/>
              </w:rPr>
              <w:t>по развитию конкуренции</w:t>
            </w:r>
            <w:r w:rsidR="00EF4761" w:rsidRPr="00EF38D2">
              <w:rPr>
                <w:rFonts w:ascii="Times New Roman" w:eastAsia="Calibri" w:hAnsi="Times New Roman"/>
                <w:sz w:val="24"/>
                <w:szCs w:val="24"/>
              </w:rPr>
              <w:br/>
            </w:r>
            <w:r w:rsidRPr="00EF38D2">
              <w:rPr>
                <w:rFonts w:ascii="Times New Roman" w:eastAsia="Calibri" w:hAnsi="Times New Roman"/>
                <w:sz w:val="24"/>
                <w:szCs w:val="24"/>
              </w:rPr>
              <w:t>в сфере туризма</w:t>
            </w:r>
          </w:p>
        </w:tc>
        <w:tc>
          <w:tcPr>
            <w:tcW w:w="2125" w:type="dxa"/>
            <w:tcBorders>
              <w:top w:val="single" w:sz="4" w:space="0" w:color="000000"/>
              <w:left w:val="single" w:sz="4" w:space="0" w:color="000000"/>
              <w:bottom w:val="single" w:sz="4" w:space="0" w:color="000000"/>
              <w:right w:val="single" w:sz="4" w:space="0" w:color="000000"/>
            </w:tcBorders>
          </w:tcPr>
          <w:p w14:paraId="0ABC7BD9" w14:textId="77777777" w:rsidR="00F42701" w:rsidRPr="00EF38D2" w:rsidRDefault="00F42701" w:rsidP="00B17065">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26.04.2022</w:t>
            </w:r>
          </w:p>
        </w:tc>
        <w:tc>
          <w:tcPr>
            <w:tcW w:w="10349" w:type="dxa"/>
            <w:tcBorders>
              <w:top w:val="single" w:sz="4" w:space="0" w:color="000000"/>
              <w:left w:val="single" w:sz="4" w:space="0" w:color="000000"/>
              <w:bottom w:val="single" w:sz="4" w:space="0" w:color="000000"/>
              <w:right w:val="single" w:sz="4" w:space="0" w:color="000000"/>
            </w:tcBorders>
          </w:tcPr>
          <w:p w14:paraId="7BE7DEC3" w14:textId="77777777" w:rsidR="00B17065" w:rsidRPr="00EF38D2" w:rsidRDefault="00F42701" w:rsidP="00B17065">
            <w:pPr>
              <w:widowControl w:val="0"/>
              <w:tabs>
                <w:tab w:val="left" w:pos="426"/>
              </w:tabs>
              <w:spacing w:after="0" w:line="240" w:lineRule="auto"/>
              <w:jc w:val="both"/>
              <w:rPr>
                <w:rFonts w:ascii="Times New Roman" w:hAnsi="Times New Roman" w:cs="Times New Roman"/>
                <w:color w:val="0D0D0D"/>
                <w:sz w:val="24"/>
                <w:szCs w:val="24"/>
              </w:rPr>
            </w:pPr>
            <w:r w:rsidRPr="00EF38D2">
              <w:rPr>
                <w:rFonts w:ascii="Times New Roman" w:hAnsi="Times New Roman" w:cs="Times New Roman"/>
                <w:color w:val="0D0D0D"/>
                <w:sz w:val="24"/>
                <w:szCs w:val="24"/>
              </w:rPr>
              <w:t>Проведен заочный опрос членов рабочей группы</w:t>
            </w:r>
            <w:r w:rsidR="00B17065" w:rsidRPr="00EF38D2">
              <w:rPr>
                <w:rFonts w:ascii="Times New Roman" w:hAnsi="Times New Roman" w:cs="Times New Roman"/>
                <w:color w:val="0D0D0D"/>
                <w:sz w:val="24"/>
                <w:szCs w:val="24"/>
              </w:rPr>
              <w:t xml:space="preserve"> по</w:t>
            </w:r>
            <w:r w:rsidRPr="00EF38D2">
              <w:rPr>
                <w:rFonts w:ascii="Times New Roman" w:hAnsi="Times New Roman" w:cs="Times New Roman"/>
                <w:color w:val="0D0D0D"/>
                <w:sz w:val="24"/>
                <w:szCs w:val="24"/>
              </w:rPr>
              <w:t xml:space="preserve"> предложениям по мерам поддержки российского бизнеса.</w:t>
            </w:r>
          </w:p>
        </w:tc>
      </w:tr>
      <w:tr w:rsidR="00F42701" w:rsidRPr="00EF38D2" w14:paraId="6A75370E" w14:textId="77777777" w:rsidTr="00DD56FC">
        <w:tc>
          <w:tcPr>
            <w:tcW w:w="2836" w:type="dxa"/>
            <w:vMerge/>
            <w:tcBorders>
              <w:top w:val="single" w:sz="4" w:space="0" w:color="000000"/>
              <w:left w:val="single" w:sz="4" w:space="0" w:color="000000"/>
              <w:bottom w:val="single" w:sz="4" w:space="0" w:color="000000"/>
              <w:right w:val="single" w:sz="4" w:space="0" w:color="000000"/>
            </w:tcBorders>
          </w:tcPr>
          <w:p w14:paraId="5844555D" w14:textId="77777777" w:rsidR="00F42701" w:rsidRPr="00EF38D2" w:rsidRDefault="00F42701" w:rsidP="007300D2">
            <w:pPr>
              <w:spacing w:after="0" w:line="240" w:lineRule="auto"/>
              <w:rPr>
                <w:rFonts w:ascii="Times New Roman" w:hAnsi="Times New Roman"/>
                <w:sz w:val="24"/>
                <w:szCs w:val="24"/>
              </w:rPr>
            </w:pPr>
          </w:p>
        </w:tc>
        <w:tc>
          <w:tcPr>
            <w:tcW w:w="2125" w:type="dxa"/>
            <w:tcBorders>
              <w:left w:val="single" w:sz="4" w:space="0" w:color="000000"/>
              <w:bottom w:val="single" w:sz="4" w:space="0" w:color="000000"/>
              <w:right w:val="single" w:sz="4" w:space="0" w:color="000000"/>
            </w:tcBorders>
          </w:tcPr>
          <w:p w14:paraId="508BC107" w14:textId="77777777" w:rsidR="00F42701" w:rsidRPr="00EF38D2" w:rsidRDefault="00F42701" w:rsidP="00B17065">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04.07.2022</w:t>
            </w:r>
          </w:p>
        </w:tc>
        <w:tc>
          <w:tcPr>
            <w:tcW w:w="10349" w:type="dxa"/>
            <w:tcBorders>
              <w:left w:val="single" w:sz="4" w:space="0" w:color="000000"/>
              <w:bottom w:val="single" w:sz="4" w:space="0" w:color="000000"/>
              <w:right w:val="single" w:sz="4" w:space="0" w:color="000000"/>
            </w:tcBorders>
          </w:tcPr>
          <w:p w14:paraId="1C790722" w14:textId="77777777" w:rsidR="00B17065" w:rsidRPr="00EF38D2" w:rsidRDefault="00B17065" w:rsidP="00B17065">
            <w:pPr>
              <w:tabs>
                <w:tab w:val="left" w:pos="425"/>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Рассмотрены:</w:t>
            </w:r>
          </w:p>
          <w:p w14:paraId="6A1351CE" w14:textId="60D218E7" w:rsidR="00B17065" w:rsidRPr="00EF38D2" w:rsidRDefault="00B17065" w:rsidP="00B17065">
            <w:pPr>
              <w:tabs>
                <w:tab w:val="left" w:pos="425"/>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 перечень проектов общественно значимых нормативных правовых актов, планируемых</w:t>
            </w:r>
            <w:r w:rsidR="00627DF9" w:rsidRPr="00EF38D2">
              <w:rPr>
                <w:rFonts w:ascii="Times New Roman" w:hAnsi="Times New Roman"/>
                <w:color w:val="0D0D0D"/>
                <w:sz w:val="24"/>
                <w:szCs w:val="24"/>
              </w:rPr>
              <w:br/>
            </w:r>
            <w:r w:rsidRPr="00EF38D2">
              <w:rPr>
                <w:rFonts w:ascii="Times New Roman" w:hAnsi="Times New Roman"/>
                <w:color w:val="0D0D0D"/>
                <w:sz w:val="24"/>
                <w:szCs w:val="24"/>
              </w:rPr>
              <w:t>к разработке в 2022 году;</w:t>
            </w:r>
          </w:p>
          <w:p w14:paraId="02363D5B" w14:textId="77777777" w:rsidR="00B17065" w:rsidRPr="00EF38D2" w:rsidRDefault="00B17065" w:rsidP="00B17065">
            <w:pPr>
              <w:tabs>
                <w:tab w:val="left" w:pos="425"/>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 доклад о состоянии конкуренции в Российской Федерации за 2021 год;</w:t>
            </w:r>
          </w:p>
          <w:p w14:paraId="75DC86A6" w14:textId="77777777" w:rsidR="00B17065" w:rsidRPr="00EF38D2" w:rsidRDefault="00B17065" w:rsidP="00B17065">
            <w:pPr>
              <w:tabs>
                <w:tab w:val="left" w:pos="425"/>
              </w:tabs>
              <w:spacing w:after="0" w:line="240" w:lineRule="auto"/>
              <w:jc w:val="both"/>
              <w:rPr>
                <w:rFonts w:ascii="Times New Roman" w:hAnsi="Times New Roman"/>
                <w:color w:val="0D0D0D"/>
                <w:sz w:val="24"/>
                <w:szCs w:val="24"/>
              </w:rPr>
            </w:pPr>
            <w:r w:rsidRPr="00EF38D2">
              <w:rPr>
                <w:rFonts w:ascii="Times New Roman" w:hAnsi="Times New Roman"/>
                <w:color w:val="0D0D0D"/>
                <w:sz w:val="24"/>
                <w:szCs w:val="24"/>
              </w:rPr>
              <w:t>-</w:t>
            </w:r>
            <w:r w:rsidR="00CA7152" w:rsidRPr="00EF38D2">
              <w:rPr>
                <w:rFonts w:ascii="Times New Roman" w:hAnsi="Times New Roman"/>
                <w:color w:val="0D0D0D"/>
                <w:sz w:val="24"/>
                <w:szCs w:val="24"/>
              </w:rPr>
              <w:t> </w:t>
            </w:r>
            <w:r w:rsidRPr="00EF38D2">
              <w:rPr>
                <w:rFonts w:ascii="Times New Roman" w:hAnsi="Times New Roman"/>
                <w:color w:val="0D0D0D"/>
                <w:sz w:val="24"/>
                <w:szCs w:val="24"/>
              </w:rPr>
              <w:t>проект плана ФАС России по реализации мероприятий в области открытых данных на 2022 год;</w:t>
            </w:r>
          </w:p>
          <w:p w14:paraId="28269029" w14:textId="77777777" w:rsidR="00B17065" w:rsidRPr="00EF38D2" w:rsidRDefault="00B17065" w:rsidP="00CA7152">
            <w:pPr>
              <w:tabs>
                <w:tab w:val="left" w:pos="425"/>
              </w:tabs>
              <w:spacing w:after="0" w:line="240" w:lineRule="auto"/>
              <w:jc w:val="both"/>
              <w:rPr>
                <w:rFonts w:ascii="Times New Roman" w:hAnsi="Times New Roman" w:cs="Times New Roman"/>
                <w:sz w:val="24"/>
                <w:szCs w:val="24"/>
              </w:rPr>
            </w:pPr>
            <w:r w:rsidRPr="00EF38D2">
              <w:rPr>
                <w:rFonts w:ascii="Times New Roman" w:hAnsi="Times New Roman"/>
                <w:color w:val="0D0D0D"/>
                <w:sz w:val="24"/>
                <w:szCs w:val="24"/>
              </w:rPr>
              <w:t>-</w:t>
            </w:r>
            <w:r w:rsidR="00CA7152" w:rsidRPr="00EF38D2">
              <w:rPr>
                <w:rFonts w:ascii="Times New Roman" w:hAnsi="Times New Roman"/>
                <w:color w:val="0D0D0D"/>
                <w:sz w:val="24"/>
                <w:szCs w:val="24"/>
              </w:rPr>
              <w:t> </w:t>
            </w:r>
            <w:r w:rsidRPr="00EF38D2">
              <w:rPr>
                <w:rFonts w:ascii="Times New Roman" w:hAnsi="Times New Roman"/>
                <w:color w:val="0D0D0D"/>
                <w:sz w:val="24"/>
                <w:szCs w:val="24"/>
              </w:rPr>
              <w:t>график раскрытия приоритетных социально значимых наборов открытых данных на 2022 год.</w:t>
            </w:r>
          </w:p>
        </w:tc>
      </w:tr>
      <w:tr w:rsidR="00F42701" w:rsidRPr="00EF38D2" w14:paraId="1B823334" w14:textId="77777777" w:rsidTr="00DD56FC">
        <w:tc>
          <w:tcPr>
            <w:tcW w:w="2836" w:type="dxa"/>
            <w:vMerge w:val="restart"/>
            <w:tcBorders>
              <w:top w:val="single" w:sz="4" w:space="0" w:color="000000"/>
              <w:left w:val="single" w:sz="4" w:space="0" w:color="000000"/>
              <w:bottom w:val="single" w:sz="4" w:space="0" w:color="000000"/>
              <w:right w:val="single" w:sz="4" w:space="0" w:color="000000"/>
            </w:tcBorders>
          </w:tcPr>
          <w:p w14:paraId="2DCDFCD6" w14:textId="77777777" w:rsidR="00F42701" w:rsidRPr="00EF38D2" w:rsidRDefault="00F42701" w:rsidP="00CD7546">
            <w:pPr>
              <w:spacing w:after="0" w:line="240" w:lineRule="auto"/>
              <w:rPr>
                <w:rFonts w:ascii="Times New Roman" w:hAnsi="Times New Roman"/>
                <w:sz w:val="24"/>
                <w:szCs w:val="24"/>
              </w:rPr>
            </w:pPr>
            <w:r w:rsidRPr="00EF38D2">
              <w:rPr>
                <w:rFonts w:ascii="Times New Roman" w:eastAsia="Calibri" w:hAnsi="Times New Roman"/>
                <w:sz w:val="24"/>
                <w:szCs w:val="24"/>
              </w:rPr>
              <w:t>Рабочая группа по торговле с АКОРТ и</w:t>
            </w:r>
            <w:r w:rsidR="00CD7546" w:rsidRPr="00EF38D2">
              <w:rPr>
                <w:rFonts w:ascii="Times New Roman" w:eastAsia="Calibri" w:hAnsi="Times New Roman"/>
                <w:sz w:val="24"/>
                <w:szCs w:val="24"/>
              </w:rPr>
              <w:t> </w:t>
            </w:r>
            <w:proofErr w:type="spellStart"/>
            <w:r w:rsidRPr="00EF38D2">
              <w:rPr>
                <w:rFonts w:ascii="Times New Roman" w:eastAsia="Calibri" w:hAnsi="Times New Roman"/>
                <w:sz w:val="24"/>
                <w:szCs w:val="24"/>
              </w:rPr>
              <w:t>Минпромторгом</w:t>
            </w:r>
            <w:proofErr w:type="spellEnd"/>
            <w:r w:rsidRPr="00EF38D2">
              <w:rPr>
                <w:rFonts w:ascii="Times New Roman" w:eastAsia="Calibri" w:hAnsi="Times New Roman"/>
                <w:sz w:val="24"/>
                <w:szCs w:val="24"/>
              </w:rPr>
              <w:t xml:space="preserve"> России</w:t>
            </w:r>
          </w:p>
        </w:tc>
        <w:tc>
          <w:tcPr>
            <w:tcW w:w="2125" w:type="dxa"/>
            <w:tcBorders>
              <w:top w:val="single" w:sz="4" w:space="0" w:color="000000"/>
              <w:left w:val="single" w:sz="4" w:space="0" w:color="000000"/>
              <w:bottom w:val="single" w:sz="4" w:space="0" w:color="000000"/>
              <w:right w:val="single" w:sz="4" w:space="0" w:color="000000"/>
            </w:tcBorders>
          </w:tcPr>
          <w:p w14:paraId="52697508"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06.07.2022</w:t>
            </w:r>
          </w:p>
        </w:tc>
        <w:tc>
          <w:tcPr>
            <w:tcW w:w="10349" w:type="dxa"/>
            <w:tcBorders>
              <w:top w:val="single" w:sz="4" w:space="0" w:color="000000"/>
              <w:left w:val="single" w:sz="4" w:space="0" w:color="000000"/>
              <w:bottom w:val="single" w:sz="4" w:space="0" w:color="000000"/>
              <w:right w:val="single" w:sz="4" w:space="0" w:color="000000"/>
            </w:tcBorders>
            <w:shd w:val="clear" w:color="auto" w:fill="auto"/>
          </w:tcPr>
          <w:p w14:paraId="32BBA533" w14:textId="77777777" w:rsidR="006F2A36" w:rsidRPr="00EF38D2" w:rsidRDefault="006F2A36" w:rsidP="006F2A36">
            <w:pPr>
              <w:tabs>
                <w:tab w:val="left" w:pos="426"/>
              </w:tabs>
              <w:spacing w:after="0" w:line="240" w:lineRule="auto"/>
              <w:jc w:val="both"/>
              <w:rPr>
                <w:rFonts w:ascii="Times New Roman" w:eastAsia="Calibri" w:hAnsi="Times New Roman"/>
                <w:color w:val="000000"/>
                <w:sz w:val="24"/>
                <w:szCs w:val="24"/>
              </w:rPr>
            </w:pPr>
            <w:r w:rsidRPr="00EF38D2">
              <w:rPr>
                <w:rFonts w:ascii="Times New Roman" w:eastAsia="Calibri" w:hAnsi="Times New Roman"/>
                <w:color w:val="000000"/>
                <w:sz w:val="24"/>
                <w:szCs w:val="24"/>
              </w:rPr>
              <w:t>Рассмотрены вопросы:</w:t>
            </w:r>
          </w:p>
          <w:p w14:paraId="63BD6194" w14:textId="77777777" w:rsidR="006F2A36" w:rsidRPr="00EF38D2" w:rsidRDefault="006F2A36" w:rsidP="006F2A36">
            <w:pPr>
              <w:tabs>
                <w:tab w:val="left" w:pos="426"/>
              </w:tabs>
              <w:spacing w:after="0" w:line="240" w:lineRule="auto"/>
              <w:jc w:val="both"/>
              <w:rPr>
                <w:rFonts w:ascii="Times New Roman" w:eastAsia="Calibri" w:hAnsi="Times New Roman"/>
                <w:color w:val="000000"/>
                <w:sz w:val="24"/>
                <w:szCs w:val="24"/>
              </w:rPr>
            </w:pPr>
            <w:r w:rsidRPr="00EF38D2">
              <w:rPr>
                <w:rFonts w:ascii="Times New Roman" w:eastAsia="Calibri" w:hAnsi="Times New Roman"/>
                <w:color w:val="000000"/>
                <w:sz w:val="24"/>
                <w:szCs w:val="24"/>
              </w:rPr>
              <w:t>- о мониторинге цен в торговых сетях на социально значимые продовольственные товары первой не</w:t>
            </w:r>
            <w:r w:rsidR="00405842" w:rsidRPr="00EF38D2">
              <w:rPr>
                <w:rFonts w:ascii="Times New Roman" w:eastAsia="Calibri" w:hAnsi="Times New Roman"/>
                <w:color w:val="000000"/>
                <w:sz w:val="24"/>
                <w:szCs w:val="24"/>
              </w:rPr>
              <w:t>обходимости и свеклу, проводимом</w:t>
            </w:r>
            <w:r w:rsidRPr="00EF38D2">
              <w:rPr>
                <w:rFonts w:ascii="Times New Roman" w:eastAsia="Calibri" w:hAnsi="Times New Roman"/>
                <w:color w:val="000000"/>
                <w:sz w:val="24"/>
                <w:szCs w:val="24"/>
              </w:rPr>
              <w:t xml:space="preserve"> во исполнение пункта 2 Перечня поручений по итогам совещания Президента Российской Федерации с членами Правительства Российской Федерации 21.07.2021</w:t>
            </w:r>
            <w:r w:rsidR="00EF4761" w:rsidRPr="00EF38D2">
              <w:rPr>
                <w:rFonts w:ascii="Times New Roman" w:eastAsia="Calibri" w:hAnsi="Times New Roman"/>
                <w:color w:val="000000"/>
                <w:sz w:val="24"/>
                <w:szCs w:val="24"/>
              </w:rPr>
              <w:br/>
            </w:r>
            <w:r w:rsidRPr="00EF38D2">
              <w:rPr>
                <w:rFonts w:ascii="Times New Roman" w:eastAsia="Calibri" w:hAnsi="Times New Roman"/>
                <w:color w:val="000000"/>
                <w:sz w:val="24"/>
                <w:szCs w:val="24"/>
              </w:rPr>
              <w:t>(от 08.08.2021 № Пр-1425);</w:t>
            </w:r>
          </w:p>
          <w:p w14:paraId="2B4F47CC" w14:textId="3FFB5F47" w:rsidR="00644D59" w:rsidRPr="00EF38D2" w:rsidRDefault="006F2A36" w:rsidP="006F2A36">
            <w:pPr>
              <w:tabs>
                <w:tab w:val="left" w:pos="426"/>
              </w:tabs>
              <w:spacing w:after="0" w:line="240" w:lineRule="auto"/>
              <w:jc w:val="both"/>
              <w:rPr>
                <w:rFonts w:ascii="Times New Roman" w:eastAsia="Calibri" w:hAnsi="Times New Roman"/>
                <w:color w:val="000000"/>
                <w:sz w:val="24"/>
                <w:szCs w:val="24"/>
              </w:rPr>
            </w:pPr>
            <w:r w:rsidRPr="00EF38D2">
              <w:rPr>
                <w:rFonts w:ascii="Times New Roman" w:eastAsia="Calibri" w:hAnsi="Times New Roman"/>
                <w:color w:val="000000"/>
                <w:sz w:val="24"/>
                <w:szCs w:val="24"/>
              </w:rPr>
              <w:t>- о подходах ответственного ценообразования, направленных на недопущение необоснованного роста цен на социально значимые продовольственные товары, предусматривающих установление минимальных наценок на определенный перечень социально значимых товаров и обеспечение их наличия в торговых объектах в достаточном объеме.</w:t>
            </w:r>
          </w:p>
        </w:tc>
      </w:tr>
      <w:tr w:rsidR="00F42701" w:rsidRPr="00EF38D2" w14:paraId="51AD9E75" w14:textId="77777777" w:rsidTr="00DD56FC">
        <w:tc>
          <w:tcPr>
            <w:tcW w:w="2836" w:type="dxa"/>
            <w:vMerge/>
            <w:tcBorders>
              <w:top w:val="single" w:sz="4" w:space="0" w:color="000000"/>
              <w:left w:val="single" w:sz="4" w:space="0" w:color="000000"/>
              <w:bottom w:val="single" w:sz="4" w:space="0" w:color="000000"/>
              <w:right w:val="single" w:sz="4" w:space="0" w:color="000000"/>
            </w:tcBorders>
          </w:tcPr>
          <w:p w14:paraId="6CF3206A" w14:textId="77777777" w:rsidR="00F42701" w:rsidRPr="00EF38D2" w:rsidRDefault="00F42701" w:rsidP="007300D2">
            <w:pPr>
              <w:spacing w:after="0" w:line="240" w:lineRule="auto"/>
              <w:rPr>
                <w:rFonts w:ascii="Times New Roman" w:hAnsi="Times New Roman"/>
                <w:sz w:val="24"/>
                <w:szCs w:val="24"/>
              </w:rPr>
            </w:pPr>
          </w:p>
        </w:tc>
        <w:tc>
          <w:tcPr>
            <w:tcW w:w="2125" w:type="dxa"/>
            <w:tcBorders>
              <w:left w:val="single" w:sz="4" w:space="0" w:color="000000"/>
              <w:bottom w:val="single" w:sz="4" w:space="0" w:color="000000"/>
              <w:right w:val="single" w:sz="4" w:space="0" w:color="000000"/>
            </w:tcBorders>
          </w:tcPr>
          <w:p w14:paraId="462F6A22"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20.12.2022</w:t>
            </w:r>
          </w:p>
        </w:tc>
        <w:tc>
          <w:tcPr>
            <w:tcW w:w="10349" w:type="dxa"/>
            <w:tcBorders>
              <w:left w:val="single" w:sz="4" w:space="0" w:color="000000"/>
              <w:bottom w:val="single" w:sz="4" w:space="0" w:color="000000"/>
              <w:right w:val="single" w:sz="4" w:space="0" w:color="000000"/>
            </w:tcBorders>
            <w:shd w:val="clear" w:color="auto" w:fill="auto"/>
          </w:tcPr>
          <w:p w14:paraId="24077C49" w14:textId="77777777" w:rsidR="006F2A36" w:rsidRPr="00EF38D2" w:rsidRDefault="006F2A36" w:rsidP="006F2A36">
            <w:pPr>
              <w:tabs>
                <w:tab w:val="left" w:pos="426"/>
              </w:tabs>
              <w:spacing w:after="0" w:line="240" w:lineRule="auto"/>
              <w:jc w:val="both"/>
              <w:rPr>
                <w:rFonts w:ascii="Times New Roman" w:eastAsia="Calibri" w:hAnsi="Times New Roman"/>
                <w:color w:val="0D0D0D"/>
                <w:sz w:val="24"/>
                <w:szCs w:val="24"/>
              </w:rPr>
            </w:pPr>
            <w:r w:rsidRPr="00EF38D2">
              <w:rPr>
                <w:rFonts w:ascii="Times New Roman" w:eastAsia="Calibri" w:hAnsi="Times New Roman"/>
                <w:color w:val="0D0D0D"/>
                <w:sz w:val="24"/>
                <w:szCs w:val="24"/>
              </w:rPr>
              <w:t>Рассмотрены вопросы:</w:t>
            </w:r>
          </w:p>
          <w:p w14:paraId="4E37BF81" w14:textId="77777777" w:rsidR="006F2A36" w:rsidRPr="00EF38D2" w:rsidRDefault="006F2A36" w:rsidP="006F2A36">
            <w:pPr>
              <w:tabs>
                <w:tab w:val="left" w:pos="426"/>
              </w:tabs>
              <w:spacing w:after="0" w:line="240" w:lineRule="auto"/>
              <w:jc w:val="both"/>
              <w:rPr>
                <w:rFonts w:ascii="Times New Roman" w:eastAsia="Calibri" w:hAnsi="Times New Roman"/>
                <w:color w:val="0D0D0D"/>
                <w:sz w:val="24"/>
                <w:szCs w:val="24"/>
              </w:rPr>
            </w:pPr>
            <w:r w:rsidRPr="00EF38D2">
              <w:rPr>
                <w:rFonts w:ascii="Times New Roman" w:eastAsia="Calibri" w:hAnsi="Times New Roman"/>
                <w:color w:val="0D0D0D"/>
                <w:sz w:val="24"/>
                <w:szCs w:val="24"/>
              </w:rPr>
              <w:t>- о проекте постановления Правительства Российской Федерации «О случаях допустимости соглашений, заключаемых органами государственной власти субъектов Российской Федерации с хозяйствующими субъектами в целях стабилизации цен на товары, включенные в перечни социально значимых товаров, утвержденные Правительством Российской Федерации»;</w:t>
            </w:r>
          </w:p>
          <w:p w14:paraId="4BBAA08A" w14:textId="77777777" w:rsidR="00F42701" w:rsidRPr="00EF38D2" w:rsidRDefault="006F2A36" w:rsidP="006F2A36">
            <w:pPr>
              <w:tabs>
                <w:tab w:val="left" w:pos="426"/>
              </w:tabs>
              <w:spacing w:after="0" w:line="240" w:lineRule="auto"/>
              <w:jc w:val="both"/>
              <w:rPr>
                <w:rFonts w:ascii="Times New Roman" w:hAnsi="Times New Roman"/>
                <w:sz w:val="24"/>
                <w:szCs w:val="24"/>
              </w:rPr>
            </w:pPr>
            <w:r w:rsidRPr="00EF38D2">
              <w:rPr>
                <w:rFonts w:ascii="Times New Roman" w:eastAsia="Calibri" w:hAnsi="Times New Roman"/>
                <w:color w:val="0D0D0D"/>
                <w:sz w:val="24"/>
                <w:szCs w:val="24"/>
              </w:rPr>
              <w:t xml:space="preserve">- о внесенном группой депутатов в Государственную Думу Федерального Собрания Российской Федерации законопроекте № 243186-8 «О внесении изменений в статью 9 Федерального закона «Об основах государственного регулирования торговой деятельности в Российской Федерации», </w:t>
            </w:r>
            <w:r w:rsidRPr="00EF38D2">
              <w:rPr>
                <w:rFonts w:ascii="Times New Roman" w:eastAsia="Calibri" w:hAnsi="Times New Roman"/>
                <w:color w:val="0D0D0D"/>
                <w:sz w:val="24"/>
                <w:szCs w:val="24"/>
              </w:rPr>
              <w:lastRenderedPageBreak/>
              <w:t>предусматривающем сокращение предельных сроков оплаты торговыми сетями поставленных скоропортящихся и социально значимых продовольственных товаров.</w:t>
            </w:r>
          </w:p>
        </w:tc>
      </w:tr>
      <w:tr w:rsidR="00F42701" w:rsidRPr="00EF38D2" w14:paraId="487C3F70" w14:textId="77777777" w:rsidTr="00DD56FC">
        <w:tc>
          <w:tcPr>
            <w:tcW w:w="2836" w:type="dxa"/>
            <w:tcBorders>
              <w:top w:val="single" w:sz="4" w:space="0" w:color="000000"/>
              <w:left w:val="single" w:sz="4" w:space="0" w:color="000000"/>
              <w:bottom w:val="single" w:sz="4" w:space="0" w:color="000000"/>
              <w:right w:val="single" w:sz="4" w:space="0" w:color="000000"/>
            </w:tcBorders>
          </w:tcPr>
          <w:p w14:paraId="0CA4BD8F" w14:textId="77777777" w:rsidR="00F42701" w:rsidRPr="00EF38D2" w:rsidRDefault="00CC5847" w:rsidP="007300D2">
            <w:pPr>
              <w:spacing w:after="0" w:line="240" w:lineRule="auto"/>
              <w:rPr>
                <w:rFonts w:ascii="Times New Roman" w:hAnsi="Times New Roman" w:cs="Times New Roman"/>
                <w:color w:val="0D0D0D"/>
                <w:sz w:val="24"/>
                <w:szCs w:val="24"/>
              </w:rPr>
            </w:pPr>
            <w:hyperlink r:id="rId21">
              <w:r w:rsidR="00F42701" w:rsidRPr="00EF38D2">
                <w:rPr>
                  <w:rFonts w:ascii="Times New Roman" w:eastAsia="Calibri" w:hAnsi="Times New Roman" w:cs="Times New Roman"/>
                  <w:color w:val="0D0D0D"/>
                  <w:sz w:val="24"/>
                  <w:szCs w:val="24"/>
                </w:rPr>
                <w:t>Экспертный совет</w:t>
              </w:r>
            </w:hyperlink>
            <w:r w:rsidR="00EF4761" w:rsidRPr="00EF38D2">
              <w:rPr>
                <w:rFonts w:ascii="Times New Roman" w:eastAsia="Calibri" w:hAnsi="Times New Roman" w:cs="Times New Roman"/>
                <w:color w:val="0D0D0D"/>
                <w:sz w:val="24"/>
                <w:szCs w:val="24"/>
              </w:rPr>
              <w:br/>
              <w:t>по развитию конкуренции в </w:t>
            </w:r>
            <w:r w:rsidR="00F42701" w:rsidRPr="00EF38D2">
              <w:rPr>
                <w:rFonts w:ascii="Times New Roman" w:eastAsia="Calibri" w:hAnsi="Times New Roman" w:cs="Times New Roman"/>
                <w:color w:val="0D0D0D"/>
                <w:sz w:val="24"/>
                <w:szCs w:val="24"/>
              </w:rPr>
              <w:t>субъектах Российской Федерации при ФАС</w:t>
            </w:r>
            <w:r w:rsidR="00F42701" w:rsidRPr="00EF38D2">
              <w:rPr>
                <w:rFonts w:ascii="Times New Roman" w:eastAsia="Calibri" w:hAnsi="Times New Roman" w:cs="Times New Roman"/>
                <w:color w:val="0D0D0D"/>
                <w:sz w:val="24"/>
                <w:szCs w:val="24"/>
                <w:lang w:val="en-US"/>
              </w:rPr>
              <w:t> </w:t>
            </w:r>
            <w:r w:rsidR="00F42701" w:rsidRPr="00EF38D2">
              <w:rPr>
                <w:rFonts w:ascii="Times New Roman" w:eastAsia="Calibri" w:hAnsi="Times New Roman" w:cs="Times New Roman"/>
                <w:color w:val="0D0D0D"/>
                <w:sz w:val="24"/>
                <w:szCs w:val="24"/>
              </w:rPr>
              <w:t>России</w:t>
            </w:r>
          </w:p>
        </w:tc>
        <w:tc>
          <w:tcPr>
            <w:tcW w:w="2125" w:type="dxa"/>
            <w:tcBorders>
              <w:top w:val="single" w:sz="4" w:space="0" w:color="000000"/>
              <w:left w:val="single" w:sz="4" w:space="0" w:color="000000"/>
              <w:bottom w:val="single" w:sz="4" w:space="0" w:color="000000"/>
              <w:right w:val="single" w:sz="4" w:space="0" w:color="000000"/>
            </w:tcBorders>
          </w:tcPr>
          <w:p w14:paraId="2708BC44" w14:textId="77777777" w:rsidR="00F42701" w:rsidRPr="00EF38D2" w:rsidRDefault="00F42701" w:rsidP="007300D2">
            <w:pPr>
              <w:widowControl w:val="0"/>
              <w:spacing w:after="0" w:line="240" w:lineRule="auto"/>
              <w:jc w:val="center"/>
              <w:rPr>
                <w:rFonts w:ascii="Times New Roman" w:hAnsi="Times New Roman" w:cs="Times New Roman"/>
                <w:color w:val="0D0D0D"/>
                <w:sz w:val="24"/>
                <w:szCs w:val="24"/>
              </w:rPr>
            </w:pPr>
            <w:r w:rsidRPr="00EF38D2">
              <w:rPr>
                <w:rFonts w:ascii="Times New Roman" w:hAnsi="Times New Roman" w:cs="Times New Roman"/>
                <w:color w:val="0D0D0D"/>
                <w:sz w:val="24"/>
                <w:szCs w:val="24"/>
              </w:rPr>
              <w:t>01.12.2022</w:t>
            </w:r>
          </w:p>
        </w:tc>
        <w:tc>
          <w:tcPr>
            <w:tcW w:w="10349" w:type="dxa"/>
            <w:tcBorders>
              <w:top w:val="single" w:sz="4" w:space="0" w:color="000000"/>
              <w:left w:val="single" w:sz="4" w:space="0" w:color="000000"/>
              <w:bottom w:val="single" w:sz="4" w:space="0" w:color="000000"/>
              <w:right w:val="single" w:sz="4" w:space="0" w:color="000000"/>
            </w:tcBorders>
          </w:tcPr>
          <w:p w14:paraId="152B41B7" w14:textId="77777777" w:rsidR="00F42701" w:rsidRPr="00EF38D2" w:rsidRDefault="00F42701" w:rsidP="007300D2">
            <w:pPr>
              <w:spacing w:after="0" w:line="240" w:lineRule="auto"/>
              <w:jc w:val="both"/>
              <w:rPr>
                <w:rFonts w:ascii="Times New Roman" w:eastAsia="Calibri" w:hAnsi="Times New Roman" w:cs="Times New Roman"/>
                <w:sz w:val="24"/>
                <w:szCs w:val="24"/>
              </w:rPr>
            </w:pPr>
            <w:r w:rsidRPr="00EF38D2">
              <w:rPr>
                <w:rFonts w:ascii="Times New Roman" w:eastAsia="Calibri" w:hAnsi="Times New Roman" w:cs="Times New Roman"/>
                <w:sz w:val="24"/>
                <w:szCs w:val="24"/>
              </w:rPr>
              <w:t>Рассмотрены вопросы:</w:t>
            </w:r>
          </w:p>
          <w:p w14:paraId="3784C81F" w14:textId="77777777" w:rsidR="00F42701" w:rsidRPr="00EF38D2" w:rsidRDefault="00F42701" w:rsidP="007300D2">
            <w:pPr>
              <w:spacing w:after="0" w:line="240" w:lineRule="auto"/>
              <w:jc w:val="both"/>
              <w:rPr>
                <w:rFonts w:ascii="Times New Roman" w:eastAsia="Calibri" w:hAnsi="Times New Roman" w:cs="Times New Roman"/>
                <w:sz w:val="24"/>
                <w:szCs w:val="24"/>
              </w:rPr>
            </w:pPr>
            <w:r w:rsidRPr="00EF38D2">
              <w:rPr>
                <w:rFonts w:ascii="Times New Roman" w:eastAsia="Calibri" w:hAnsi="Times New Roman" w:cs="Times New Roman"/>
                <w:sz w:val="24"/>
                <w:szCs w:val="24"/>
              </w:rPr>
              <w:t>- о реализации государственной политики по развитию конкуренции в регионах Российской Федерации;</w:t>
            </w:r>
          </w:p>
          <w:p w14:paraId="7BFE2167" w14:textId="77777777" w:rsidR="00F42701" w:rsidRPr="00EF38D2" w:rsidRDefault="00F42701" w:rsidP="007300D2">
            <w:pPr>
              <w:spacing w:after="0" w:line="240" w:lineRule="auto"/>
              <w:jc w:val="both"/>
              <w:rPr>
                <w:rFonts w:ascii="Times New Roman" w:eastAsia="Calibri" w:hAnsi="Times New Roman" w:cs="Times New Roman"/>
                <w:sz w:val="24"/>
                <w:szCs w:val="24"/>
              </w:rPr>
            </w:pPr>
            <w:r w:rsidRPr="00EF38D2">
              <w:rPr>
                <w:rFonts w:ascii="Times New Roman" w:eastAsia="Calibri" w:hAnsi="Times New Roman" w:cs="Times New Roman"/>
                <w:sz w:val="24"/>
                <w:szCs w:val="24"/>
              </w:rPr>
              <w:t>- о региональных практиках поддержки предпринимательства в новых экономических условиях;</w:t>
            </w:r>
          </w:p>
          <w:p w14:paraId="5F546BF2" w14:textId="77777777" w:rsidR="00F42701" w:rsidRPr="00EF38D2" w:rsidRDefault="00F42701" w:rsidP="007300D2">
            <w:pPr>
              <w:spacing w:after="0" w:line="240" w:lineRule="auto"/>
              <w:jc w:val="both"/>
              <w:rPr>
                <w:rFonts w:ascii="Times New Roman" w:eastAsia="Calibri" w:hAnsi="Times New Roman" w:cs="Times New Roman"/>
                <w:sz w:val="24"/>
                <w:szCs w:val="24"/>
              </w:rPr>
            </w:pPr>
            <w:r w:rsidRPr="00EF38D2">
              <w:rPr>
                <w:rFonts w:ascii="Times New Roman" w:eastAsia="Calibri" w:hAnsi="Times New Roman" w:cs="Times New Roman"/>
                <w:sz w:val="24"/>
                <w:szCs w:val="24"/>
              </w:rPr>
              <w:t>- о практиках внедрения Стандарта развития конкуренции в субъектах Российской Федерации</w:t>
            </w:r>
            <w:r w:rsidR="00EF4761" w:rsidRPr="00EF38D2">
              <w:rPr>
                <w:rFonts w:ascii="Times New Roman" w:eastAsia="Calibri" w:hAnsi="Times New Roman" w:cs="Times New Roman"/>
                <w:sz w:val="24"/>
                <w:szCs w:val="24"/>
              </w:rPr>
              <w:br/>
            </w:r>
            <w:r w:rsidRPr="00EF38D2">
              <w:rPr>
                <w:rFonts w:ascii="Times New Roman" w:eastAsia="Calibri" w:hAnsi="Times New Roman" w:cs="Times New Roman"/>
                <w:sz w:val="24"/>
                <w:szCs w:val="24"/>
              </w:rPr>
              <w:t>в 2021 году;</w:t>
            </w:r>
          </w:p>
          <w:p w14:paraId="44BE02BF" w14:textId="77777777" w:rsidR="00F42701" w:rsidRPr="00EF38D2" w:rsidRDefault="00F42701" w:rsidP="007300D2">
            <w:pPr>
              <w:spacing w:after="0" w:line="240" w:lineRule="auto"/>
              <w:jc w:val="both"/>
              <w:rPr>
                <w:rFonts w:ascii="Times New Roman" w:hAnsi="Times New Roman" w:cs="Times New Roman"/>
                <w:sz w:val="24"/>
                <w:szCs w:val="24"/>
              </w:rPr>
            </w:pPr>
            <w:r w:rsidRPr="00EF38D2">
              <w:rPr>
                <w:rFonts w:ascii="Times New Roman" w:eastAsia="Calibri" w:hAnsi="Times New Roman" w:cs="Times New Roman"/>
                <w:sz w:val="24"/>
                <w:szCs w:val="24"/>
              </w:rPr>
              <w:t>- о предложениях в план работы Экспертного совета на 2023 год.</w:t>
            </w:r>
          </w:p>
        </w:tc>
      </w:tr>
    </w:tbl>
    <w:p w14:paraId="619A94A9" w14:textId="77777777" w:rsidR="00A73885" w:rsidRPr="00EF38D2" w:rsidRDefault="00A73885" w:rsidP="00A73885">
      <w:pPr>
        <w:spacing w:after="0"/>
        <w:ind w:firstLine="709"/>
        <w:jc w:val="both"/>
        <w:rPr>
          <w:rFonts w:ascii="Times New Roman" w:hAnsi="Times New Roman" w:cs="Times New Roman"/>
          <w:sz w:val="28"/>
          <w:szCs w:val="28"/>
        </w:rPr>
        <w:sectPr w:rsidR="00A73885" w:rsidRPr="00EF38D2" w:rsidSect="00132EE2">
          <w:pgSz w:w="16838" w:h="11906" w:orient="landscape"/>
          <w:pgMar w:top="1701" w:right="1134" w:bottom="850" w:left="1134" w:header="708" w:footer="708" w:gutter="0"/>
          <w:cols w:space="708"/>
          <w:titlePg/>
          <w:docGrid w:linePitch="360"/>
        </w:sectPr>
      </w:pPr>
    </w:p>
    <w:p w14:paraId="02460398" w14:textId="77777777" w:rsidR="004465C2" w:rsidRPr="00EF38D2" w:rsidRDefault="00BD59C9" w:rsidP="009D607B">
      <w:pPr>
        <w:pStyle w:val="1"/>
        <w:spacing w:before="0"/>
        <w:ind w:firstLine="709"/>
        <w:jc w:val="right"/>
        <w:rPr>
          <w:rStyle w:val="10"/>
          <w:rFonts w:ascii="Times New Roman" w:hAnsi="Times New Roman" w:cs="Times New Roman"/>
          <w:b/>
          <w:color w:val="auto"/>
          <w:sz w:val="28"/>
          <w:szCs w:val="28"/>
        </w:rPr>
      </w:pPr>
      <w:bookmarkStart w:id="72" w:name="_Toc134030791"/>
      <w:bookmarkStart w:id="73" w:name="_Toc141432911"/>
      <w:r w:rsidRPr="00EF38D2">
        <w:rPr>
          <w:rStyle w:val="10"/>
          <w:rFonts w:ascii="Times New Roman" w:hAnsi="Times New Roman" w:cs="Times New Roman"/>
          <w:b/>
          <w:color w:val="auto"/>
          <w:sz w:val="28"/>
          <w:szCs w:val="28"/>
        </w:rPr>
        <w:lastRenderedPageBreak/>
        <w:t>Приложение № 3</w:t>
      </w:r>
      <w:bookmarkEnd w:id="72"/>
      <w:bookmarkEnd w:id="73"/>
    </w:p>
    <w:p w14:paraId="53049CC8" w14:textId="77777777" w:rsidR="00BD59C9" w:rsidRPr="00EF38D2" w:rsidRDefault="00374F3A" w:rsidP="00374F3A">
      <w:pPr>
        <w:spacing w:after="0"/>
        <w:jc w:val="center"/>
        <w:rPr>
          <w:rFonts w:ascii="Times New Roman" w:hAnsi="Times New Roman" w:cs="Times New Roman"/>
          <w:sz w:val="28"/>
          <w:szCs w:val="28"/>
        </w:rPr>
      </w:pPr>
      <w:r w:rsidRPr="00EF38D2">
        <w:rPr>
          <w:rFonts w:ascii="Times New Roman" w:hAnsi="Times New Roman" w:cs="Times New Roman"/>
          <w:noProof/>
          <w:sz w:val="28"/>
          <w:szCs w:val="28"/>
          <w:lang w:eastAsia="ru-RU"/>
        </w:rPr>
        <w:drawing>
          <wp:inline distT="0" distB="0" distL="0" distR="0" wp14:anchorId="352824F2" wp14:editId="601E35A6">
            <wp:extent cx="7816476" cy="5527040"/>
            <wp:effectExtent l="0" t="0" r="0" b="0"/>
            <wp:docPr id="4" name="Рисунок 4" descr="C:\Users\gusarov\Downloads\Новое от 1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arov\Downloads\Новое от 11-03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23234" cy="5531819"/>
                    </a:xfrm>
                    <a:prstGeom prst="rect">
                      <a:avLst/>
                    </a:prstGeom>
                    <a:noFill/>
                    <a:ln>
                      <a:noFill/>
                    </a:ln>
                  </pic:spPr>
                </pic:pic>
              </a:graphicData>
            </a:graphic>
          </wp:inline>
        </w:drawing>
      </w:r>
    </w:p>
    <w:p w14:paraId="72FF9832" w14:textId="77777777" w:rsidR="00BD59C9" w:rsidRPr="00EF38D2" w:rsidRDefault="00374F3A" w:rsidP="00374F3A">
      <w:pPr>
        <w:spacing w:after="0"/>
        <w:jc w:val="center"/>
        <w:rPr>
          <w:rFonts w:ascii="Times New Roman" w:hAnsi="Times New Roman" w:cs="Times New Roman"/>
          <w:sz w:val="28"/>
          <w:szCs w:val="28"/>
        </w:rPr>
      </w:pPr>
      <w:r w:rsidRPr="00EF38D2">
        <w:rPr>
          <w:rFonts w:ascii="Times New Roman" w:hAnsi="Times New Roman" w:cs="Times New Roman"/>
          <w:noProof/>
          <w:sz w:val="28"/>
          <w:szCs w:val="28"/>
          <w:lang w:eastAsia="ru-RU"/>
        </w:rPr>
        <w:lastRenderedPageBreak/>
        <w:drawing>
          <wp:inline distT="0" distB="0" distL="0" distR="0" wp14:anchorId="01FD0410" wp14:editId="62919CB9">
            <wp:extent cx="8564880" cy="6059673"/>
            <wp:effectExtent l="0" t="0" r="7620" b="0"/>
            <wp:docPr id="5" name="Рисунок 5" descr="C:\Users\gusarov\Downloads\Новое от 11-04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Новое от 11-04 (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1955" cy="6064678"/>
                    </a:xfrm>
                    <a:prstGeom prst="rect">
                      <a:avLst/>
                    </a:prstGeom>
                    <a:noFill/>
                    <a:ln>
                      <a:noFill/>
                    </a:ln>
                  </pic:spPr>
                </pic:pic>
              </a:graphicData>
            </a:graphic>
          </wp:inline>
        </w:drawing>
      </w:r>
    </w:p>
    <w:p w14:paraId="527EAA74" w14:textId="77777777" w:rsidR="00BD59C9" w:rsidRPr="00EF38D2" w:rsidRDefault="00374F3A" w:rsidP="00374F3A">
      <w:pPr>
        <w:spacing w:after="0"/>
        <w:jc w:val="center"/>
        <w:rPr>
          <w:rFonts w:ascii="Times New Roman" w:hAnsi="Times New Roman" w:cs="Times New Roman"/>
          <w:sz w:val="28"/>
          <w:szCs w:val="28"/>
        </w:rPr>
      </w:pPr>
      <w:r w:rsidRPr="00EF38D2">
        <w:rPr>
          <w:rFonts w:ascii="Times New Roman" w:hAnsi="Times New Roman" w:cs="Times New Roman"/>
          <w:noProof/>
          <w:sz w:val="28"/>
          <w:szCs w:val="28"/>
          <w:lang w:eastAsia="ru-RU"/>
        </w:rPr>
        <w:lastRenderedPageBreak/>
        <w:drawing>
          <wp:inline distT="0" distB="0" distL="0" distR="0" wp14:anchorId="073646EB" wp14:editId="484B6A74">
            <wp:extent cx="8727440" cy="6174685"/>
            <wp:effectExtent l="0" t="0" r="0" b="0"/>
            <wp:docPr id="6" name="Рисунок 6" descr="C:\Users\gusarov\Downloads\Новое от 11_Монтажная обла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arov\Downloads\Новое от 11_Монтажная область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38446" cy="6182472"/>
                    </a:xfrm>
                    <a:prstGeom prst="rect">
                      <a:avLst/>
                    </a:prstGeom>
                    <a:noFill/>
                    <a:ln>
                      <a:noFill/>
                    </a:ln>
                  </pic:spPr>
                </pic:pic>
              </a:graphicData>
            </a:graphic>
          </wp:inline>
        </w:drawing>
      </w:r>
    </w:p>
    <w:p w14:paraId="605DFA62" w14:textId="77777777" w:rsidR="00BD59C9" w:rsidRPr="00BD59C9" w:rsidRDefault="00D22CA9" w:rsidP="00374F3A">
      <w:pPr>
        <w:spacing w:after="0"/>
        <w:jc w:val="center"/>
        <w:rPr>
          <w:rFonts w:ascii="Times New Roman" w:hAnsi="Times New Roman" w:cs="Times New Roman"/>
          <w:sz w:val="28"/>
          <w:szCs w:val="28"/>
        </w:rPr>
      </w:pPr>
      <w:r w:rsidRPr="00EF38D2">
        <w:rPr>
          <w:rFonts w:ascii="Times New Roman" w:hAnsi="Times New Roman" w:cs="Times New Roman"/>
          <w:noProof/>
          <w:sz w:val="28"/>
          <w:szCs w:val="28"/>
          <w:lang w:eastAsia="ru-RU"/>
        </w:rPr>
        <w:lastRenderedPageBreak/>
        <w:drawing>
          <wp:inline distT="0" distB="0" distL="0" distR="0" wp14:anchorId="103FD01E" wp14:editId="7B1FB88E">
            <wp:extent cx="8628415" cy="6102638"/>
            <wp:effectExtent l="0" t="0" r="1270" b="0"/>
            <wp:docPr id="12" name="Рисунок 12" descr="C:\Users\gusarov\Downloads\Новое от 11-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arov\Downloads\Новое от 11-02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37767" cy="6109252"/>
                    </a:xfrm>
                    <a:prstGeom prst="rect">
                      <a:avLst/>
                    </a:prstGeom>
                    <a:noFill/>
                    <a:ln>
                      <a:noFill/>
                    </a:ln>
                  </pic:spPr>
                </pic:pic>
              </a:graphicData>
            </a:graphic>
          </wp:inline>
        </w:drawing>
      </w:r>
    </w:p>
    <w:sectPr w:rsidR="00BD59C9" w:rsidRPr="00BD59C9" w:rsidSect="00132EE2">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1FAE9" w14:textId="77777777" w:rsidR="00A873CA" w:rsidRDefault="00A873CA" w:rsidP="00A9160B">
      <w:pPr>
        <w:spacing w:after="0" w:line="240" w:lineRule="auto"/>
      </w:pPr>
      <w:r>
        <w:separator/>
      </w:r>
    </w:p>
  </w:endnote>
  <w:endnote w:type="continuationSeparator" w:id="0">
    <w:p w14:paraId="2B919703" w14:textId="77777777" w:rsidR="00A873CA" w:rsidRDefault="00A873CA" w:rsidP="00A91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06EFB" w14:textId="77777777" w:rsidR="00A873CA" w:rsidRDefault="00A873CA" w:rsidP="00A9160B">
      <w:pPr>
        <w:spacing w:after="0" w:line="240" w:lineRule="auto"/>
      </w:pPr>
      <w:r>
        <w:separator/>
      </w:r>
    </w:p>
  </w:footnote>
  <w:footnote w:type="continuationSeparator" w:id="0">
    <w:p w14:paraId="260287CD" w14:textId="77777777" w:rsidR="00A873CA" w:rsidRDefault="00A873CA" w:rsidP="00A9160B">
      <w:pPr>
        <w:spacing w:after="0" w:line="240" w:lineRule="auto"/>
      </w:pPr>
      <w:r>
        <w:continuationSeparator/>
      </w:r>
    </w:p>
  </w:footnote>
  <w:footnote w:id="1">
    <w:p w14:paraId="5B6B0D55" w14:textId="77777777" w:rsidR="00CC5847" w:rsidRPr="008958A3" w:rsidRDefault="00CC5847" w:rsidP="000748C0">
      <w:pPr>
        <w:pStyle w:val="ab"/>
        <w:rPr>
          <w:rFonts w:ascii="Times New Roman" w:hAnsi="Times New Roman" w:cs="Times New Roman"/>
        </w:rPr>
      </w:pPr>
      <w:r>
        <w:rPr>
          <w:rStyle w:val="ad"/>
        </w:rPr>
        <w:footnoteRef/>
      </w:r>
      <w:r w:rsidRPr="008958A3">
        <w:rPr>
          <w:rFonts w:ascii="Times New Roman" w:hAnsi="Times New Roman" w:cs="Times New Roman"/>
        </w:rPr>
        <w:t xml:space="preserve"> </w:t>
      </w:r>
      <w:r>
        <w:rPr>
          <w:rFonts w:ascii="Times New Roman" w:hAnsi="Times New Roman" w:cs="Times New Roman"/>
        </w:rPr>
        <w:t>Подробнее см. в разделе 2.5 главы 2 настоящего Доклада.</w:t>
      </w:r>
    </w:p>
  </w:footnote>
  <w:footnote w:id="2">
    <w:p w14:paraId="34EB5257" w14:textId="77777777" w:rsidR="00CC5847" w:rsidRPr="008958A3" w:rsidRDefault="00CC5847">
      <w:pPr>
        <w:pStyle w:val="ab"/>
        <w:rPr>
          <w:rFonts w:ascii="Times New Roman" w:hAnsi="Times New Roman" w:cs="Times New Roman"/>
        </w:rPr>
      </w:pPr>
      <w:r>
        <w:rPr>
          <w:rStyle w:val="ad"/>
        </w:rPr>
        <w:footnoteRef/>
      </w:r>
      <w:r w:rsidRPr="008958A3">
        <w:rPr>
          <w:rFonts w:ascii="Times New Roman" w:hAnsi="Times New Roman" w:cs="Times New Roman"/>
        </w:rPr>
        <w:t xml:space="preserve"> </w:t>
      </w:r>
      <w:r>
        <w:rPr>
          <w:rFonts w:ascii="Times New Roman" w:hAnsi="Times New Roman" w:cs="Times New Roman"/>
        </w:rPr>
        <w:t>Подробнее см. в разделе 4.2 главы 4 настоящего Доклада.</w:t>
      </w:r>
    </w:p>
  </w:footnote>
  <w:footnote w:id="3">
    <w:p w14:paraId="42C2B2FD" w14:textId="77777777" w:rsidR="00CC5847" w:rsidRPr="00205572" w:rsidRDefault="00CC5847">
      <w:pPr>
        <w:pStyle w:val="ab"/>
        <w:rPr>
          <w:rFonts w:ascii="Times New Roman" w:hAnsi="Times New Roman" w:cs="Times New Roman"/>
        </w:rPr>
      </w:pPr>
      <w:r>
        <w:rPr>
          <w:rStyle w:val="ad"/>
        </w:rPr>
        <w:footnoteRef/>
      </w:r>
      <w:r w:rsidRPr="00205572">
        <w:rPr>
          <w:rFonts w:ascii="Times New Roman" w:hAnsi="Times New Roman" w:cs="Times New Roman"/>
        </w:rPr>
        <w:t xml:space="preserve"> </w:t>
      </w:r>
      <w:r>
        <w:rPr>
          <w:rFonts w:ascii="Times New Roman" w:hAnsi="Times New Roman" w:cs="Times New Roman"/>
        </w:rPr>
        <w:t>Подробнее см. в разделе 1.4 главы 1 и главе 10 настоящего Доклада.</w:t>
      </w:r>
    </w:p>
  </w:footnote>
  <w:footnote w:id="4">
    <w:p w14:paraId="42597684" w14:textId="77777777" w:rsidR="00CC5847" w:rsidRPr="00205572" w:rsidRDefault="00CC5847">
      <w:pPr>
        <w:pStyle w:val="ab"/>
        <w:rPr>
          <w:rFonts w:ascii="Times New Roman" w:hAnsi="Times New Roman" w:cs="Times New Roman"/>
        </w:rPr>
      </w:pPr>
      <w:r>
        <w:rPr>
          <w:rStyle w:val="ad"/>
        </w:rPr>
        <w:footnoteRef/>
      </w:r>
      <w:r w:rsidRPr="00205572">
        <w:rPr>
          <w:rFonts w:ascii="Times New Roman" w:hAnsi="Times New Roman" w:cs="Times New Roman"/>
        </w:rPr>
        <w:t xml:space="preserve"> </w:t>
      </w:r>
      <w:r>
        <w:rPr>
          <w:rFonts w:ascii="Times New Roman" w:hAnsi="Times New Roman" w:cs="Times New Roman"/>
        </w:rPr>
        <w:t>Подробнее см. в разделе 4.1 главы 4 настоящего Доклада.</w:t>
      </w:r>
    </w:p>
  </w:footnote>
  <w:footnote w:id="5">
    <w:p w14:paraId="7C80DDD4" w14:textId="77777777" w:rsidR="00CC5847" w:rsidRPr="009F0A54" w:rsidRDefault="00CC5847">
      <w:pPr>
        <w:pStyle w:val="ab"/>
        <w:rPr>
          <w:rFonts w:ascii="Times New Roman" w:hAnsi="Times New Roman" w:cs="Times New Roman"/>
        </w:rPr>
      </w:pPr>
      <w:r>
        <w:rPr>
          <w:rStyle w:val="ad"/>
        </w:rPr>
        <w:footnoteRef/>
      </w:r>
      <w:r w:rsidRPr="009F0A54">
        <w:rPr>
          <w:rFonts w:ascii="Times New Roman" w:hAnsi="Times New Roman" w:cs="Times New Roman"/>
        </w:rPr>
        <w:t xml:space="preserve"> https://br.fas.gov.ru/cases/f3d89ce9-46f7-4b3f-b9f9-5010bc524515/</w:t>
      </w:r>
    </w:p>
  </w:footnote>
  <w:footnote w:id="6">
    <w:p w14:paraId="76CB0838" w14:textId="77777777" w:rsidR="00CC5847" w:rsidRPr="009F0A54" w:rsidRDefault="00CC5847">
      <w:pPr>
        <w:pStyle w:val="ab"/>
        <w:rPr>
          <w:rFonts w:ascii="Times New Roman" w:hAnsi="Times New Roman" w:cs="Times New Roman"/>
        </w:rPr>
      </w:pPr>
      <w:r>
        <w:rPr>
          <w:rStyle w:val="ad"/>
        </w:rPr>
        <w:footnoteRef/>
      </w:r>
      <w:r w:rsidRPr="009F0A54">
        <w:rPr>
          <w:rFonts w:ascii="Times New Roman" w:hAnsi="Times New Roman" w:cs="Times New Roman"/>
        </w:rPr>
        <w:t xml:space="preserve"> https://br.fas.gov.ru/ca/upravlenie-regulirovaniya-svyazi-i-informatsionnyh-tehnologiy/b2f801e9-9562-4c63-9902-109a15a92b39/</w:t>
      </w:r>
    </w:p>
  </w:footnote>
  <w:footnote w:id="7">
    <w:p w14:paraId="6607566F" w14:textId="77777777" w:rsidR="00CC5847" w:rsidRPr="00094567" w:rsidRDefault="00CC5847">
      <w:pPr>
        <w:pStyle w:val="ab"/>
        <w:rPr>
          <w:rFonts w:ascii="Times New Roman" w:hAnsi="Times New Roman" w:cs="Times New Roman"/>
        </w:rPr>
      </w:pPr>
      <w:r>
        <w:rPr>
          <w:rStyle w:val="ad"/>
        </w:rPr>
        <w:footnoteRef/>
      </w:r>
      <w:r w:rsidRPr="00094567">
        <w:rPr>
          <w:rFonts w:ascii="Times New Roman" w:hAnsi="Times New Roman" w:cs="Times New Roman"/>
        </w:rPr>
        <w:t xml:space="preserve"> https://fas.gov.ru/news/32126</w:t>
      </w:r>
    </w:p>
  </w:footnote>
  <w:footnote w:id="8">
    <w:p w14:paraId="428BD789" w14:textId="77777777" w:rsidR="00CC5847" w:rsidRPr="00094567" w:rsidRDefault="00CC5847">
      <w:pPr>
        <w:pStyle w:val="ab"/>
        <w:rPr>
          <w:rFonts w:ascii="Times New Roman" w:hAnsi="Times New Roman" w:cs="Times New Roman"/>
        </w:rPr>
      </w:pPr>
      <w:r>
        <w:rPr>
          <w:rStyle w:val="ad"/>
        </w:rPr>
        <w:footnoteRef/>
      </w:r>
      <w:r w:rsidRPr="00094567">
        <w:rPr>
          <w:rFonts w:ascii="Times New Roman" w:hAnsi="Times New Roman" w:cs="Times New Roman"/>
        </w:rPr>
        <w:t xml:space="preserve"> https://support.google.com/googleplay/android-developer/answer/11950272?hl=ru</w:t>
      </w:r>
    </w:p>
  </w:footnote>
  <w:footnote w:id="9">
    <w:p w14:paraId="09D87C3D" w14:textId="77777777" w:rsidR="00CC5847" w:rsidRPr="008D1170" w:rsidRDefault="00CC5847" w:rsidP="008D1170">
      <w:pPr>
        <w:pStyle w:val="ab"/>
        <w:jc w:val="both"/>
        <w:rPr>
          <w:rFonts w:ascii="Times New Roman" w:hAnsi="Times New Roman" w:cs="Times New Roman"/>
        </w:rPr>
      </w:pPr>
      <w:r>
        <w:rPr>
          <w:rStyle w:val="ad"/>
        </w:rPr>
        <w:footnoteRef/>
      </w:r>
      <w:r w:rsidRPr="00B2026F">
        <w:rPr>
          <w:rFonts w:ascii="Times New Roman" w:hAnsi="Times New Roman" w:cs="Times New Roman"/>
        </w:rPr>
        <w:t xml:space="preserve"> Возврат части стоимости покупки (денежными средствами или бонусами: баллы, мили и т.д.), начисляемой при выполнении клиентом определенных условий.</w:t>
      </w:r>
    </w:p>
  </w:footnote>
  <w:footnote w:id="10">
    <w:p w14:paraId="5122DEFD" w14:textId="77777777" w:rsidR="00CC5847" w:rsidRPr="00283D72" w:rsidRDefault="00CC5847" w:rsidP="00283D72">
      <w:pPr>
        <w:pStyle w:val="ab"/>
        <w:jc w:val="both"/>
        <w:rPr>
          <w:rFonts w:ascii="Times New Roman" w:hAnsi="Times New Roman" w:cs="Times New Roman"/>
        </w:rPr>
      </w:pPr>
      <w:r>
        <w:rPr>
          <w:rStyle w:val="ad"/>
        </w:rPr>
        <w:footnoteRef/>
      </w:r>
      <w:r w:rsidRPr="00283D72">
        <w:rPr>
          <w:rFonts w:ascii="Times New Roman" w:hAnsi="Times New Roman" w:cs="Times New Roman"/>
        </w:rPr>
        <w:t xml:space="preserve"> Расчетная предпринимательская прибыль регулируемой организации (РПП)</w:t>
      </w:r>
      <w:r>
        <w:rPr>
          <w:rFonts w:ascii="Times New Roman" w:hAnsi="Times New Roman" w:cs="Times New Roman"/>
        </w:rPr>
        <w:t xml:space="preserve"> –</w:t>
      </w:r>
      <w:r w:rsidRPr="00283D72">
        <w:rPr>
          <w:rFonts w:ascii="Times New Roman" w:hAnsi="Times New Roman" w:cs="Times New Roman"/>
        </w:rPr>
        <w:t xml:space="preserve"> величина, учитываемая при</w:t>
      </w:r>
      <w:r>
        <w:rPr>
          <w:rFonts w:ascii="Times New Roman" w:hAnsi="Times New Roman" w:cs="Times New Roman"/>
        </w:rPr>
        <w:t> </w:t>
      </w:r>
      <w:r w:rsidRPr="00283D72">
        <w:rPr>
          <w:rFonts w:ascii="Times New Roman" w:hAnsi="Times New Roman" w:cs="Times New Roman"/>
        </w:rPr>
        <w:t>определении необходимой валовой выручки (НВВ) регулируемой организации при расчете тарифов, остающаяся в распоряжении регулируемой организации и расходуемая по ее усмотрению.</w:t>
      </w:r>
    </w:p>
  </w:footnote>
  <w:footnote w:id="11">
    <w:p w14:paraId="41D17DE8" w14:textId="77777777" w:rsidR="00CC5847" w:rsidRPr="00BE564E" w:rsidRDefault="00CC5847" w:rsidP="00BE564E">
      <w:pPr>
        <w:pStyle w:val="ab"/>
        <w:jc w:val="both"/>
        <w:rPr>
          <w:rFonts w:ascii="Times New Roman" w:hAnsi="Times New Roman" w:cs="Times New Roman"/>
        </w:rPr>
      </w:pPr>
      <w:r>
        <w:rPr>
          <w:rStyle w:val="ad"/>
        </w:rPr>
        <w:footnoteRef/>
      </w:r>
      <w:r w:rsidRPr="00BE564E">
        <w:rPr>
          <w:rFonts w:ascii="Times New Roman" w:hAnsi="Times New Roman" w:cs="Times New Roman"/>
        </w:rPr>
        <w:t xml:space="preserve"> Распоряжение Правительства Российской Федерации от 16.08.2018 № 1697-р.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553546"/>
    </w:sdtPr>
    <w:sdtContent>
      <w:p w14:paraId="018954BD" w14:textId="77777777" w:rsidR="00CC5847" w:rsidRDefault="00CC5847">
        <w:pPr>
          <w:pStyle w:val="a4"/>
          <w:jc w:val="center"/>
        </w:pPr>
        <w:r>
          <w:fldChar w:fldCharType="begin"/>
        </w:r>
        <w:r>
          <w:instrText>PAGE   \* MERGEFORMAT</w:instrText>
        </w:r>
        <w:r>
          <w:fldChar w:fldCharType="separate"/>
        </w:r>
        <w:r w:rsidR="00F33473">
          <w:rPr>
            <w:noProof/>
          </w:rPr>
          <w:t>54</w:t>
        </w:r>
        <w:r>
          <w:fldChar w:fldCharType="end"/>
        </w:r>
      </w:p>
    </w:sdtContent>
  </w:sdt>
  <w:p w14:paraId="0C8478FB" w14:textId="77777777" w:rsidR="00CC5847" w:rsidRDefault="00CC584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203130"/>
      <w:docPartObj>
        <w:docPartGallery w:val="Page Numbers (Top of Page)"/>
        <w:docPartUnique/>
      </w:docPartObj>
    </w:sdtPr>
    <w:sdtContent>
      <w:p w14:paraId="1E012BE5" w14:textId="77777777" w:rsidR="00CC5847" w:rsidRDefault="00CC5847">
        <w:pPr>
          <w:pStyle w:val="a4"/>
          <w:jc w:val="center"/>
        </w:pPr>
        <w:r>
          <w:fldChar w:fldCharType="begin"/>
        </w:r>
        <w:r>
          <w:instrText>PAGE   \* MERGEFORMAT</w:instrText>
        </w:r>
        <w:r>
          <w:fldChar w:fldCharType="separate"/>
        </w:r>
        <w:r w:rsidR="00F33473">
          <w:rPr>
            <w:noProof/>
          </w:rPr>
          <w:t>206</w:t>
        </w:r>
        <w:r>
          <w:fldChar w:fldCharType="end"/>
        </w:r>
      </w:p>
    </w:sdtContent>
  </w:sdt>
  <w:p w14:paraId="2DFDC3F6" w14:textId="77777777" w:rsidR="00CC5847" w:rsidRDefault="00CC5847">
    <w:pPr>
      <w:pStyle w:val="a4"/>
    </w:pPr>
  </w:p>
  <w:p w14:paraId="3A293344" w14:textId="77777777" w:rsidR="00CC5847" w:rsidRDefault="00CC584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9C9"/>
    <w:rsid w:val="000021EB"/>
    <w:rsid w:val="000048A5"/>
    <w:rsid w:val="0000515D"/>
    <w:rsid w:val="00006C59"/>
    <w:rsid w:val="00023B6B"/>
    <w:rsid w:val="000265C9"/>
    <w:rsid w:val="00027FCF"/>
    <w:rsid w:val="0003156C"/>
    <w:rsid w:val="0003173D"/>
    <w:rsid w:val="000353B7"/>
    <w:rsid w:val="000360A9"/>
    <w:rsid w:val="000360EA"/>
    <w:rsid w:val="0003783B"/>
    <w:rsid w:val="0004118F"/>
    <w:rsid w:val="000439D1"/>
    <w:rsid w:val="000505A2"/>
    <w:rsid w:val="0005365C"/>
    <w:rsid w:val="00057314"/>
    <w:rsid w:val="00060171"/>
    <w:rsid w:val="00060BBB"/>
    <w:rsid w:val="000612FF"/>
    <w:rsid w:val="00066EB3"/>
    <w:rsid w:val="000710A5"/>
    <w:rsid w:val="0007290B"/>
    <w:rsid w:val="00073E5E"/>
    <w:rsid w:val="000748C0"/>
    <w:rsid w:val="00077EA9"/>
    <w:rsid w:val="00080015"/>
    <w:rsid w:val="00081762"/>
    <w:rsid w:val="00084778"/>
    <w:rsid w:val="000865FE"/>
    <w:rsid w:val="00093CD7"/>
    <w:rsid w:val="00094567"/>
    <w:rsid w:val="0009522B"/>
    <w:rsid w:val="000A1028"/>
    <w:rsid w:val="000A151B"/>
    <w:rsid w:val="000A6165"/>
    <w:rsid w:val="000B2597"/>
    <w:rsid w:val="000B3AAE"/>
    <w:rsid w:val="000B3B5B"/>
    <w:rsid w:val="000B449A"/>
    <w:rsid w:val="000B44DC"/>
    <w:rsid w:val="000C496E"/>
    <w:rsid w:val="000C5869"/>
    <w:rsid w:val="000C5B69"/>
    <w:rsid w:val="000C7B5E"/>
    <w:rsid w:val="000D1612"/>
    <w:rsid w:val="000D247B"/>
    <w:rsid w:val="000D25F8"/>
    <w:rsid w:val="000D43EB"/>
    <w:rsid w:val="000D6114"/>
    <w:rsid w:val="000D66A0"/>
    <w:rsid w:val="000E0244"/>
    <w:rsid w:val="000E3020"/>
    <w:rsid w:val="000E3123"/>
    <w:rsid w:val="000E4C5C"/>
    <w:rsid w:val="000E674D"/>
    <w:rsid w:val="000F24F3"/>
    <w:rsid w:val="000F27D9"/>
    <w:rsid w:val="000F4550"/>
    <w:rsid w:val="00102232"/>
    <w:rsid w:val="00103E9C"/>
    <w:rsid w:val="0010649D"/>
    <w:rsid w:val="001068FC"/>
    <w:rsid w:val="001105A5"/>
    <w:rsid w:val="00111487"/>
    <w:rsid w:val="0011245C"/>
    <w:rsid w:val="00117362"/>
    <w:rsid w:val="00120FFA"/>
    <w:rsid w:val="001217B6"/>
    <w:rsid w:val="00121861"/>
    <w:rsid w:val="0013236C"/>
    <w:rsid w:val="00132EE2"/>
    <w:rsid w:val="00132FBC"/>
    <w:rsid w:val="001349D9"/>
    <w:rsid w:val="001368DF"/>
    <w:rsid w:val="001401FC"/>
    <w:rsid w:val="00142ADA"/>
    <w:rsid w:val="0014622F"/>
    <w:rsid w:val="00147BD4"/>
    <w:rsid w:val="00151EAB"/>
    <w:rsid w:val="001528EA"/>
    <w:rsid w:val="00153D7F"/>
    <w:rsid w:val="001542C4"/>
    <w:rsid w:val="00156F15"/>
    <w:rsid w:val="00160515"/>
    <w:rsid w:val="00170BB3"/>
    <w:rsid w:val="00171021"/>
    <w:rsid w:val="001710DF"/>
    <w:rsid w:val="00171624"/>
    <w:rsid w:val="00171CB3"/>
    <w:rsid w:val="00173CE8"/>
    <w:rsid w:val="00176FC1"/>
    <w:rsid w:val="00184F9F"/>
    <w:rsid w:val="00186538"/>
    <w:rsid w:val="00190425"/>
    <w:rsid w:val="00192CA5"/>
    <w:rsid w:val="001A0D39"/>
    <w:rsid w:val="001A0E37"/>
    <w:rsid w:val="001A1212"/>
    <w:rsid w:val="001A1534"/>
    <w:rsid w:val="001A15E5"/>
    <w:rsid w:val="001A1B01"/>
    <w:rsid w:val="001A3095"/>
    <w:rsid w:val="001A4805"/>
    <w:rsid w:val="001A61BA"/>
    <w:rsid w:val="001B00CF"/>
    <w:rsid w:val="001B2517"/>
    <w:rsid w:val="001B2E4A"/>
    <w:rsid w:val="001B40BB"/>
    <w:rsid w:val="001B43C2"/>
    <w:rsid w:val="001B59C5"/>
    <w:rsid w:val="001B75B0"/>
    <w:rsid w:val="001C11AD"/>
    <w:rsid w:val="001C1444"/>
    <w:rsid w:val="001C40DF"/>
    <w:rsid w:val="001D0035"/>
    <w:rsid w:val="001D0EAF"/>
    <w:rsid w:val="001D2645"/>
    <w:rsid w:val="001D2B82"/>
    <w:rsid w:val="001D3231"/>
    <w:rsid w:val="001D3656"/>
    <w:rsid w:val="001D3DB4"/>
    <w:rsid w:val="001D4E72"/>
    <w:rsid w:val="001D6C29"/>
    <w:rsid w:val="001E0AE1"/>
    <w:rsid w:val="001E1D7F"/>
    <w:rsid w:val="001E2477"/>
    <w:rsid w:val="001E3425"/>
    <w:rsid w:val="001E3F0C"/>
    <w:rsid w:val="001E4143"/>
    <w:rsid w:val="001E4B39"/>
    <w:rsid w:val="001E7658"/>
    <w:rsid w:val="001F2356"/>
    <w:rsid w:val="001F3FFE"/>
    <w:rsid w:val="001F6612"/>
    <w:rsid w:val="0020149C"/>
    <w:rsid w:val="00202AC0"/>
    <w:rsid w:val="00202B09"/>
    <w:rsid w:val="00203B83"/>
    <w:rsid w:val="00204846"/>
    <w:rsid w:val="002049BE"/>
    <w:rsid w:val="00204BA1"/>
    <w:rsid w:val="00205572"/>
    <w:rsid w:val="002062DE"/>
    <w:rsid w:val="0020721D"/>
    <w:rsid w:val="0020778F"/>
    <w:rsid w:val="00207A13"/>
    <w:rsid w:val="00207E19"/>
    <w:rsid w:val="00210343"/>
    <w:rsid w:val="00212D28"/>
    <w:rsid w:val="002164BC"/>
    <w:rsid w:val="002206A8"/>
    <w:rsid w:val="00221596"/>
    <w:rsid w:val="002266AA"/>
    <w:rsid w:val="0023000B"/>
    <w:rsid w:val="002330E6"/>
    <w:rsid w:val="002347F1"/>
    <w:rsid w:val="002350F6"/>
    <w:rsid w:val="002374E8"/>
    <w:rsid w:val="002376A5"/>
    <w:rsid w:val="00241B3A"/>
    <w:rsid w:val="00242C01"/>
    <w:rsid w:val="00247869"/>
    <w:rsid w:val="0025020F"/>
    <w:rsid w:val="0025124B"/>
    <w:rsid w:val="00252D97"/>
    <w:rsid w:val="002541F2"/>
    <w:rsid w:val="00254597"/>
    <w:rsid w:val="00255B1E"/>
    <w:rsid w:val="0025607F"/>
    <w:rsid w:val="002579E2"/>
    <w:rsid w:val="0026106D"/>
    <w:rsid w:val="00261597"/>
    <w:rsid w:val="00262865"/>
    <w:rsid w:val="00264709"/>
    <w:rsid w:val="00264EC5"/>
    <w:rsid w:val="0026528F"/>
    <w:rsid w:val="002652A7"/>
    <w:rsid w:val="00265B14"/>
    <w:rsid w:val="00266325"/>
    <w:rsid w:val="002670C7"/>
    <w:rsid w:val="002678B6"/>
    <w:rsid w:val="002704F3"/>
    <w:rsid w:val="00272124"/>
    <w:rsid w:val="00274F65"/>
    <w:rsid w:val="00276674"/>
    <w:rsid w:val="0028107D"/>
    <w:rsid w:val="002814D4"/>
    <w:rsid w:val="00283252"/>
    <w:rsid w:val="00283291"/>
    <w:rsid w:val="00283D72"/>
    <w:rsid w:val="00291AA5"/>
    <w:rsid w:val="002930F6"/>
    <w:rsid w:val="002A114F"/>
    <w:rsid w:val="002A3C3D"/>
    <w:rsid w:val="002B1868"/>
    <w:rsid w:val="002B1F5F"/>
    <w:rsid w:val="002B2083"/>
    <w:rsid w:val="002B3A12"/>
    <w:rsid w:val="002B4851"/>
    <w:rsid w:val="002B4EFF"/>
    <w:rsid w:val="002B63A1"/>
    <w:rsid w:val="002B7CFE"/>
    <w:rsid w:val="002C150A"/>
    <w:rsid w:val="002C156D"/>
    <w:rsid w:val="002C4822"/>
    <w:rsid w:val="002C62C8"/>
    <w:rsid w:val="002D1733"/>
    <w:rsid w:val="002D3E24"/>
    <w:rsid w:val="002D4A7A"/>
    <w:rsid w:val="002D4E46"/>
    <w:rsid w:val="002E05A6"/>
    <w:rsid w:val="002E38C9"/>
    <w:rsid w:val="002E3DC9"/>
    <w:rsid w:val="002E4411"/>
    <w:rsid w:val="002E4FBA"/>
    <w:rsid w:val="002F004E"/>
    <w:rsid w:val="002F12B6"/>
    <w:rsid w:val="002F2C6E"/>
    <w:rsid w:val="002F719F"/>
    <w:rsid w:val="002F7FEE"/>
    <w:rsid w:val="00300A6D"/>
    <w:rsid w:val="00301731"/>
    <w:rsid w:val="00304BAD"/>
    <w:rsid w:val="0030553A"/>
    <w:rsid w:val="00305BBD"/>
    <w:rsid w:val="00306FC3"/>
    <w:rsid w:val="003112AA"/>
    <w:rsid w:val="00312639"/>
    <w:rsid w:val="00312AD2"/>
    <w:rsid w:val="00313A60"/>
    <w:rsid w:val="003141FB"/>
    <w:rsid w:val="00314E35"/>
    <w:rsid w:val="00315CFD"/>
    <w:rsid w:val="00316532"/>
    <w:rsid w:val="00320800"/>
    <w:rsid w:val="00321C29"/>
    <w:rsid w:val="00324565"/>
    <w:rsid w:val="00327E95"/>
    <w:rsid w:val="00334D8F"/>
    <w:rsid w:val="00334DFD"/>
    <w:rsid w:val="00336011"/>
    <w:rsid w:val="00336717"/>
    <w:rsid w:val="003378CE"/>
    <w:rsid w:val="003421B3"/>
    <w:rsid w:val="00346CBE"/>
    <w:rsid w:val="00347242"/>
    <w:rsid w:val="00350996"/>
    <w:rsid w:val="003513FE"/>
    <w:rsid w:val="00353654"/>
    <w:rsid w:val="00362659"/>
    <w:rsid w:val="00362F24"/>
    <w:rsid w:val="00363631"/>
    <w:rsid w:val="00364BF3"/>
    <w:rsid w:val="003674E6"/>
    <w:rsid w:val="00371DD5"/>
    <w:rsid w:val="003745AE"/>
    <w:rsid w:val="00374F3A"/>
    <w:rsid w:val="00376DEF"/>
    <w:rsid w:val="00382376"/>
    <w:rsid w:val="00384E6D"/>
    <w:rsid w:val="00386068"/>
    <w:rsid w:val="00386A43"/>
    <w:rsid w:val="00387D43"/>
    <w:rsid w:val="00390534"/>
    <w:rsid w:val="003908DD"/>
    <w:rsid w:val="00391F5B"/>
    <w:rsid w:val="003923F3"/>
    <w:rsid w:val="00392C05"/>
    <w:rsid w:val="00393E2B"/>
    <w:rsid w:val="00396BCE"/>
    <w:rsid w:val="00397E10"/>
    <w:rsid w:val="003A0707"/>
    <w:rsid w:val="003A1329"/>
    <w:rsid w:val="003A2EA9"/>
    <w:rsid w:val="003A395E"/>
    <w:rsid w:val="003A3AB7"/>
    <w:rsid w:val="003A4CBA"/>
    <w:rsid w:val="003A6717"/>
    <w:rsid w:val="003B0568"/>
    <w:rsid w:val="003B148C"/>
    <w:rsid w:val="003B4429"/>
    <w:rsid w:val="003B446E"/>
    <w:rsid w:val="003B5336"/>
    <w:rsid w:val="003B5FF5"/>
    <w:rsid w:val="003C0330"/>
    <w:rsid w:val="003C1FD3"/>
    <w:rsid w:val="003C3B69"/>
    <w:rsid w:val="003C3BF7"/>
    <w:rsid w:val="003C463B"/>
    <w:rsid w:val="003C551D"/>
    <w:rsid w:val="003C7F55"/>
    <w:rsid w:val="003D4E71"/>
    <w:rsid w:val="003D50AC"/>
    <w:rsid w:val="003E3645"/>
    <w:rsid w:val="003E541A"/>
    <w:rsid w:val="003F3CDA"/>
    <w:rsid w:val="00401117"/>
    <w:rsid w:val="00402086"/>
    <w:rsid w:val="00402342"/>
    <w:rsid w:val="004045DA"/>
    <w:rsid w:val="00405842"/>
    <w:rsid w:val="00421628"/>
    <w:rsid w:val="0042175F"/>
    <w:rsid w:val="00422B41"/>
    <w:rsid w:val="00426A69"/>
    <w:rsid w:val="004276A1"/>
    <w:rsid w:val="004315FB"/>
    <w:rsid w:val="0043284A"/>
    <w:rsid w:val="00433E00"/>
    <w:rsid w:val="004344D2"/>
    <w:rsid w:val="00434DE2"/>
    <w:rsid w:val="00435370"/>
    <w:rsid w:val="00435759"/>
    <w:rsid w:val="0043659D"/>
    <w:rsid w:val="00440766"/>
    <w:rsid w:val="004422B1"/>
    <w:rsid w:val="004465C2"/>
    <w:rsid w:val="004505E0"/>
    <w:rsid w:val="00451459"/>
    <w:rsid w:val="00452377"/>
    <w:rsid w:val="004540FE"/>
    <w:rsid w:val="00456E30"/>
    <w:rsid w:val="00460DE2"/>
    <w:rsid w:val="00462652"/>
    <w:rsid w:val="00463772"/>
    <w:rsid w:val="00465DCB"/>
    <w:rsid w:val="00465E0A"/>
    <w:rsid w:val="004664B1"/>
    <w:rsid w:val="00467CEB"/>
    <w:rsid w:val="004705F2"/>
    <w:rsid w:val="0047240E"/>
    <w:rsid w:val="00475A1B"/>
    <w:rsid w:val="00482468"/>
    <w:rsid w:val="00482DE2"/>
    <w:rsid w:val="004844FF"/>
    <w:rsid w:val="00485EAC"/>
    <w:rsid w:val="00486161"/>
    <w:rsid w:val="00492584"/>
    <w:rsid w:val="00492771"/>
    <w:rsid w:val="00493A09"/>
    <w:rsid w:val="00496296"/>
    <w:rsid w:val="00497DC4"/>
    <w:rsid w:val="004A065D"/>
    <w:rsid w:val="004A2965"/>
    <w:rsid w:val="004A6EA2"/>
    <w:rsid w:val="004B106B"/>
    <w:rsid w:val="004B3C8C"/>
    <w:rsid w:val="004B431A"/>
    <w:rsid w:val="004B601A"/>
    <w:rsid w:val="004C0969"/>
    <w:rsid w:val="004C34E9"/>
    <w:rsid w:val="004C3C6B"/>
    <w:rsid w:val="004C53CE"/>
    <w:rsid w:val="004C6357"/>
    <w:rsid w:val="004D0E0C"/>
    <w:rsid w:val="004D2E5D"/>
    <w:rsid w:val="004D65E5"/>
    <w:rsid w:val="004D7932"/>
    <w:rsid w:val="004E0A93"/>
    <w:rsid w:val="004E137E"/>
    <w:rsid w:val="004E2462"/>
    <w:rsid w:val="004E2BB1"/>
    <w:rsid w:val="004F7596"/>
    <w:rsid w:val="005003B0"/>
    <w:rsid w:val="00506B5F"/>
    <w:rsid w:val="005070CF"/>
    <w:rsid w:val="00513575"/>
    <w:rsid w:val="0051390C"/>
    <w:rsid w:val="00516931"/>
    <w:rsid w:val="005171F2"/>
    <w:rsid w:val="005172FB"/>
    <w:rsid w:val="005221F9"/>
    <w:rsid w:val="00522B50"/>
    <w:rsid w:val="0052409F"/>
    <w:rsid w:val="005241FA"/>
    <w:rsid w:val="00526311"/>
    <w:rsid w:val="00527900"/>
    <w:rsid w:val="005320CB"/>
    <w:rsid w:val="00532DC4"/>
    <w:rsid w:val="005373F8"/>
    <w:rsid w:val="0054072E"/>
    <w:rsid w:val="005408B2"/>
    <w:rsid w:val="00540D48"/>
    <w:rsid w:val="00543CF8"/>
    <w:rsid w:val="0054498F"/>
    <w:rsid w:val="005452AE"/>
    <w:rsid w:val="00547159"/>
    <w:rsid w:val="00550D71"/>
    <w:rsid w:val="0055720F"/>
    <w:rsid w:val="005603F1"/>
    <w:rsid w:val="00562047"/>
    <w:rsid w:val="005622CA"/>
    <w:rsid w:val="005702FD"/>
    <w:rsid w:val="005717E8"/>
    <w:rsid w:val="00573620"/>
    <w:rsid w:val="005753E0"/>
    <w:rsid w:val="0057585C"/>
    <w:rsid w:val="00575BEA"/>
    <w:rsid w:val="00575C17"/>
    <w:rsid w:val="00576E91"/>
    <w:rsid w:val="00577D17"/>
    <w:rsid w:val="0058091B"/>
    <w:rsid w:val="00582CE1"/>
    <w:rsid w:val="005830F6"/>
    <w:rsid w:val="00587AAE"/>
    <w:rsid w:val="0059181C"/>
    <w:rsid w:val="00593331"/>
    <w:rsid w:val="005A1E6D"/>
    <w:rsid w:val="005A230E"/>
    <w:rsid w:val="005A599C"/>
    <w:rsid w:val="005A65BF"/>
    <w:rsid w:val="005A77B1"/>
    <w:rsid w:val="005B0F79"/>
    <w:rsid w:val="005B2DF9"/>
    <w:rsid w:val="005B5B76"/>
    <w:rsid w:val="005B63E6"/>
    <w:rsid w:val="005B7547"/>
    <w:rsid w:val="005C15DC"/>
    <w:rsid w:val="005C49FE"/>
    <w:rsid w:val="005D3335"/>
    <w:rsid w:val="005D3AB2"/>
    <w:rsid w:val="005D5872"/>
    <w:rsid w:val="005E0B1F"/>
    <w:rsid w:val="005E1356"/>
    <w:rsid w:val="005E44C0"/>
    <w:rsid w:val="005E5055"/>
    <w:rsid w:val="005E5F5A"/>
    <w:rsid w:val="005E5FA0"/>
    <w:rsid w:val="005E64C9"/>
    <w:rsid w:val="005E65A7"/>
    <w:rsid w:val="005F2F7E"/>
    <w:rsid w:val="005F3E3A"/>
    <w:rsid w:val="005F3E9D"/>
    <w:rsid w:val="005F7E95"/>
    <w:rsid w:val="00600C65"/>
    <w:rsid w:val="006019CC"/>
    <w:rsid w:val="00601CC2"/>
    <w:rsid w:val="00601F28"/>
    <w:rsid w:val="00604C71"/>
    <w:rsid w:val="0060517A"/>
    <w:rsid w:val="00606ECD"/>
    <w:rsid w:val="006073A0"/>
    <w:rsid w:val="0061040A"/>
    <w:rsid w:val="00611150"/>
    <w:rsid w:val="006129DF"/>
    <w:rsid w:val="006142D4"/>
    <w:rsid w:val="0061485F"/>
    <w:rsid w:val="00614DBD"/>
    <w:rsid w:val="00616CDD"/>
    <w:rsid w:val="006218DE"/>
    <w:rsid w:val="00627DF9"/>
    <w:rsid w:val="006300FF"/>
    <w:rsid w:val="0063135A"/>
    <w:rsid w:val="0063168D"/>
    <w:rsid w:val="00631A0D"/>
    <w:rsid w:val="006325CA"/>
    <w:rsid w:val="00632DE0"/>
    <w:rsid w:val="006331B1"/>
    <w:rsid w:val="00633816"/>
    <w:rsid w:val="00641914"/>
    <w:rsid w:val="00641C43"/>
    <w:rsid w:val="00644D59"/>
    <w:rsid w:val="00646265"/>
    <w:rsid w:val="00653275"/>
    <w:rsid w:val="0065635C"/>
    <w:rsid w:val="00656534"/>
    <w:rsid w:val="00657227"/>
    <w:rsid w:val="00657A5E"/>
    <w:rsid w:val="00661609"/>
    <w:rsid w:val="00661D49"/>
    <w:rsid w:val="00671E08"/>
    <w:rsid w:val="00674501"/>
    <w:rsid w:val="00674F91"/>
    <w:rsid w:val="00676556"/>
    <w:rsid w:val="00676B66"/>
    <w:rsid w:val="00677C4D"/>
    <w:rsid w:val="00680B25"/>
    <w:rsid w:val="0068100C"/>
    <w:rsid w:val="00681229"/>
    <w:rsid w:val="00681D3F"/>
    <w:rsid w:val="006857F8"/>
    <w:rsid w:val="006865CF"/>
    <w:rsid w:val="00693C5D"/>
    <w:rsid w:val="006949ED"/>
    <w:rsid w:val="006A21DF"/>
    <w:rsid w:val="006A30CC"/>
    <w:rsid w:val="006A6772"/>
    <w:rsid w:val="006A7340"/>
    <w:rsid w:val="006A74CC"/>
    <w:rsid w:val="006B18DC"/>
    <w:rsid w:val="006B29EF"/>
    <w:rsid w:val="006B33AF"/>
    <w:rsid w:val="006B5827"/>
    <w:rsid w:val="006B61AA"/>
    <w:rsid w:val="006C0388"/>
    <w:rsid w:val="006C1C79"/>
    <w:rsid w:val="006C2267"/>
    <w:rsid w:val="006C31A0"/>
    <w:rsid w:val="006C5412"/>
    <w:rsid w:val="006C557E"/>
    <w:rsid w:val="006C5ABE"/>
    <w:rsid w:val="006D0A89"/>
    <w:rsid w:val="006D47BA"/>
    <w:rsid w:val="006D4E7E"/>
    <w:rsid w:val="006D50E7"/>
    <w:rsid w:val="006D626A"/>
    <w:rsid w:val="006E1AAD"/>
    <w:rsid w:val="006E2BE3"/>
    <w:rsid w:val="006F08C9"/>
    <w:rsid w:val="006F113D"/>
    <w:rsid w:val="006F2A36"/>
    <w:rsid w:val="006F2ACB"/>
    <w:rsid w:val="00700BC4"/>
    <w:rsid w:val="00701283"/>
    <w:rsid w:val="007013DE"/>
    <w:rsid w:val="00701F28"/>
    <w:rsid w:val="0070513D"/>
    <w:rsid w:val="00706048"/>
    <w:rsid w:val="00706436"/>
    <w:rsid w:val="00712292"/>
    <w:rsid w:val="00720955"/>
    <w:rsid w:val="0072205A"/>
    <w:rsid w:val="007300D2"/>
    <w:rsid w:val="00731AF2"/>
    <w:rsid w:val="00736EA7"/>
    <w:rsid w:val="00740DA4"/>
    <w:rsid w:val="00740E2D"/>
    <w:rsid w:val="00741F97"/>
    <w:rsid w:val="00742C4B"/>
    <w:rsid w:val="00745888"/>
    <w:rsid w:val="00747CF1"/>
    <w:rsid w:val="00750BB6"/>
    <w:rsid w:val="00752C7B"/>
    <w:rsid w:val="007532AF"/>
    <w:rsid w:val="00753DCE"/>
    <w:rsid w:val="00755DEF"/>
    <w:rsid w:val="00755FF4"/>
    <w:rsid w:val="00756A5C"/>
    <w:rsid w:val="00756F39"/>
    <w:rsid w:val="007577C0"/>
    <w:rsid w:val="00760BE4"/>
    <w:rsid w:val="0076240A"/>
    <w:rsid w:val="00765BB9"/>
    <w:rsid w:val="007664F2"/>
    <w:rsid w:val="00766A4A"/>
    <w:rsid w:val="007671AC"/>
    <w:rsid w:val="00767FD8"/>
    <w:rsid w:val="0077339D"/>
    <w:rsid w:val="00773529"/>
    <w:rsid w:val="007754BC"/>
    <w:rsid w:val="00775AAA"/>
    <w:rsid w:val="007812A9"/>
    <w:rsid w:val="00782460"/>
    <w:rsid w:val="00783351"/>
    <w:rsid w:val="0078637B"/>
    <w:rsid w:val="00792F30"/>
    <w:rsid w:val="00792FB9"/>
    <w:rsid w:val="007A5DE4"/>
    <w:rsid w:val="007A682B"/>
    <w:rsid w:val="007A7622"/>
    <w:rsid w:val="007B125F"/>
    <w:rsid w:val="007B2EF1"/>
    <w:rsid w:val="007B44C4"/>
    <w:rsid w:val="007B4991"/>
    <w:rsid w:val="007B56CF"/>
    <w:rsid w:val="007B626F"/>
    <w:rsid w:val="007B79A7"/>
    <w:rsid w:val="007C0556"/>
    <w:rsid w:val="007C4D99"/>
    <w:rsid w:val="007C5146"/>
    <w:rsid w:val="007C5FCB"/>
    <w:rsid w:val="007C64CB"/>
    <w:rsid w:val="007C7451"/>
    <w:rsid w:val="007D1566"/>
    <w:rsid w:val="007D6FA3"/>
    <w:rsid w:val="007D721B"/>
    <w:rsid w:val="007D7BC9"/>
    <w:rsid w:val="007D7CC3"/>
    <w:rsid w:val="007E231B"/>
    <w:rsid w:val="007E4101"/>
    <w:rsid w:val="007E4600"/>
    <w:rsid w:val="007E48E8"/>
    <w:rsid w:val="007E5CDA"/>
    <w:rsid w:val="007E64C1"/>
    <w:rsid w:val="007E74CD"/>
    <w:rsid w:val="007E7570"/>
    <w:rsid w:val="007E7768"/>
    <w:rsid w:val="007F1B66"/>
    <w:rsid w:val="007F4430"/>
    <w:rsid w:val="007F7777"/>
    <w:rsid w:val="007F7CC6"/>
    <w:rsid w:val="00800CF7"/>
    <w:rsid w:val="00806771"/>
    <w:rsid w:val="00810C38"/>
    <w:rsid w:val="0081389A"/>
    <w:rsid w:val="008161AE"/>
    <w:rsid w:val="00821CD8"/>
    <w:rsid w:val="00822731"/>
    <w:rsid w:val="0082470D"/>
    <w:rsid w:val="00826B7F"/>
    <w:rsid w:val="00835220"/>
    <w:rsid w:val="008353AF"/>
    <w:rsid w:val="00836063"/>
    <w:rsid w:val="00836F37"/>
    <w:rsid w:val="00840127"/>
    <w:rsid w:val="00840AD4"/>
    <w:rsid w:val="008437C9"/>
    <w:rsid w:val="00845EC7"/>
    <w:rsid w:val="00847353"/>
    <w:rsid w:val="00847FF9"/>
    <w:rsid w:val="00854E27"/>
    <w:rsid w:val="00855248"/>
    <w:rsid w:val="00856240"/>
    <w:rsid w:val="00857010"/>
    <w:rsid w:val="00862A13"/>
    <w:rsid w:val="0086737A"/>
    <w:rsid w:val="008710EA"/>
    <w:rsid w:val="00872B07"/>
    <w:rsid w:val="00873E9C"/>
    <w:rsid w:val="00873F86"/>
    <w:rsid w:val="008814D2"/>
    <w:rsid w:val="0088397D"/>
    <w:rsid w:val="0088616D"/>
    <w:rsid w:val="00886A41"/>
    <w:rsid w:val="00887AC9"/>
    <w:rsid w:val="00890482"/>
    <w:rsid w:val="00893AD2"/>
    <w:rsid w:val="008958A3"/>
    <w:rsid w:val="0089783D"/>
    <w:rsid w:val="008A4DD5"/>
    <w:rsid w:val="008B0869"/>
    <w:rsid w:val="008B0AD7"/>
    <w:rsid w:val="008B1D9A"/>
    <w:rsid w:val="008B6A07"/>
    <w:rsid w:val="008C1890"/>
    <w:rsid w:val="008C3A7D"/>
    <w:rsid w:val="008D1170"/>
    <w:rsid w:val="008D2AC1"/>
    <w:rsid w:val="008E35B9"/>
    <w:rsid w:val="008E48A4"/>
    <w:rsid w:val="008E5DE7"/>
    <w:rsid w:val="008E6322"/>
    <w:rsid w:val="008E7FB9"/>
    <w:rsid w:val="008F1217"/>
    <w:rsid w:val="008F1D43"/>
    <w:rsid w:val="008F1F71"/>
    <w:rsid w:val="008F2EA1"/>
    <w:rsid w:val="008F4E2C"/>
    <w:rsid w:val="008F7500"/>
    <w:rsid w:val="009008F2"/>
    <w:rsid w:val="009024AA"/>
    <w:rsid w:val="00902629"/>
    <w:rsid w:val="00904581"/>
    <w:rsid w:val="00905BCC"/>
    <w:rsid w:val="00906197"/>
    <w:rsid w:val="00907DBC"/>
    <w:rsid w:val="009104EE"/>
    <w:rsid w:val="0091298F"/>
    <w:rsid w:val="00913482"/>
    <w:rsid w:val="00914CF2"/>
    <w:rsid w:val="009168B9"/>
    <w:rsid w:val="00917012"/>
    <w:rsid w:val="00917F9B"/>
    <w:rsid w:val="00922E28"/>
    <w:rsid w:val="009269BB"/>
    <w:rsid w:val="00926BA4"/>
    <w:rsid w:val="00927E6D"/>
    <w:rsid w:val="009342A0"/>
    <w:rsid w:val="00936E1E"/>
    <w:rsid w:val="00937114"/>
    <w:rsid w:val="00937F5C"/>
    <w:rsid w:val="00941303"/>
    <w:rsid w:val="0094211A"/>
    <w:rsid w:val="00942832"/>
    <w:rsid w:val="009467A7"/>
    <w:rsid w:val="009469CD"/>
    <w:rsid w:val="00947175"/>
    <w:rsid w:val="00950BDE"/>
    <w:rsid w:val="00955658"/>
    <w:rsid w:val="00955892"/>
    <w:rsid w:val="00957279"/>
    <w:rsid w:val="00957931"/>
    <w:rsid w:val="009616BF"/>
    <w:rsid w:val="00967240"/>
    <w:rsid w:val="00970AFB"/>
    <w:rsid w:val="00974B22"/>
    <w:rsid w:val="00975149"/>
    <w:rsid w:val="00975236"/>
    <w:rsid w:val="0097673B"/>
    <w:rsid w:val="00976E29"/>
    <w:rsid w:val="00976E5D"/>
    <w:rsid w:val="0098008F"/>
    <w:rsid w:val="00981FB0"/>
    <w:rsid w:val="00982A21"/>
    <w:rsid w:val="00983A6F"/>
    <w:rsid w:val="00986112"/>
    <w:rsid w:val="00986B0F"/>
    <w:rsid w:val="00987459"/>
    <w:rsid w:val="00987D50"/>
    <w:rsid w:val="00992AEA"/>
    <w:rsid w:val="009956B8"/>
    <w:rsid w:val="0099583A"/>
    <w:rsid w:val="0099630B"/>
    <w:rsid w:val="009A3769"/>
    <w:rsid w:val="009A4A3F"/>
    <w:rsid w:val="009A7D74"/>
    <w:rsid w:val="009B2817"/>
    <w:rsid w:val="009B40B2"/>
    <w:rsid w:val="009B44C7"/>
    <w:rsid w:val="009B4858"/>
    <w:rsid w:val="009B67A5"/>
    <w:rsid w:val="009B7280"/>
    <w:rsid w:val="009C366F"/>
    <w:rsid w:val="009C38CD"/>
    <w:rsid w:val="009C3E3E"/>
    <w:rsid w:val="009D56AA"/>
    <w:rsid w:val="009D56FD"/>
    <w:rsid w:val="009D607B"/>
    <w:rsid w:val="009D7686"/>
    <w:rsid w:val="009E2226"/>
    <w:rsid w:val="009E4217"/>
    <w:rsid w:val="009E4B3C"/>
    <w:rsid w:val="009E50CD"/>
    <w:rsid w:val="009F0A54"/>
    <w:rsid w:val="009F0ED4"/>
    <w:rsid w:val="009F5AE5"/>
    <w:rsid w:val="00A06F56"/>
    <w:rsid w:val="00A07668"/>
    <w:rsid w:val="00A13949"/>
    <w:rsid w:val="00A1617E"/>
    <w:rsid w:val="00A21EDF"/>
    <w:rsid w:val="00A2742E"/>
    <w:rsid w:val="00A2756B"/>
    <w:rsid w:val="00A3114F"/>
    <w:rsid w:val="00A311FE"/>
    <w:rsid w:val="00A365A3"/>
    <w:rsid w:val="00A36810"/>
    <w:rsid w:val="00A36977"/>
    <w:rsid w:val="00A37176"/>
    <w:rsid w:val="00A458FC"/>
    <w:rsid w:val="00A47EBA"/>
    <w:rsid w:val="00A47F39"/>
    <w:rsid w:val="00A52780"/>
    <w:rsid w:val="00A542A2"/>
    <w:rsid w:val="00A5531C"/>
    <w:rsid w:val="00A554A9"/>
    <w:rsid w:val="00A61FB1"/>
    <w:rsid w:val="00A6557B"/>
    <w:rsid w:val="00A70AE5"/>
    <w:rsid w:val="00A71DF9"/>
    <w:rsid w:val="00A72C45"/>
    <w:rsid w:val="00A73059"/>
    <w:rsid w:val="00A73885"/>
    <w:rsid w:val="00A75164"/>
    <w:rsid w:val="00A8054D"/>
    <w:rsid w:val="00A8416B"/>
    <w:rsid w:val="00A873CA"/>
    <w:rsid w:val="00A91282"/>
    <w:rsid w:val="00A9160B"/>
    <w:rsid w:val="00A92137"/>
    <w:rsid w:val="00A92635"/>
    <w:rsid w:val="00A93576"/>
    <w:rsid w:val="00A93D04"/>
    <w:rsid w:val="00A952DF"/>
    <w:rsid w:val="00A95F31"/>
    <w:rsid w:val="00A961DE"/>
    <w:rsid w:val="00A9723B"/>
    <w:rsid w:val="00AA20A7"/>
    <w:rsid w:val="00AA259F"/>
    <w:rsid w:val="00AA584C"/>
    <w:rsid w:val="00AA740B"/>
    <w:rsid w:val="00AA7AC4"/>
    <w:rsid w:val="00AB1149"/>
    <w:rsid w:val="00AB449C"/>
    <w:rsid w:val="00AB4F30"/>
    <w:rsid w:val="00AC0187"/>
    <w:rsid w:val="00AC162E"/>
    <w:rsid w:val="00AC2DF7"/>
    <w:rsid w:val="00AC2F83"/>
    <w:rsid w:val="00AC301B"/>
    <w:rsid w:val="00AC38E5"/>
    <w:rsid w:val="00AC78E4"/>
    <w:rsid w:val="00AD346E"/>
    <w:rsid w:val="00AD354F"/>
    <w:rsid w:val="00AD3CD4"/>
    <w:rsid w:val="00AD4D85"/>
    <w:rsid w:val="00AD5D42"/>
    <w:rsid w:val="00AE12C4"/>
    <w:rsid w:val="00AE1620"/>
    <w:rsid w:val="00AE2EB0"/>
    <w:rsid w:val="00AE48D7"/>
    <w:rsid w:val="00AF072D"/>
    <w:rsid w:val="00AF2494"/>
    <w:rsid w:val="00AF24BC"/>
    <w:rsid w:val="00AF3B39"/>
    <w:rsid w:val="00AF52F1"/>
    <w:rsid w:val="00AF578B"/>
    <w:rsid w:val="00AF584F"/>
    <w:rsid w:val="00AF5E8B"/>
    <w:rsid w:val="00AF6BBD"/>
    <w:rsid w:val="00B00F9C"/>
    <w:rsid w:val="00B01789"/>
    <w:rsid w:val="00B026DB"/>
    <w:rsid w:val="00B04F34"/>
    <w:rsid w:val="00B05C8B"/>
    <w:rsid w:val="00B12328"/>
    <w:rsid w:val="00B16595"/>
    <w:rsid w:val="00B17065"/>
    <w:rsid w:val="00B2026F"/>
    <w:rsid w:val="00B22DC7"/>
    <w:rsid w:val="00B2582D"/>
    <w:rsid w:val="00B3006E"/>
    <w:rsid w:val="00B30883"/>
    <w:rsid w:val="00B308FB"/>
    <w:rsid w:val="00B30E1D"/>
    <w:rsid w:val="00B331C8"/>
    <w:rsid w:val="00B34594"/>
    <w:rsid w:val="00B348EB"/>
    <w:rsid w:val="00B359C1"/>
    <w:rsid w:val="00B35C36"/>
    <w:rsid w:val="00B4001D"/>
    <w:rsid w:val="00B41B72"/>
    <w:rsid w:val="00B431FF"/>
    <w:rsid w:val="00B4390F"/>
    <w:rsid w:val="00B45388"/>
    <w:rsid w:val="00B4694D"/>
    <w:rsid w:val="00B47138"/>
    <w:rsid w:val="00B52040"/>
    <w:rsid w:val="00B54010"/>
    <w:rsid w:val="00B5499A"/>
    <w:rsid w:val="00B56050"/>
    <w:rsid w:val="00B60157"/>
    <w:rsid w:val="00B60B2D"/>
    <w:rsid w:val="00B616E7"/>
    <w:rsid w:val="00B70755"/>
    <w:rsid w:val="00B70C79"/>
    <w:rsid w:val="00B76A65"/>
    <w:rsid w:val="00B77453"/>
    <w:rsid w:val="00B81083"/>
    <w:rsid w:val="00B872CD"/>
    <w:rsid w:val="00B90905"/>
    <w:rsid w:val="00B95AF5"/>
    <w:rsid w:val="00B97330"/>
    <w:rsid w:val="00B97678"/>
    <w:rsid w:val="00BA1836"/>
    <w:rsid w:val="00BA3EC1"/>
    <w:rsid w:val="00BA5155"/>
    <w:rsid w:val="00BA5EDD"/>
    <w:rsid w:val="00BA68CD"/>
    <w:rsid w:val="00BA75CA"/>
    <w:rsid w:val="00BA7E30"/>
    <w:rsid w:val="00BB1333"/>
    <w:rsid w:val="00BB1398"/>
    <w:rsid w:val="00BB2248"/>
    <w:rsid w:val="00BB3316"/>
    <w:rsid w:val="00BB35A2"/>
    <w:rsid w:val="00BC41A3"/>
    <w:rsid w:val="00BD162B"/>
    <w:rsid w:val="00BD1A17"/>
    <w:rsid w:val="00BD1CD3"/>
    <w:rsid w:val="00BD2626"/>
    <w:rsid w:val="00BD2A88"/>
    <w:rsid w:val="00BD2CFB"/>
    <w:rsid w:val="00BD59C9"/>
    <w:rsid w:val="00BD6782"/>
    <w:rsid w:val="00BD7E98"/>
    <w:rsid w:val="00BE091D"/>
    <w:rsid w:val="00BE2E4A"/>
    <w:rsid w:val="00BE353B"/>
    <w:rsid w:val="00BE5594"/>
    <w:rsid w:val="00BE564E"/>
    <w:rsid w:val="00BE5B11"/>
    <w:rsid w:val="00BE5B18"/>
    <w:rsid w:val="00BE5B1E"/>
    <w:rsid w:val="00BF0DF6"/>
    <w:rsid w:val="00BF1ED9"/>
    <w:rsid w:val="00BF2B89"/>
    <w:rsid w:val="00BF3ACE"/>
    <w:rsid w:val="00BF41CF"/>
    <w:rsid w:val="00BF4442"/>
    <w:rsid w:val="00BF5212"/>
    <w:rsid w:val="00BF5E5C"/>
    <w:rsid w:val="00BF6F37"/>
    <w:rsid w:val="00C0118A"/>
    <w:rsid w:val="00C07D0B"/>
    <w:rsid w:val="00C07E0B"/>
    <w:rsid w:val="00C13A13"/>
    <w:rsid w:val="00C21E9E"/>
    <w:rsid w:val="00C23621"/>
    <w:rsid w:val="00C23B3F"/>
    <w:rsid w:val="00C24FB1"/>
    <w:rsid w:val="00C26892"/>
    <w:rsid w:val="00C30551"/>
    <w:rsid w:val="00C30C98"/>
    <w:rsid w:val="00C316A0"/>
    <w:rsid w:val="00C3269D"/>
    <w:rsid w:val="00C32E03"/>
    <w:rsid w:val="00C34571"/>
    <w:rsid w:val="00C34678"/>
    <w:rsid w:val="00C376A9"/>
    <w:rsid w:val="00C377BC"/>
    <w:rsid w:val="00C4032E"/>
    <w:rsid w:val="00C43BD1"/>
    <w:rsid w:val="00C43BD2"/>
    <w:rsid w:val="00C43C11"/>
    <w:rsid w:val="00C44653"/>
    <w:rsid w:val="00C50C64"/>
    <w:rsid w:val="00C51C4D"/>
    <w:rsid w:val="00C57DA3"/>
    <w:rsid w:val="00C61709"/>
    <w:rsid w:val="00C621C7"/>
    <w:rsid w:val="00C64787"/>
    <w:rsid w:val="00C64BA0"/>
    <w:rsid w:val="00C709EC"/>
    <w:rsid w:val="00C7267A"/>
    <w:rsid w:val="00C74570"/>
    <w:rsid w:val="00C802C7"/>
    <w:rsid w:val="00C81FBC"/>
    <w:rsid w:val="00C821AA"/>
    <w:rsid w:val="00C8228A"/>
    <w:rsid w:val="00C83779"/>
    <w:rsid w:val="00C8463B"/>
    <w:rsid w:val="00C91B95"/>
    <w:rsid w:val="00C933FB"/>
    <w:rsid w:val="00C93F1F"/>
    <w:rsid w:val="00CA1B34"/>
    <w:rsid w:val="00CA652E"/>
    <w:rsid w:val="00CA7152"/>
    <w:rsid w:val="00CB07DD"/>
    <w:rsid w:val="00CB3280"/>
    <w:rsid w:val="00CB3422"/>
    <w:rsid w:val="00CB5363"/>
    <w:rsid w:val="00CC12BB"/>
    <w:rsid w:val="00CC350D"/>
    <w:rsid w:val="00CC5303"/>
    <w:rsid w:val="00CC5522"/>
    <w:rsid w:val="00CC5847"/>
    <w:rsid w:val="00CD255D"/>
    <w:rsid w:val="00CD4BD0"/>
    <w:rsid w:val="00CD4EC7"/>
    <w:rsid w:val="00CD4F76"/>
    <w:rsid w:val="00CD5024"/>
    <w:rsid w:val="00CD70B9"/>
    <w:rsid w:val="00CD7546"/>
    <w:rsid w:val="00CE01E8"/>
    <w:rsid w:val="00CE0B93"/>
    <w:rsid w:val="00CE2D28"/>
    <w:rsid w:val="00CE678E"/>
    <w:rsid w:val="00CF0BC6"/>
    <w:rsid w:val="00CF73C9"/>
    <w:rsid w:val="00D00E13"/>
    <w:rsid w:val="00D0196D"/>
    <w:rsid w:val="00D03CC0"/>
    <w:rsid w:val="00D04F43"/>
    <w:rsid w:val="00D0501C"/>
    <w:rsid w:val="00D06F1A"/>
    <w:rsid w:val="00D0776A"/>
    <w:rsid w:val="00D10329"/>
    <w:rsid w:val="00D1063C"/>
    <w:rsid w:val="00D1282D"/>
    <w:rsid w:val="00D14476"/>
    <w:rsid w:val="00D1504C"/>
    <w:rsid w:val="00D22937"/>
    <w:rsid w:val="00D22CA9"/>
    <w:rsid w:val="00D30048"/>
    <w:rsid w:val="00D354CC"/>
    <w:rsid w:val="00D3694E"/>
    <w:rsid w:val="00D375A4"/>
    <w:rsid w:val="00D43486"/>
    <w:rsid w:val="00D43CB1"/>
    <w:rsid w:val="00D44AA8"/>
    <w:rsid w:val="00D451FD"/>
    <w:rsid w:val="00D47A02"/>
    <w:rsid w:val="00D50734"/>
    <w:rsid w:val="00D51AFF"/>
    <w:rsid w:val="00D5389B"/>
    <w:rsid w:val="00D57982"/>
    <w:rsid w:val="00D6135F"/>
    <w:rsid w:val="00D65669"/>
    <w:rsid w:val="00D66FC4"/>
    <w:rsid w:val="00D673CF"/>
    <w:rsid w:val="00D67807"/>
    <w:rsid w:val="00D74302"/>
    <w:rsid w:val="00D76054"/>
    <w:rsid w:val="00D760C6"/>
    <w:rsid w:val="00D77F5D"/>
    <w:rsid w:val="00D859E6"/>
    <w:rsid w:val="00D87DBC"/>
    <w:rsid w:val="00D93627"/>
    <w:rsid w:val="00D95397"/>
    <w:rsid w:val="00D9540D"/>
    <w:rsid w:val="00D96AC0"/>
    <w:rsid w:val="00DA23C8"/>
    <w:rsid w:val="00DA4C2F"/>
    <w:rsid w:val="00DA56AA"/>
    <w:rsid w:val="00DA61BF"/>
    <w:rsid w:val="00DB0E66"/>
    <w:rsid w:val="00DB2125"/>
    <w:rsid w:val="00DC22D7"/>
    <w:rsid w:val="00DC2FB7"/>
    <w:rsid w:val="00DC6C36"/>
    <w:rsid w:val="00DC70C4"/>
    <w:rsid w:val="00DD17ED"/>
    <w:rsid w:val="00DD56FC"/>
    <w:rsid w:val="00DD6A7C"/>
    <w:rsid w:val="00DD7966"/>
    <w:rsid w:val="00DD7CA5"/>
    <w:rsid w:val="00DE28A2"/>
    <w:rsid w:val="00DF0A2A"/>
    <w:rsid w:val="00DF1802"/>
    <w:rsid w:val="00DF2715"/>
    <w:rsid w:val="00DF4750"/>
    <w:rsid w:val="00DF55B8"/>
    <w:rsid w:val="00DF5730"/>
    <w:rsid w:val="00DF5C7E"/>
    <w:rsid w:val="00DF68B6"/>
    <w:rsid w:val="00E03877"/>
    <w:rsid w:val="00E051F5"/>
    <w:rsid w:val="00E058F3"/>
    <w:rsid w:val="00E05C3A"/>
    <w:rsid w:val="00E11C3A"/>
    <w:rsid w:val="00E14D6C"/>
    <w:rsid w:val="00E17673"/>
    <w:rsid w:val="00E22092"/>
    <w:rsid w:val="00E22B26"/>
    <w:rsid w:val="00E22EB8"/>
    <w:rsid w:val="00E272B1"/>
    <w:rsid w:val="00E27C1C"/>
    <w:rsid w:val="00E30AB6"/>
    <w:rsid w:val="00E314BD"/>
    <w:rsid w:val="00E360E7"/>
    <w:rsid w:val="00E41515"/>
    <w:rsid w:val="00E41AFE"/>
    <w:rsid w:val="00E4256D"/>
    <w:rsid w:val="00E44216"/>
    <w:rsid w:val="00E4526A"/>
    <w:rsid w:val="00E503F3"/>
    <w:rsid w:val="00E51E4B"/>
    <w:rsid w:val="00E536E3"/>
    <w:rsid w:val="00E5682B"/>
    <w:rsid w:val="00E56EBE"/>
    <w:rsid w:val="00E64A58"/>
    <w:rsid w:val="00E778BA"/>
    <w:rsid w:val="00E903E4"/>
    <w:rsid w:val="00E90D9D"/>
    <w:rsid w:val="00E964B0"/>
    <w:rsid w:val="00EB1C9E"/>
    <w:rsid w:val="00EB2BBE"/>
    <w:rsid w:val="00EB4DCE"/>
    <w:rsid w:val="00EB5794"/>
    <w:rsid w:val="00EC0488"/>
    <w:rsid w:val="00EC680A"/>
    <w:rsid w:val="00ED300A"/>
    <w:rsid w:val="00ED3CAF"/>
    <w:rsid w:val="00ED4708"/>
    <w:rsid w:val="00ED4DE2"/>
    <w:rsid w:val="00ED7DA7"/>
    <w:rsid w:val="00EE68F8"/>
    <w:rsid w:val="00EF04D3"/>
    <w:rsid w:val="00EF1C83"/>
    <w:rsid w:val="00EF2C32"/>
    <w:rsid w:val="00EF38D2"/>
    <w:rsid w:val="00EF4761"/>
    <w:rsid w:val="00EF5BBF"/>
    <w:rsid w:val="00EF61CC"/>
    <w:rsid w:val="00EF690C"/>
    <w:rsid w:val="00EF79F5"/>
    <w:rsid w:val="00F006A5"/>
    <w:rsid w:val="00F057E7"/>
    <w:rsid w:val="00F06187"/>
    <w:rsid w:val="00F111AC"/>
    <w:rsid w:val="00F12CBD"/>
    <w:rsid w:val="00F15AFF"/>
    <w:rsid w:val="00F20F1A"/>
    <w:rsid w:val="00F22268"/>
    <w:rsid w:val="00F2320F"/>
    <w:rsid w:val="00F23C30"/>
    <w:rsid w:val="00F25A52"/>
    <w:rsid w:val="00F26460"/>
    <w:rsid w:val="00F2696F"/>
    <w:rsid w:val="00F2773E"/>
    <w:rsid w:val="00F27807"/>
    <w:rsid w:val="00F27894"/>
    <w:rsid w:val="00F306F2"/>
    <w:rsid w:val="00F30AE8"/>
    <w:rsid w:val="00F33473"/>
    <w:rsid w:val="00F34B26"/>
    <w:rsid w:val="00F35818"/>
    <w:rsid w:val="00F40450"/>
    <w:rsid w:val="00F422A1"/>
    <w:rsid w:val="00F42701"/>
    <w:rsid w:val="00F432B2"/>
    <w:rsid w:val="00F538D1"/>
    <w:rsid w:val="00F57729"/>
    <w:rsid w:val="00F60483"/>
    <w:rsid w:val="00F62E2D"/>
    <w:rsid w:val="00F63488"/>
    <w:rsid w:val="00F67C51"/>
    <w:rsid w:val="00F67D8A"/>
    <w:rsid w:val="00F7003A"/>
    <w:rsid w:val="00F706B6"/>
    <w:rsid w:val="00F708DA"/>
    <w:rsid w:val="00F71171"/>
    <w:rsid w:val="00F73D41"/>
    <w:rsid w:val="00F74126"/>
    <w:rsid w:val="00F76525"/>
    <w:rsid w:val="00F76C1C"/>
    <w:rsid w:val="00F77750"/>
    <w:rsid w:val="00F81FB6"/>
    <w:rsid w:val="00F83AAB"/>
    <w:rsid w:val="00F83F66"/>
    <w:rsid w:val="00F8423D"/>
    <w:rsid w:val="00F91A7E"/>
    <w:rsid w:val="00F9547B"/>
    <w:rsid w:val="00FA03A9"/>
    <w:rsid w:val="00FA113D"/>
    <w:rsid w:val="00FA15A1"/>
    <w:rsid w:val="00FA2970"/>
    <w:rsid w:val="00FA354B"/>
    <w:rsid w:val="00FA41CC"/>
    <w:rsid w:val="00FA54BD"/>
    <w:rsid w:val="00FA76A2"/>
    <w:rsid w:val="00FA7FEA"/>
    <w:rsid w:val="00FB314C"/>
    <w:rsid w:val="00FB320E"/>
    <w:rsid w:val="00FC20AD"/>
    <w:rsid w:val="00FC5B2A"/>
    <w:rsid w:val="00FC6717"/>
    <w:rsid w:val="00FD4D2E"/>
    <w:rsid w:val="00FD501E"/>
    <w:rsid w:val="00FD5B86"/>
    <w:rsid w:val="00FD797E"/>
    <w:rsid w:val="00FE0EC3"/>
    <w:rsid w:val="00FE11D4"/>
    <w:rsid w:val="00FE193A"/>
    <w:rsid w:val="00FE2B15"/>
    <w:rsid w:val="00FE2EC0"/>
    <w:rsid w:val="00FE3B8D"/>
    <w:rsid w:val="00FF0C65"/>
    <w:rsid w:val="00FF0E4C"/>
    <w:rsid w:val="00FF3A3B"/>
    <w:rsid w:val="00FF4280"/>
    <w:rsid w:val="00FF59B6"/>
    <w:rsid w:val="00FF6945"/>
    <w:rsid w:val="00FF7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8CE78"/>
  <w15:chartTrackingRefBased/>
  <w15:docId w15:val="{FEB6912D-5629-4837-A7E9-44DCE9DE7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59C9"/>
    <w:pPr>
      <w:suppressAutoHyphens/>
    </w:pPr>
  </w:style>
  <w:style w:type="paragraph" w:styleId="1">
    <w:name w:val="heading 1"/>
    <w:basedOn w:val="a"/>
    <w:next w:val="a"/>
    <w:link w:val="10"/>
    <w:uiPriority w:val="9"/>
    <w:qFormat/>
    <w:rsid w:val="00BD59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354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27F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D59C9"/>
    <w:rPr>
      <w:color w:val="0000FF"/>
      <w:u w:val="single"/>
    </w:rPr>
  </w:style>
  <w:style w:type="character" w:customStyle="1" w:styleId="10">
    <w:name w:val="Заголовок 1 Знак"/>
    <w:basedOn w:val="a0"/>
    <w:link w:val="1"/>
    <w:uiPriority w:val="9"/>
    <w:qFormat/>
    <w:rsid w:val="00BD59C9"/>
    <w:rPr>
      <w:rFonts w:asciiTheme="majorHAnsi" w:eastAsiaTheme="majorEastAsia" w:hAnsiTheme="majorHAnsi" w:cstheme="majorBidi"/>
      <w:color w:val="2E74B5" w:themeColor="accent1" w:themeShade="BF"/>
      <w:sz w:val="32"/>
      <w:szCs w:val="32"/>
    </w:rPr>
  </w:style>
  <w:style w:type="paragraph" w:styleId="a4">
    <w:name w:val="header"/>
    <w:basedOn w:val="a"/>
    <w:link w:val="a5"/>
    <w:uiPriority w:val="99"/>
    <w:unhideWhenUsed/>
    <w:rsid w:val="00A9160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160B"/>
  </w:style>
  <w:style w:type="paragraph" w:styleId="a6">
    <w:name w:val="footer"/>
    <w:basedOn w:val="a"/>
    <w:link w:val="a7"/>
    <w:uiPriority w:val="99"/>
    <w:unhideWhenUsed/>
    <w:rsid w:val="00A9160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160B"/>
  </w:style>
  <w:style w:type="character" w:customStyle="1" w:styleId="20">
    <w:name w:val="Заголовок 2 Знак"/>
    <w:basedOn w:val="a0"/>
    <w:link w:val="2"/>
    <w:uiPriority w:val="9"/>
    <w:rsid w:val="00D354C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27FCF"/>
    <w:rPr>
      <w:rFonts w:asciiTheme="majorHAnsi" w:eastAsiaTheme="majorEastAsia" w:hAnsiTheme="majorHAnsi" w:cstheme="majorBidi"/>
      <w:color w:val="1F4D78" w:themeColor="accent1" w:themeShade="7F"/>
      <w:sz w:val="24"/>
      <w:szCs w:val="24"/>
    </w:rPr>
  </w:style>
  <w:style w:type="paragraph" w:styleId="a8">
    <w:name w:val="No Spacing"/>
    <w:link w:val="a9"/>
    <w:uiPriority w:val="1"/>
    <w:qFormat/>
    <w:rsid w:val="00387D43"/>
    <w:pPr>
      <w:spacing w:after="0" w:line="240" w:lineRule="auto"/>
    </w:pPr>
    <w:rPr>
      <w:rFonts w:eastAsiaTheme="minorEastAsia"/>
      <w:lang w:eastAsia="ru-RU"/>
    </w:rPr>
  </w:style>
  <w:style w:type="character" w:customStyle="1" w:styleId="a9">
    <w:name w:val="Без интервала Знак"/>
    <w:basedOn w:val="a0"/>
    <w:link w:val="a8"/>
    <w:uiPriority w:val="1"/>
    <w:rsid w:val="00387D43"/>
    <w:rPr>
      <w:rFonts w:eastAsiaTheme="minorEastAsia"/>
      <w:lang w:eastAsia="ru-RU"/>
    </w:rPr>
  </w:style>
  <w:style w:type="paragraph" w:styleId="aa">
    <w:name w:val="TOC Heading"/>
    <w:basedOn w:val="1"/>
    <w:next w:val="a"/>
    <w:uiPriority w:val="39"/>
    <w:unhideWhenUsed/>
    <w:qFormat/>
    <w:rsid w:val="005622CA"/>
    <w:pPr>
      <w:suppressAutoHyphens w:val="0"/>
      <w:outlineLvl w:val="9"/>
    </w:pPr>
    <w:rPr>
      <w:lang w:eastAsia="ru-RU"/>
    </w:rPr>
  </w:style>
  <w:style w:type="paragraph" w:styleId="11">
    <w:name w:val="toc 1"/>
    <w:basedOn w:val="a"/>
    <w:next w:val="a"/>
    <w:autoRedefine/>
    <w:uiPriority w:val="39"/>
    <w:unhideWhenUsed/>
    <w:rsid w:val="005622CA"/>
    <w:pPr>
      <w:spacing w:after="100"/>
    </w:pPr>
  </w:style>
  <w:style w:type="paragraph" w:styleId="21">
    <w:name w:val="toc 2"/>
    <w:basedOn w:val="a"/>
    <w:next w:val="a"/>
    <w:autoRedefine/>
    <w:uiPriority w:val="39"/>
    <w:unhideWhenUsed/>
    <w:rsid w:val="00EF38D2"/>
    <w:pPr>
      <w:tabs>
        <w:tab w:val="left" w:pos="1100"/>
        <w:tab w:val="right" w:leader="dot" w:pos="9345"/>
      </w:tabs>
      <w:spacing w:after="100"/>
      <w:ind w:left="221"/>
    </w:pPr>
  </w:style>
  <w:style w:type="paragraph" w:styleId="31">
    <w:name w:val="toc 3"/>
    <w:basedOn w:val="a"/>
    <w:next w:val="a"/>
    <w:autoRedefine/>
    <w:uiPriority w:val="39"/>
    <w:unhideWhenUsed/>
    <w:rsid w:val="005622CA"/>
    <w:pPr>
      <w:spacing w:after="100"/>
      <w:ind w:left="440"/>
    </w:pPr>
  </w:style>
  <w:style w:type="paragraph" w:styleId="ab">
    <w:name w:val="footnote text"/>
    <w:basedOn w:val="a"/>
    <w:link w:val="ac"/>
    <w:uiPriority w:val="99"/>
    <w:semiHidden/>
    <w:unhideWhenUsed/>
    <w:rsid w:val="00B2026F"/>
    <w:pPr>
      <w:spacing w:after="0" w:line="240" w:lineRule="auto"/>
    </w:pPr>
    <w:rPr>
      <w:sz w:val="20"/>
      <w:szCs w:val="20"/>
    </w:rPr>
  </w:style>
  <w:style w:type="character" w:customStyle="1" w:styleId="ac">
    <w:name w:val="Текст сноски Знак"/>
    <w:basedOn w:val="a0"/>
    <w:link w:val="ab"/>
    <w:uiPriority w:val="99"/>
    <w:semiHidden/>
    <w:rsid w:val="00B2026F"/>
    <w:rPr>
      <w:sz w:val="20"/>
      <w:szCs w:val="20"/>
    </w:rPr>
  </w:style>
  <w:style w:type="character" w:styleId="ad">
    <w:name w:val="footnote reference"/>
    <w:basedOn w:val="a0"/>
    <w:uiPriority w:val="99"/>
    <w:semiHidden/>
    <w:unhideWhenUsed/>
    <w:rsid w:val="00B2026F"/>
    <w:rPr>
      <w:vertAlign w:val="superscript"/>
    </w:rPr>
  </w:style>
  <w:style w:type="paragraph" w:styleId="ae">
    <w:name w:val="Balloon Text"/>
    <w:basedOn w:val="a"/>
    <w:link w:val="af"/>
    <w:uiPriority w:val="99"/>
    <w:semiHidden/>
    <w:unhideWhenUsed/>
    <w:rsid w:val="0091348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13482"/>
    <w:rPr>
      <w:rFonts w:ascii="Segoe UI" w:hAnsi="Segoe UI" w:cs="Segoe UI"/>
      <w:sz w:val="18"/>
      <w:szCs w:val="18"/>
    </w:rPr>
  </w:style>
  <w:style w:type="paragraph" w:styleId="af0">
    <w:name w:val="Normal (Web)"/>
    <w:aliases w:val="Обычный (Web),Обычный (веб) Знак Знак Знак,Обычный (веб) Знак Знак,Обычный (веб) Знак1,Обычный (Web) Знак1,Обычный (Web) Знак Знак Знак,Знак Знак Знак1,Знак Знак Знак1 Знак,Знак Знак"/>
    <w:basedOn w:val="a"/>
    <w:link w:val="af1"/>
    <w:uiPriority w:val="99"/>
    <w:unhideWhenUsed/>
    <w:qFormat/>
    <w:rsid w:val="00F42701"/>
    <w:pPr>
      <w:spacing w:beforeAutospacing="1" w:after="119" w:line="240" w:lineRule="auto"/>
    </w:pPr>
    <w:rPr>
      <w:rFonts w:ascii="Times New Roman" w:eastAsia="Times New Roman" w:hAnsi="Times New Roman" w:cs="Times New Roman"/>
      <w:sz w:val="24"/>
      <w:szCs w:val="24"/>
      <w:lang w:eastAsia="ru-RU"/>
    </w:rPr>
  </w:style>
  <w:style w:type="paragraph" w:customStyle="1" w:styleId="Default">
    <w:name w:val="Default"/>
    <w:qFormat/>
    <w:rsid w:val="00F42701"/>
    <w:pPr>
      <w:suppressAutoHyphens/>
      <w:spacing w:after="0" w:line="240" w:lineRule="auto"/>
    </w:pPr>
    <w:rPr>
      <w:rFonts w:ascii="Times New Roman" w:eastAsia="Calibri" w:hAnsi="Times New Roman" w:cs="Times New Roman"/>
      <w:color w:val="000000"/>
      <w:sz w:val="24"/>
      <w:szCs w:val="24"/>
    </w:rPr>
  </w:style>
  <w:style w:type="table" w:styleId="af2">
    <w:name w:val="Table Grid"/>
    <w:basedOn w:val="a1"/>
    <w:uiPriority w:val="39"/>
    <w:rsid w:val="008F1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826B7F"/>
    <w:pPr>
      <w:ind w:left="720"/>
      <w:contextualSpacing/>
    </w:pPr>
  </w:style>
  <w:style w:type="character" w:customStyle="1" w:styleId="af1">
    <w:name w:val="Обычный (веб) Знак"/>
    <w:aliases w:val="Обычный (Web) Знак,Обычный (веб) Знак Знак Знак Знак,Обычный (веб) Знак Знак Знак1,Обычный (веб) Знак1 Знак,Обычный (Web) Знак1 Знак,Обычный (Web) Знак Знак Знак Знак,Знак Знак Знак1 Знак1,Знак Знак Знак1 Знак Знак,Знак Знак Знак"/>
    <w:link w:val="af0"/>
    <w:uiPriority w:val="99"/>
    <w:locked/>
    <w:rsid w:val="005A65BF"/>
    <w:rPr>
      <w:rFonts w:ascii="Times New Roman" w:eastAsia="Times New Roman" w:hAnsi="Times New Roman" w:cs="Times New Roman"/>
      <w:sz w:val="24"/>
      <w:szCs w:val="24"/>
      <w:lang w:eastAsia="ru-RU"/>
    </w:rPr>
  </w:style>
  <w:style w:type="character" w:styleId="af4">
    <w:name w:val="FollowedHyperlink"/>
    <w:basedOn w:val="a0"/>
    <w:uiPriority w:val="99"/>
    <w:semiHidden/>
    <w:unhideWhenUsed/>
    <w:rsid w:val="00102232"/>
    <w:rPr>
      <w:color w:val="954F72" w:themeColor="followedHyperlink"/>
      <w:u w:val="single"/>
    </w:rPr>
  </w:style>
  <w:style w:type="paragraph" w:customStyle="1" w:styleId="Textbody">
    <w:name w:val="Text body"/>
    <w:basedOn w:val="a"/>
    <w:rsid w:val="00F76525"/>
    <w:pPr>
      <w:widowControl w:val="0"/>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af5">
    <w:name w:val="Placeholder Text"/>
    <w:basedOn w:val="a0"/>
    <w:uiPriority w:val="99"/>
    <w:semiHidden/>
    <w:rsid w:val="00D95397"/>
    <w:rPr>
      <w:color w:val="808080"/>
    </w:rPr>
  </w:style>
  <w:style w:type="character" w:styleId="af6">
    <w:name w:val="annotation reference"/>
    <w:basedOn w:val="a0"/>
    <w:uiPriority w:val="99"/>
    <w:semiHidden/>
    <w:unhideWhenUsed/>
    <w:rsid w:val="00391F5B"/>
    <w:rPr>
      <w:sz w:val="16"/>
      <w:szCs w:val="16"/>
    </w:rPr>
  </w:style>
  <w:style w:type="paragraph" w:styleId="af7">
    <w:name w:val="annotation text"/>
    <w:basedOn w:val="a"/>
    <w:link w:val="af8"/>
    <w:uiPriority w:val="99"/>
    <w:semiHidden/>
    <w:unhideWhenUsed/>
    <w:rsid w:val="00391F5B"/>
    <w:pPr>
      <w:spacing w:line="240" w:lineRule="auto"/>
    </w:pPr>
    <w:rPr>
      <w:sz w:val="20"/>
      <w:szCs w:val="20"/>
    </w:rPr>
  </w:style>
  <w:style w:type="character" w:customStyle="1" w:styleId="af8">
    <w:name w:val="Текст примечания Знак"/>
    <w:basedOn w:val="a0"/>
    <w:link w:val="af7"/>
    <w:uiPriority w:val="99"/>
    <w:semiHidden/>
    <w:rsid w:val="00391F5B"/>
    <w:rPr>
      <w:sz w:val="20"/>
      <w:szCs w:val="20"/>
    </w:rPr>
  </w:style>
  <w:style w:type="paragraph" w:styleId="af9">
    <w:name w:val="annotation subject"/>
    <w:basedOn w:val="af7"/>
    <w:next w:val="af7"/>
    <w:link w:val="afa"/>
    <w:uiPriority w:val="99"/>
    <w:semiHidden/>
    <w:unhideWhenUsed/>
    <w:rsid w:val="00391F5B"/>
    <w:rPr>
      <w:b/>
      <w:bCs/>
    </w:rPr>
  </w:style>
  <w:style w:type="character" w:customStyle="1" w:styleId="afa">
    <w:name w:val="Тема примечания Знак"/>
    <w:basedOn w:val="af8"/>
    <w:link w:val="af9"/>
    <w:uiPriority w:val="99"/>
    <w:semiHidden/>
    <w:rsid w:val="00391F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48513">
      <w:bodyDiv w:val="1"/>
      <w:marLeft w:val="0"/>
      <w:marRight w:val="0"/>
      <w:marTop w:val="0"/>
      <w:marBottom w:val="0"/>
      <w:divBdr>
        <w:top w:val="none" w:sz="0" w:space="0" w:color="auto"/>
        <w:left w:val="none" w:sz="0" w:space="0" w:color="auto"/>
        <w:bottom w:val="none" w:sz="0" w:space="0" w:color="auto"/>
        <w:right w:val="none" w:sz="0" w:space="0" w:color="auto"/>
      </w:divBdr>
    </w:div>
    <w:div w:id="47657642">
      <w:bodyDiv w:val="1"/>
      <w:marLeft w:val="0"/>
      <w:marRight w:val="0"/>
      <w:marTop w:val="0"/>
      <w:marBottom w:val="0"/>
      <w:divBdr>
        <w:top w:val="none" w:sz="0" w:space="0" w:color="auto"/>
        <w:left w:val="none" w:sz="0" w:space="0" w:color="auto"/>
        <w:bottom w:val="none" w:sz="0" w:space="0" w:color="auto"/>
        <w:right w:val="none" w:sz="0" w:space="0" w:color="auto"/>
      </w:divBdr>
    </w:div>
    <w:div w:id="98911674">
      <w:bodyDiv w:val="1"/>
      <w:marLeft w:val="0"/>
      <w:marRight w:val="0"/>
      <w:marTop w:val="0"/>
      <w:marBottom w:val="0"/>
      <w:divBdr>
        <w:top w:val="none" w:sz="0" w:space="0" w:color="auto"/>
        <w:left w:val="none" w:sz="0" w:space="0" w:color="auto"/>
        <w:bottom w:val="none" w:sz="0" w:space="0" w:color="auto"/>
        <w:right w:val="none" w:sz="0" w:space="0" w:color="auto"/>
      </w:divBdr>
    </w:div>
    <w:div w:id="99381244">
      <w:bodyDiv w:val="1"/>
      <w:marLeft w:val="0"/>
      <w:marRight w:val="0"/>
      <w:marTop w:val="0"/>
      <w:marBottom w:val="0"/>
      <w:divBdr>
        <w:top w:val="none" w:sz="0" w:space="0" w:color="auto"/>
        <w:left w:val="none" w:sz="0" w:space="0" w:color="auto"/>
        <w:bottom w:val="none" w:sz="0" w:space="0" w:color="auto"/>
        <w:right w:val="none" w:sz="0" w:space="0" w:color="auto"/>
      </w:divBdr>
    </w:div>
    <w:div w:id="103307682">
      <w:bodyDiv w:val="1"/>
      <w:marLeft w:val="0"/>
      <w:marRight w:val="0"/>
      <w:marTop w:val="0"/>
      <w:marBottom w:val="0"/>
      <w:divBdr>
        <w:top w:val="none" w:sz="0" w:space="0" w:color="auto"/>
        <w:left w:val="none" w:sz="0" w:space="0" w:color="auto"/>
        <w:bottom w:val="none" w:sz="0" w:space="0" w:color="auto"/>
        <w:right w:val="none" w:sz="0" w:space="0" w:color="auto"/>
      </w:divBdr>
      <w:divsChild>
        <w:div w:id="359935263">
          <w:marLeft w:val="0"/>
          <w:marRight w:val="0"/>
          <w:marTop w:val="0"/>
          <w:marBottom w:val="0"/>
          <w:divBdr>
            <w:top w:val="none" w:sz="0" w:space="0" w:color="auto"/>
            <w:left w:val="none" w:sz="0" w:space="0" w:color="auto"/>
            <w:bottom w:val="none" w:sz="0" w:space="0" w:color="auto"/>
            <w:right w:val="none" w:sz="0" w:space="0" w:color="auto"/>
          </w:divBdr>
        </w:div>
      </w:divsChild>
    </w:div>
    <w:div w:id="103961270">
      <w:bodyDiv w:val="1"/>
      <w:marLeft w:val="0"/>
      <w:marRight w:val="0"/>
      <w:marTop w:val="0"/>
      <w:marBottom w:val="0"/>
      <w:divBdr>
        <w:top w:val="none" w:sz="0" w:space="0" w:color="auto"/>
        <w:left w:val="none" w:sz="0" w:space="0" w:color="auto"/>
        <w:bottom w:val="none" w:sz="0" w:space="0" w:color="auto"/>
        <w:right w:val="none" w:sz="0" w:space="0" w:color="auto"/>
      </w:divBdr>
    </w:div>
    <w:div w:id="147404046">
      <w:bodyDiv w:val="1"/>
      <w:marLeft w:val="0"/>
      <w:marRight w:val="0"/>
      <w:marTop w:val="0"/>
      <w:marBottom w:val="0"/>
      <w:divBdr>
        <w:top w:val="none" w:sz="0" w:space="0" w:color="auto"/>
        <w:left w:val="none" w:sz="0" w:space="0" w:color="auto"/>
        <w:bottom w:val="none" w:sz="0" w:space="0" w:color="auto"/>
        <w:right w:val="none" w:sz="0" w:space="0" w:color="auto"/>
      </w:divBdr>
    </w:div>
    <w:div w:id="192116228">
      <w:bodyDiv w:val="1"/>
      <w:marLeft w:val="0"/>
      <w:marRight w:val="0"/>
      <w:marTop w:val="0"/>
      <w:marBottom w:val="0"/>
      <w:divBdr>
        <w:top w:val="none" w:sz="0" w:space="0" w:color="auto"/>
        <w:left w:val="none" w:sz="0" w:space="0" w:color="auto"/>
        <w:bottom w:val="none" w:sz="0" w:space="0" w:color="auto"/>
        <w:right w:val="none" w:sz="0" w:space="0" w:color="auto"/>
      </w:divBdr>
    </w:div>
    <w:div w:id="194462267">
      <w:bodyDiv w:val="1"/>
      <w:marLeft w:val="0"/>
      <w:marRight w:val="0"/>
      <w:marTop w:val="0"/>
      <w:marBottom w:val="0"/>
      <w:divBdr>
        <w:top w:val="none" w:sz="0" w:space="0" w:color="auto"/>
        <w:left w:val="none" w:sz="0" w:space="0" w:color="auto"/>
        <w:bottom w:val="none" w:sz="0" w:space="0" w:color="auto"/>
        <w:right w:val="none" w:sz="0" w:space="0" w:color="auto"/>
      </w:divBdr>
    </w:div>
    <w:div w:id="196939558">
      <w:bodyDiv w:val="1"/>
      <w:marLeft w:val="0"/>
      <w:marRight w:val="0"/>
      <w:marTop w:val="0"/>
      <w:marBottom w:val="0"/>
      <w:divBdr>
        <w:top w:val="none" w:sz="0" w:space="0" w:color="auto"/>
        <w:left w:val="none" w:sz="0" w:space="0" w:color="auto"/>
        <w:bottom w:val="none" w:sz="0" w:space="0" w:color="auto"/>
        <w:right w:val="none" w:sz="0" w:space="0" w:color="auto"/>
      </w:divBdr>
    </w:div>
    <w:div w:id="197209466">
      <w:bodyDiv w:val="1"/>
      <w:marLeft w:val="0"/>
      <w:marRight w:val="0"/>
      <w:marTop w:val="0"/>
      <w:marBottom w:val="0"/>
      <w:divBdr>
        <w:top w:val="none" w:sz="0" w:space="0" w:color="auto"/>
        <w:left w:val="none" w:sz="0" w:space="0" w:color="auto"/>
        <w:bottom w:val="none" w:sz="0" w:space="0" w:color="auto"/>
        <w:right w:val="none" w:sz="0" w:space="0" w:color="auto"/>
      </w:divBdr>
    </w:div>
    <w:div w:id="224218005">
      <w:bodyDiv w:val="1"/>
      <w:marLeft w:val="0"/>
      <w:marRight w:val="0"/>
      <w:marTop w:val="0"/>
      <w:marBottom w:val="0"/>
      <w:divBdr>
        <w:top w:val="none" w:sz="0" w:space="0" w:color="auto"/>
        <w:left w:val="none" w:sz="0" w:space="0" w:color="auto"/>
        <w:bottom w:val="none" w:sz="0" w:space="0" w:color="auto"/>
        <w:right w:val="none" w:sz="0" w:space="0" w:color="auto"/>
      </w:divBdr>
    </w:div>
    <w:div w:id="268200277">
      <w:bodyDiv w:val="1"/>
      <w:marLeft w:val="0"/>
      <w:marRight w:val="0"/>
      <w:marTop w:val="0"/>
      <w:marBottom w:val="0"/>
      <w:divBdr>
        <w:top w:val="none" w:sz="0" w:space="0" w:color="auto"/>
        <w:left w:val="none" w:sz="0" w:space="0" w:color="auto"/>
        <w:bottom w:val="none" w:sz="0" w:space="0" w:color="auto"/>
        <w:right w:val="none" w:sz="0" w:space="0" w:color="auto"/>
      </w:divBdr>
    </w:div>
    <w:div w:id="273169790">
      <w:bodyDiv w:val="1"/>
      <w:marLeft w:val="0"/>
      <w:marRight w:val="0"/>
      <w:marTop w:val="0"/>
      <w:marBottom w:val="0"/>
      <w:divBdr>
        <w:top w:val="none" w:sz="0" w:space="0" w:color="auto"/>
        <w:left w:val="none" w:sz="0" w:space="0" w:color="auto"/>
        <w:bottom w:val="none" w:sz="0" w:space="0" w:color="auto"/>
        <w:right w:val="none" w:sz="0" w:space="0" w:color="auto"/>
      </w:divBdr>
      <w:divsChild>
        <w:div w:id="779573835">
          <w:marLeft w:val="0"/>
          <w:marRight w:val="0"/>
          <w:marTop w:val="0"/>
          <w:marBottom w:val="0"/>
          <w:divBdr>
            <w:top w:val="none" w:sz="0" w:space="0" w:color="auto"/>
            <w:left w:val="none" w:sz="0" w:space="0" w:color="auto"/>
            <w:bottom w:val="none" w:sz="0" w:space="0" w:color="auto"/>
            <w:right w:val="none" w:sz="0" w:space="0" w:color="auto"/>
          </w:divBdr>
        </w:div>
      </w:divsChild>
    </w:div>
    <w:div w:id="279069617">
      <w:bodyDiv w:val="1"/>
      <w:marLeft w:val="0"/>
      <w:marRight w:val="0"/>
      <w:marTop w:val="0"/>
      <w:marBottom w:val="0"/>
      <w:divBdr>
        <w:top w:val="none" w:sz="0" w:space="0" w:color="auto"/>
        <w:left w:val="none" w:sz="0" w:space="0" w:color="auto"/>
        <w:bottom w:val="none" w:sz="0" w:space="0" w:color="auto"/>
        <w:right w:val="none" w:sz="0" w:space="0" w:color="auto"/>
      </w:divBdr>
    </w:div>
    <w:div w:id="293146500">
      <w:bodyDiv w:val="1"/>
      <w:marLeft w:val="0"/>
      <w:marRight w:val="0"/>
      <w:marTop w:val="0"/>
      <w:marBottom w:val="0"/>
      <w:divBdr>
        <w:top w:val="none" w:sz="0" w:space="0" w:color="auto"/>
        <w:left w:val="none" w:sz="0" w:space="0" w:color="auto"/>
        <w:bottom w:val="none" w:sz="0" w:space="0" w:color="auto"/>
        <w:right w:val="none" w:sz="0" w:space="0" w:color="auto"/>
      </w:divBdr>
    </w:div>
    <w:div w:id="300035980">
      <w:bodyDiv w:val="1"/>
      <w:marLeft w:val="0"/>
      <w:marRight w:val="0"/>
      <w:marTop w:val="0"/>
      <w:marBottom w:val="0"/>
      <w:divBdr>
        <w:top w:val="none" w:sz="0" w:space="0" w:color="auto"/>
        <w:left w:val="none" w:sz="0" w:space="0" w:color="auto"/>
        <w:bottom w:val="none" w:sz="0" w:space="0" w:color="auto"/>
        <w:right w:val="none" w:sz="0" w:space="0" w:color="auto"/>
      </w:divBdr>
    </w:div>
    <w:div w:id="319315304">
      <w:bodyDiv w:val="1"/>
      <w:marLeft w:val="0"/>
      <w:marRight w:val="0"/>
      <w:marTop w:val="0"/>
      <w:marBottom w:val="0"/>
      <w:divBdr>
        <w:top w:val="none" w:sz="0" w:space="0" w:color="auto"/>
        <w:left w:val="none" w:sz="0" w:space="0" w:color="auto"/>
        <w:bottom w:val="none" w:sz="0" w:space="0" w:color="auto"/>
        <w:right w:val="none" w:sz="0" w:space="0" w:color="auto"/>
      </w:divBdr>
    </w:div>
    <w:div w:id="322319263">
      <w:bodyDiv w:val="1"/>
      <w:marLeft w:val="0"/>
      <w:marRight w:val="0"/>
      <w:marTop w:val="0"/>
      <w:marBottom w:val="0"/>
      <w:divBdr>
        <w:top w:val="none" w:sz="0" w:space="0" w:color="auto"/>
        <w:left w:val="none" w:sz="0" w:space="0" w:color="auto"/>
        <w:bottom w:val="none" w:sz="0" w:space="0" w:color="auto"/>
        <w:right w:val="none" w:sz="0" w:space="0" w:color="auto"/>
      </w:divBdr>
    </w:div>
    <w:div w:id="327363478">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sChild>
        <w:div w:id="1974284311">
          <w:marLeft w:val="0"/>
          <w:marRight w:val="0"/>
          <w:marTop w:val="0"/>
          <w:marBottom w:val="0"/>
          <w:divBdr>
            <w:top w:val="none" w:sz="0" w:space="0" w:color="auto"/>
            <w:left w:val="none" w:sz="0" w:space="0" w:color="auto"/>
            <w:bottom w:val="none" w:sz="0" w:space="0" w:color="auto"/>
            <w:right w:val="none" w:sz="0" w:space="0" w:color="auto"/>
          </w:divBdr>
        </w:div>
        <w:div w:id="36783189">
          <w:marLeft w:val="0"/>
          <w:marRight w:val="0"/>
          <w:marTop w:val="0"/>
          <w:marBottom w:val="0"/>
          <w:divBdr>
            <w:top w:val="none" w:sz="0" w:space="0" w:color="auto"/>
            <w:left w:val="none" w:sz="0" w:space="0" w:color="auto"/>
            <w:bottom w:val="none" w:sz="0" w:space="0" w:color="auto"/>
            <w:right w:val="none" w:sz="0" w:space="0" w:color="auto"/>
          </w:divBdr>
        </w:div>
      </w:divsChild>
    </w:div>
    <w:div w:id="339237396">
      <w:bodyDiv w:val="1"/>
      <w:marLeft w:val="0"/>
      <w:marRight w:val="0"/>
      <w:marTop w:val="0"/>
      <w:marBottom w:val="0"/>
      <w:divBdr>
        <w:top w:val="none" w:sz="0" w:space="0" w:color="auto"/>
        <w:left w:val="none" w:sz="0" w:space="0" w:color="auto"/>
        <w:bottom w:val="none" w:sz="0" w:space="0" w:color="auto"/>
        <w:right w:val="none" w:sz="0" w:space="0" w:color="auto"/>
      </w:divBdr>
    </w:div>
    <w:div w:id="339354466">
      <w:bodyDiv w:val="1"/>
      <w:marLeft w:val="0"/>
      <w:marRight w:val="0"/>
      <w:marTop w:val="0"/>
      <w:marBottom w:val="0"/>
      <w:divBdr>
        <w:top w:val="none" w:sz="0" w:space="0" w:color="auto"/>
        <w:left w:val="none" w:sz="0" w:space="0" w:color="auto"/>
        <w:bottom w:val="none" w:sz="0" w:space="0" w:color="auto"/>
        <w:right w:val="none" w:sz="0" w:space="0" w:color="auto"/>
      </w:divBdr>
      <w:divsChild>
        <w:div w:id="1525827453">
          <w:marLeft w:val="0"/>
          <w:marRight w:val="0"/>
          <w:marTop w:val="0"/>
          <w:marBottom w:val="0"/>
          <w:divBdr>
            <w:top w:val="none" w:sz="0" w:space="0" w:color="auto"/>
            <w:left w:val="none" w:sz="0" w:space="0" w:color="auto"/>
            <w:bottom w:val="none" w:sz="0" w:space="0" w:color="auto"/>
            <w:right w:val="none" w:sz="0" w:space="0" w:color="auto"/>
          </w:divBdr>
        </w:div>
        <w:div w:id="848638492">
          <w:marLeft w:val="0"/>
          <w:marRight w:val="0"/>
          <w:marTop w:val="0"/>
          <w:marBottom w:val="0"/>
          <w:divBdr>
            <w:top w:val="none" w:sz="0" w:space="0" w:color="auto"/>
            <w:left w:val="none" w:sz="0" w:space="0" w:color="auto"/>
            <w:bottom w:val="none" w:sz="0" w:space="0" w:color="auto"/>
            <w:right w:val="none" w:sz="0" w:space="0" w:color="auto"/>
          </w:divBdr>
        </w:div>
        <w:div w:id="64305650">
          <w:marLeft w:val="0"/>
          <w:marRight w:val="0"/>
          <w:marTop w:val="0"/>
          <w:marBottom w:val="0"/>
          <w:divBdr>
            <w:top w:val="none" w:sz="0" w:space="0" w:color="auto"/>
            <w:left w:val="none" w:sz="0" w:space="0" w:color="auto"/>
            <w:bottom w:val="none" w:sz="0" w:space="0" w:color="auto"/>
            <w:right w:val="none" w:sz="0" w:space="0" w:color="auto"/>
          </w:divBdr>
        </w:div>
        <w:div w:id="619382381">
          <w:marLeft w:val="0"/>
          <w:marRight w:val="0"/>
          <w:marTop w:val="0"/>
          <w:marBottom w:val="0"/>
          <w:divBdr>
            <w:top w:val="none" w:sz="0" w:space="0" w:color="auto"/>
            <w:left w:val="none" w:sz="0" w:space="0" w:color="auto"/>
            <w:bottom w:val="none" w:sz="0" w:space="0" w:color="auto"/>
            <w:right w:val="none" w:sz="0" w:space="0" w:color="auto"/>
          </w:divBdr>
        </w:div>
      </w:divsChild>
    </w:div>
    <w:div w:id="348339769">
      <w:bodyDiv w:val="1"/>
      <w:marLeft w:val="0"/>
      <w:marRight w:val="0"/>
      <w:marTop w:val="0"/>
      <w:marBottom w:val="0"/>
      <w:divBdr>
        <w:top w:val="none" w:sz="0" w:space="0" w:color="auto"/>
        <w:left w:val="none" w:sz="0" w:space="0" w:color="auto"/>
        <w:bottom w:val="none" w:sz="0" w:space="0" w:color="auto"/>
        <w:right w:val="none" w:sz="0" w:space="0" w:color="auto"/>
      </w:divBdr>
    </w:div>
    <w:div w:id="373432572">
      <w:bodyDiv w:val="1"/>
      <w:marLeft w:val="0"/>
      <w:marRight w:val="0"/>
      <w:marTop w:val="0"/>
      <w:marBottom w:val="0"/>
      <w:divBdr>
        <w:top w:val="none" w:sz="0" w:space="0" w:color="auto"/>
        <w:left w:val="none" w:sz="0" w:space="0" w:color="auto"/>
        <w:bottom w:val="none" w:sz="0" w:space="0" w:color="auto"/>
        <w:right w:val="none" w:sz="0" w:space="0" w:color="auto"/>
      </w:divBdr>
    </w:div>
    <w:div w:id="382369723">
      <w:bodyDiv w:val="1"/>
      <w:marLeft w:val="0"/>
      <w:marRight w:val="0"/>
      <w:marTop w:val="0"/>
      <w:marBottom w:val="0"/>
      <w:divBdr>
        <w:top w:val="none" w:sz="0" w:space="0" w:color="auto"/>
        <w:left w:val="none" w:sz="0" w:space="0" w:color="auto"/>
        <w:bottom w:val="none" w:sz="0" w:space="0" w:color="auto"/>
        <w:right w:val="none" w:sz="0" w:space="0" w:color="auto"/>
      </w:divBdr>
    </w:div>
    <w:div w:id="406197205">
      <w:bodyDiv w:val="1"/>
      <w:marLeft w:val="0"/>
      <w:marRight w:val="0"/>
      <w:marTop w:val="0"/>
      <w:marBottom w:val="0"/>
      <w:divBdr>
        <w:top w:val="none" w:sz="0" w:space="0" w:color="auto"/>
        <w:left w:val="none" w:sz="0" w:space="0" w:color="auto"/>
        <w:bottom w:val="none" w:sz="0" w:space="0" w:color="auto"/>
        <w:right w:val="none" w:sz="0" w:space="0" w:color="auto"/>
      </w:divBdr>
    </w:div>
    <w:div w:id="447242754">
      <w:bodyDiv w:val="1"/>
      <w:marLeft w:val="0"/>
      <w:marRight w:val="0"/>
      <w:marTop w:val="0"/>
      <w:marBottom w:val="0"/>
      <w:divBdr>
        <w:top w:val="none" w:sz="0" w:space="0" w:color="auto"/>
        <w:left w:val="none" w:sz="0" w:space="0" w:color="auto"/>
        <w:bottom w:val="none" w:sz="0" w:space="0" w:color="auto"/>
        <w:right w:val="none" w:sz="0" w:space="0" w:color="auto"/>
      </w:divBdr>
    </w:div>
    <w:div w:id="454643733">
      <w:bodyDiv w:val="1"/>
      <w:marLeft w:val="0"/>
      <w:marRight w:val="0"/>
      <w:marTop w:val="0"/>
      <w:marBottom w:val="0"/>
      <w:divBdr>
        <w:top w:val="none" w:sz="0" w:space="0" w:color="auto"/>
        <w:left w:val="none" w:sz="0" w:space="0" w:color="auto"/>
        <w:bottom w:val="none" w:sz="0" w:space="0" w:color="auto"/>
        <w:right w:val="none" w:sz="0" w:space="0" w:color="auto"/>
      </w:divBdr>
    </w:div>
    <w:div w:id="489101129">
      <w:bodyDiv w:val="1"/>
      <w:marLeft w:val="0"/>
      <w:marRight w:val="0"/>
      <w:marTop w:val="0"/>
      <w:marBottom w:val="0"/>
      <w:divBdr>
        <w:top w:val="none" w:sz="0" w:space="0" w:color="auto"/>
        <w:left w:val="none" w:sz="0" w:space="0" w:color="auto"/>
        <w:bottom w:val="none" w:sz="0" w:space="0" w:color="auto"/>
        <w:right w:val="none" w:sz="0" w:space="0" w:color="auto"/>
      </w:divBdr>
    </w:div>
    <w:div w:id="489249403">
      <w:bodyDiv w:val="1"/>
      <w:marLeft w:val="0"/>
      <w:marRight w:val="0"/>
      <w:marTop w:val="0"/>
      <w:marBottom w:val="0"/>
      <w:divBdr>
        <w:top w:val="none" w:sz="0" w:space="0" w:color="auto"/>
        <w:left w:val="none" w:sz="0" w:space="0" w:color="auto"/>
        <w:bottom w:val="none" w:sz="0" w:space="0" w:color="auto"/>
        <w:right w:val="none" w:sz="0" w:space="0" w:color="auto"/>
      </w:divBdr>
    </w:div>
    <w:div w:id="500580591">
      <w:bodyDiv w:val="1"/>
      <w:marLeft w:val="0"/>
      <w:marRight w:val="0"/>
      <w:marTop w:val="0"/>
      <w:marBottom w:val="0"/>
      <w:divBdr>
        <w:top w:val="none" w:sz="0" w:space="0" w:color="auto"/>
        <w:left w:val="none" w:sz="0" w:space="0" w:color="auto"/>
        <w:bottom w:val="none" w:sz="0" w:space="0" w:color="auto"/>
        <w:right w:val="none" w:sz="0" w:space="0" w:color="auto"/>
      </w:divBdr>
    </w:div>
    <w:div w:id="517961423">
      <w:bodyDiv w:val="1"/>
      <w:marLeft w:val="0"/>
      <w:marRight w:val="0"/>
      <w:marTop w:val="0"/>
      <w:marBottom w:val="0"/>
      <w:divBdr>
        <w:top w:val="none" w:sz="0" w:space="0" w:color="auto"/>
        <w:left w:val="none" w:sz="0" w:space="0" w:color="auto"/>
        <w:bottom w:val="none" w:sz="0" w:space="0" w:color="auto"/>
        <w:right w:val="none" w:sz="0" w:space="0" w:color="auto"/>
      </w:divBdr>
      <w:divsChild>
        <w:div w:id="263349159">
          <w:marLeft w:val="0"/>
          <w:marRight w:val="0"/>
          <w:marTop w:val="0"/>
          <w:marBottom w:val="0"/>
          <w:divBdr>
            <w:top w:val="none" w:sz="0" w:space="0" w:color="auto"/>
            <w:left w:val="none" w:sz="0" w:space="0" w:color="auto"/>
            <w:bottom w:val="none" w:sz="0" w:space="0" w:color="auto"/>
            <w:right w:val="none" w:sz="0" w:space="0" w:color="auto"/>
          </w:divBdr>
        </w:div>
      </w:divsChild>
    </w:div>
    <w:div w:id="518202808">
      <w:bodyDiv w:val="1"/>
      <w:marLeft w:val="0"/>
      <w:marRight w:val="0"/>
      <w:marTop w:val="0"/>
      <w:marBottom w:val="0"/>
      <w:divBdr>
        <w:top w:val="none" w:sz="0" w:space="0" w:color="auto"/>
        <w:left w:val="none" w:sz="0" w:space="0" w:color="auto"/>
        <w:bottom w:val="none" w:sz="0" w:space="0" w:color="auto"/>
        <w:right w:val="none" w:sz="0" w:space="0" w:color="auto"/>
      </w:divBdr>
    </w:div>
    <w:div w:id="540825361">
      <w:bodyDiv w:val="1"/>
      <w:marLeft w:val="0"/>
      <w:marRight w:val="0"/>
      <w:marTop w:val="0"/>
      <w:marBottom w:val="0"/>
      <w:divBdr>
        <w:top w:val="none" w:sz="0" w:space="0" w:color="auto"/>
        <w:left w:val="none" w:sz="0" w:space="0" w:color="auto"/>
        <w:bottom w:val="none" w:sz="0" w:space="0" w:color="auto"/>
        <w:right w:val="none" w:sz="0" w:space="0" w:color="auto"/>
      </w:divBdr>
    </w:div>
    <w:div w:id="567886188">
      <w:bodyDiv w:val="1"/>
      <w:marLeft w:val="0"/>
      <w:marRight w:val="0"/>
      <w:marTop w:val="0"/>
      <w:marBottom w:val="0"/>
      <w:divBdr>
        <w:top w:val="none" w:sz="0" w:space="0" w:color="auto"/>
        <w:left w:val="none" w:sz="0" w:space="0" w:color="auto"/>
        <w:bottom w:val="none" w:sz="0" w:space="0" w:color="auto"/>
        <w:right w:val="none" w:sz="0" w:space="0" w:color="auto"/>
      </w:divBdr>
    </w:div>
    <w:div w:id="597563956">
      <w:bodyDiv w:val="1"/>
      <w:marLeft w:val="0"/>
      <w:marRight w:val="0"/>
      <w:marTop w:val="0"/>
      <w:marBottom w:val="0"/>
      <w:divBdr>
        <w:top w:val="none" w:sz="0" w:space="0" w:color="auto"/>
        <w:left w:val="none" w:sz="0" w:space="0" w:color="auto"/>
        <w:bottom w:val="none" w:sz="0" w:space="0" w:color="auto"/>
        <w:right w:val="none" w:sz="0" w:space="0" w:color="auto"/>
      </w:divBdr>
    </w:div>
    <w:div w:id="635642634">
      <w:bodyDiv w:val="1"/>
      <w:marLeft w:val="0"/>
      <w:marRight w:val="0"/>
      <w:marTop w:val="0"/>
      <w:marBottom w:val="0"/>
      <w:divBdr>
        <w:top w:val="none" w:sz="0" w:space="0" w:color="auto"/>
        <w:left w:val="none" w:sz="0" w:space="0" w:color="auto"/>
        <w:bottom w:val="none" w:sz="0" w:space="0" w:color="auto"/>
        <w:right w:val="none" w:sz="0" w:space="0" w:color="auto"/>
      </w:divBdr>
    </w:div>
    <w:div w:id="644165794">
      <w:bodyDiv w:val="1"/>
      <w:marLeft w:val="0"/>
      <w:marRight w:val="0"/>
      <w:marTop w:val="0"/>
      <w:marBottom w:val="0"/>
      <w:divBdr>
        <w:top w:val="none" w:sz="0" w:space="0" w:color="auto"/>
        <w:left w:val="none" w:sz="0" w:space="0" w:color="auto"/>
        <w:bottom w:val="none" w:sz="0" w:space="0" w:color="auto"/>
        <w:right w:val="none" w:sz="0" w:space="0" w:color="auto"/>
      </w:divBdr>
    </w:div>
    <w:div w:id="653607274">
      <w:bodyDiv w:val="1"/>
      <w:marLeft w:val="0"/>
      <w:marRight w:val="0"/>
      <w:marTop w:val="0"/>
      <w:marBottom w:val="0"/>
      <w:divBdr>
        <w:top w:val="none" w:sz="0" w:space="0" w:color="auto"/>
        <w:left w:val="none" w:sz="0" w:space="0" w:color="auto"/>
        <w:bottom w:val="none" w:sz="0" w:space="0" w:color="auto"/>
        <w:right w:val="none" w:sz="0" w:space="0" w:color="auto"/>
      </w:divBdr>
    </w:div>
    <w:div w:id="671101978">
      <w:bodyDiv w:val="1"/>
      <w:marLeft w:val="0"/>
      <w:marRight w:val="0"/>
      <w:marTop w:val="0"/>
      <w:marBottom w:val="0"/>
      <w:divBdr>
        <w:top w:val="none" w:sz="0" w:space="0" w:color="auto"/>
        <w:left w:val="none" w:sz="0" w:space="0" w:color="auto"/>
        <w:bottom w:val="none" w:sz="0" w:space="0" w:color="auto"/>
        <w:right w:val="none" w:sz="0" w:space="0" w:color="auto"/>
      </w:divBdr>
    </w:div>
    <w:div w:id="682980223">
      <w:bodyDiv w:val="1"/>
      <w:marLeft w:val="0"/>
      <w:marRight w:val="0"/>
      <w:marTop w:val="0"/>
      <w:marBottom w:val="0"/>
      <w:divBdr>
        <w:top w:val="none" w:sz="0" w:space="0" w:color="auto"/>
        <w:left w:val="none" w:sz="0" w:space="0" w:color="auto"/>
        <w:bottom w:val="none" w:sz="0" w:space="0" w:color="auto"/>
        <w:right w:val="none" w:sz="0" w:space="0" w:color="auto"/>
      </w:divBdr>
    </w:div>
    <w:div w:id="698512172">
      <w:bodyDiv w:val="1"/>
      <w:marLeft w:val="0"/>
      <w:marRight w:val="0"/>
      <w:marTop w:val="0"/>
      <w:marBottom w:val="0"/>
      <w:divBdr>
        <w:top w:val="none" w:sz="0" w:space="0" w:color="auto"/>
        <w:left w:val="none" w:sz="0" w:space="0" w:color="auto"/>
        <w:bottom w:val="none" w:sz="0" w:space="0" w:color="auto"/>
        <w:right w:val="none" w:sz="0" w:space="0" w:color="auto"/>
      </w:divBdr>
    </w:div>
    <w:div w:id="698749327">
      <w:bodyDiv w:val="1"/>
      <w:marLeft w:val="0"/>
      <w:marRight w:val="0"/>
      <w:marTop w:val="0"/>
      <w:marBottom w:val="0"/>
      <w:divBdr>
        <w:top w:val="none" w:sz="0" w:space="0" w:color="auto"/>
        <w:left w:val="none" w:sz="0" w:space="0" w:color="auto"/>
        <w:bottom w:val="none" w:sz="0" w:space="0" w:color="auto"/>
        <w:right w:val="none" w:sz="0" w:space="0" w:color="auto"/>
      </w:divBdr>
    </w:div>
    <w:div w:id="714545410">
      <w:bodyDiv w:val="1"/>
      <w:marLeft w:val="0"/>
      <w:marRight w:val="0"/>
      <w:marTop w:val="0"/>
      <w:marBottom w:val="0"/>
      <w:divBdr>
        <w:top w:val="none" w:sz="0" w:space="0" w:color="auto"/>
        <w:left w:val="none" w:sz="0" w:space="0" w:color="auto"/>
        <w:bottom w:val="none" w:sz="0" w:space="0" w:color="auto"/>
        <w:right w:val="none" w:sz="0" w:space="0" w:color="auto"/>
      </w:divBdr>
    </w:div>
    <w:div w:id="720709196">
      <w:bodyDiv w:val="1"/>
      <w:marLeft w:val="0"/>
      <w:marRight w:val="0"/>
      <w:marTop w:val="0"/>
      <w:marBottom w:val="0"/>
      <w:divBdr>
        <w:top w:val="none" w:sz="0" w:space="0" w:color="auto"/>
        <w:left w:val="none" w:sz="0" w:space="0" w:color="auto"/>
        <w:bottom w:val="none" w:sz="0" w:space="0" w:color="auto"/>
        <w:right w:val="none" w:sz="0" w:space="0" w:color="auto"/>
      </w:divBdr>
    </w:div>
    <w:div w:id="732511884">
      <w:bodyDiv w:val="1"/>
      <w:marLeft w:val="0"/>
      <w:marRight w:val="0"/>
      <w:marTop w:val="0"/>
      <w:marBottom w:val="0"/>
      <w:divBdr>
        <w:top w:val="none" w:sz="0" w:space="0" w:color="auto"/>
        <w:left w:val="none" w:sz="0" w:space="0" w:color="auto"/>
        <w:bottom w:val="none" w:sz="0" w:space="0" w:color="auto"/>
        <w:right w:val="none" w:sz="0" w:space="0" w:color="auto"/>
      </w:divBdr>
    </w:div>
    <w:div w:id="764569486">
      <w:bodyDiv w:val="1"/>
      <w:marLeft w:val="0"/>
      <w:marRight w:val="0"/>
      <w:marTop w:val="0"/>
      <w:marBottom w:val="0"/>
      <w:divBdr>
        <w:top w:val="none" w:sz="0" w:space="0" w:color="auto"/>
        <w:left w:val="none" w:sz="0" w:space="0" w:color="auto"/>
        <w:bottom w:val="none" w:sz="0" w:space="0" w:color="auto"/>
        <w:right w:val="none" w:sz="0" w:space="0" w:color="auto"/>
      </w:divBdr>
    </w:div>
    <w:div w:id="796948579">
      <w:bodyDiv w:val="1"/>
      <w:marLeft w:val="0"/>
      <w:marRight w:val="0"/>
      <w:marTop w:val="0"/>
      <w:marBottom w:val="0"/>
      <w:divBdr>
        <w:top w:val="none" w:sz="0" w:space="0" w:color="auto"/>
        <w:left w:val="none" w:sz="0" w:space="0" w:color="auto"/>
        <w:bottom w:val="none" w:sz="0" w:space="0" w:color="auto"/>
        <w:right w:val="none" w:sz="0" w:space="0" w:color="auto"/>
      </w:divBdr>
    </w:div>
    <w:div w:id="799225340">
      <w:bodyDiv w:val="1"/>
      <w:marLeft w:val="0"/>
      <w:marRight w:val="0"/>
      <w:marTop w:val="0"/>
      <w:marBottom w:val="0"/>
      <w:divBdr>
        <w:top w:val="none" w:sz="0" w:space="0" w:color="auto"/>
        <w:left w:val="none" w:sz="0" w:space="0" w:color="auto"/>
        <w:bottom w:val="none" w:sz="0" w:space="0" w:color="auto"/>
        <w:right w:val="none" w:sz="0" w:space="0" w:color="auto"/>
      </w:divBdr>
    </w:div>
    <w:div w:id="849025493">
      <w:bodyDiv w:val="1"/>
      <w:marLeft w:val="0"/>
      <w:marRight w:val="0"/>
      <w:marTop w:val="0"/>
      <w:marBottom w:val="0"/>
      <w:divBdr>
        <w:top w:val="none" w:sz="0" w:space="0" w:color="auto"/>
        <w:left w:val="none" w:sz="0" w:space="0" w:color="auto"/>
        <w:bottom w:val="none" w:sz="0" w:space="0" w:color="auto"/>
        <w:right w:val="none" w:sz="0" w:space="0" w:color="auto"/>
      </w:divBdr>
    </w:div>
    <w:div w:id="864172501">
      <w:bodyDiv w:val="1"/>
      <w:marLeft w:val="0"/>
      <w:marRight w:val="0"/>
      <w:marTop w:val="0"/>
      <w:marBottom w:val="0"/>
      <w:divBdr>
        <w:top w:val="none" w:sz="0" w:space="0" w:color="auto"/>
        <w:left w:val="none" w:sz="0" w:space="0" w:color="auto"/>
        <w:bottom w:val="none" w:sz="0" w:space="0" w:color="auto"/>
        <w:right w:val="none" w:sz="0" w:space="0" w:color="auto"/>
      </w:divBdr>
    </w:div>
    <w:div w:id="869343024">
      <w:bodyDiv w:val="1"/>
      <w:marLeft w:val="0"/>
      <w:marRight w:val="0"/>
      <w:marTop w:val="0"/>
      <w:marBottom w:val="0"/>
      <w:divBdr>
        <w:top w:val="none" w:sz="0" w:space="0" w:color="auto"/>
        <w:left w:val="none" w:sz="0" w:space="0" w:color="auto"/>
        <w:bottom w:val="none" w:sz="0" w:space="0" w:color="auto"/>
        <w:right w:val="none" w:sz="0" w:space="0" w:color="auto"/>
      </w:divBdr>
    </w:div>
    <w:div w:id="871111163">
      <w:bodyDiv w:val="1"/>
      <w:marLeft w:val="0"/>
      <w:marRight w:val="0"/>
      <w:marTop w:val="0"/>
      <w:marBottom w:val="0"/>
      <w:divBdr>
        <w:top w:val="none" w:sz="0" w:space="0" w:color="auto"/>
        <w:left w:val="none" w:sz="0" w:space="0" w:color="auto"/>
        <w:bottom w:val="none" w:sz="0" w:space="0" w:color="auto"/>
        <w:right w:val="none" w:sz="0" w:space="0" w:color="auto"/>
      </w:divBdr>
    </w:div>
    <w:div w:id="877475267">
      <w:bodyDiv w:val="1"/>
      <w:marLeft w:val="0"/>
      <w:marRight w:val="0"/>
      <w:marTop w:val="0"/>
      <w:marBottom w:val="0"/>
      <w:divBdr>
        <w:top w:val="none" w:sz="0" w:space="0" w:color="auto"/>
        <w:left w:val="none" w:sz="0" w:space="0" w:color="auto"/>
        <w:bottom w:val="none" w:sz="0" w:space="0" w:color="auto"/>
        <w:right w:val="none" w:sz="0" w:space="0" w:color="auto"/>
      </w:divBdr>
    </w:div>
    <w:div w:id="886380608">
      <w:bodyDiv w:val="1"/>
      <w:marLeft w:val="0"/>
      <w:marRight w:val="0"/>
      <w:marTop w:val="0"/>
      <w:marBottom w:val="0"/>
      <w:divBdr>
        <w:top w:val="none" w:sz="0" w:space="0" w:color="auto"/>
        <w:left w:val="none" w:sz="0" w:space="0" w:color="auto"/>
        <w:bottom w:val="none" w:sz="0" w:space="0" w:color="auto"/>
        <w:right w:val="none" w:sz="0" w:space="0" w:color="auto"/>
      </w:divBdr>
    </w:div>
    <w:div w:id="899168028">
      <w:bodyDiv w:val="1"/>
      <w:marLeft w:val="0"/>
      <w:marRight w:val="0"/>
      <w:marTop w:val="0"/>
      <w:marBottom w:val="0"/>
      <w:divBdr>
        <w:top w:val="none" w:sz="0" w:space="0" w:color="auto"/>
        <w:left w:val="none" w:sz="0" w:space="0" w:color="auto"/>
        <w:bottom w:val="none" w:sz="0" w:space="0" w:color="auto"/>
        <w:right w:val="none" w:sz="0" w:space="0" w:color="auto"/>
      </w:divBdr>
    </w:div>
    <w:div w:id="902712771">
      <w:bodyDiv w:val="1"/>
      <w:marLeft w:val="0"/>
      <w:marRight w:val="0"/>
      <w:marTop w:val="0"/>
      <w:marBottom w:val="0"/>
      <w:divBdr>
        <w:top w:val="none" w:sz="0" w:space="0" w:color="auto"/>
        <w:left w:val="none" w:sz="0" w:space="0" w:color="auto"/>
        <w:bottom w:val="none" w:sz="0" w:space="0" w:color="auto"/>
        <w:right w:val="none" w:sz="0" w:space="0" w:color="auto"/>
      </w:divBdr>
    </w:div>
    <w:div w:id="904874978">
      <w:bodyDiv w:val="1"/>
      <w:marLeft w:val="0"/>
      <w:marRight w:val="0"/>
      <w:marTop w:val="0"/>
      <w:marBottom w:val="0"/>
      <w:divBdr>
        <w:top w:val="none" w:sz="0" w:space="0" w:color="auto"/>
        <w:left w:val="none" w:sz="0" w:space="0" w:color="auto"/>
        <w:bottom w:val="none" w:sz="0" w:space="0" w:color="auto"/>
        <w:right w:val="none" w:sz="0" w:space="0" w:color="auto"/>
      </w:divBdr>
    </w:div>
    <w:div w:id="914244262">
      <w:bodyDiv w:val="1"/>
      <w:marLeft w:val="0"/>
      <w:marRight w:val="0"/>
      <w:marTop w:val="0"/>
      <w:marBottom w:val="0"/>
      <w:divBdr>
        <w:top w:val="none" w:sz="0" w:space="0" w:color="auto"/>
        <w:left w:val="none" w:sz="0" w:space="0" w:color="auto"/>
        <w:bottom w:val="none" w:sz="0" w:space="0" w:color="auto"/>
        <w:right w:val="none" w:sz="0" w:space="0" w:color="auto"/>
      </w:divBdr>
    </w:div>
    <w:div w:id="918370259">
      <w:bodyDiv w:val="1"/>
      <w:marLeft w:val="0"/>
      <w:marRight w:val="0"/>
      <w:marTop w:val="0"/>
      <w:marBottom w:val="0"/>
      <w:divBdr>
        <w:top w:val="none" w:sz="0" w:space="0" w:color="auto"/>
        <w:left w:val="none" w:sz="0" w:space="0" w:color="auto"/>
        <w:bottom w:val="none" w:sz="0" w:space="0" w:color="auto"/>
        <w:right w:val="none" w:sz="0" w:space="0" w:color="auto"/>
      </w:divBdr>
    </w:div>
    <w:div w:id="922833150">
      <w:bodyDiv w:val="1"/>
      <w:marLeft w:val="0"/>
      <w:marRight w:val="0"/>
      <w:marTop w:val="0"/>
      <w:marBottom w:val="0"/>
      <w:divBdr>
        <w:top w:val="none" w:sz="0" w:space="0" w:color="auto"/>
        <w:left w:val="none" w:sz="0" w:space="0" w:color="auto"/>
        <w:bottom w:val="none" w:sz="0" w:space="0" w:color="auto"/>
        <w:right w:val="none" w:sz="0" w:space="0" w:color="auto"/>
      </w:divBdr>
    </w:div>
    <w:div w:id="956764637">
      <w:bodyDiv w:val="1"/>
      <w:marLeft w:val="0"/>
      <w:marRight w:val="0"/>
      <w:marTop w:val="0"/>
      <w:marBottom w:val="0"/>
      <w:divBdr>
        <w:top w:val="none" w:sz="0" w:space="0" w:color="auto"/>
        <w:left w:val="none" w:sz="0" w:space="0" w:color="auto"/>
        <w:bottom w:val="none" w:sz="0" w:space="0" w:color="auto"/>
        <w:right w:val="none" w:sz="0" w:space="0" w:color="auto"/>
      </w:divBdr>
    </w:div>
    <w:div w:id="970548978">
      <w:bodyDiv w:val="1"/>
      <w:marLeft w:val="0"/>
      <w:marRight w:val="0"/>
      <w:marTop w:val="0"/>
      <w:marBottom w:val="0"/>
      <w:divBdr>
        <w:top w:val="none" w:sz="0" w:space="0" w:color="auto"/>
        <w:left w:val="none" w:sz="0" w:space="0" w:color="auto"/>
        <w:bottom w:val="none" w:sz="0" w:space="0" w:color="auto"/>
        <w:right w:val="none" w:sz="0" w:space="0" w:color="auto"/>
      </w:divBdr>
    </w:div>
    <w:div w:id="995452893">
      <w:bodyDiv w:val="1"/>
      <w:marLeft w:val="0"/>
      <w:marRight w:val="0"/>
      <w:marTop w:val="0"/>
      <w:marBottom w:val="0"/>
      <w:divBdr>
        <w:top w:val="none" w:sz="0" w:space="0" w:color="auto"/>
        <w:left w:val="none" w:sz="0" w:space="0" w:color="auto"/>
        <w:bottom w:val="none" w:sz="0" w:space="0" w:color="auto"/>
        <w:right w:val="none" w:sz="0" w:space="0" w:color="auto"/>
      </w:divBdr>
    </w:div>
    <w:div w:id="1022820513">
      <w:bodyDiv w:val="1"/>
      <w:marLeft w:val="0"/>
      <w:marRight w:val="0"/>
      <w:marTop w:val="0"/>
      <w:marBottom w:val="0"/>
      <w:divBdr>
        <w:top w:val="none" w:sz="0" w:space="0" w:color="auto"/>
        <w:left w:val="none" w:sz="0" w:space="0" w:color="auto"/>
        <w:bottom w:val="none" w:sz="0" w:space="0" w:color="auto"/>
        <w:right w:val="none" w:sz="0" w:space="0" w:color="auto"/>
      </w:divBdr>
    </w:div>
    <w:div w:id="1027635091">
      <w:bodyDiv w:val="1"/>
      <w:marLeft w:val="0"/>
      <w:marRight w:val="0"/>
      <w:marTop w:val="0"/>
      <w:marBottom w:val="0"/>
      <w:divBdr>
        <w:top w:val="none" w:sz="0" w:space="0" w:color="auto"/>
        <w:left w:val="none" w:sz="0" w:space="0" w:color="auto"/>
        <w:bottom w:val="none" w:sz="0" w:space="0" w:color="auto"/>
        <w:right w:val="none" w:sz="0" w:space="0" w:color="auto"/>
      </w:divBdr>
    </w:div>
    <w:div w:id="1045520765">
      <w:bodyDiv w:val="1"/>
      <w:marLeft w:val="0"/>
      <w:marRight w:val="0"/>
      <w:marTop w:val="0"/>
      <w:marBottom w:val="0"/>
      <w:divBdr>
        <w:top w:val="none" w:sz="0" w:space="0" w:color="auto"/>
        <w:left w:val="none" w:sz="0" w:space="0" w:color="auto"/>
        <w:bottom w:val="none" w:sz="0" w:space="0" w:color="auto"/>
        <w:right w:val="none" w:sz="0" w:space="0" w:color="auto"/>
      </w:divBdr>
    </w:div>
    <w:div w:id="1055199796">
      <w:bodyDiv w:val="1"/>
      <w:marLeft w:val="0"/>
      <w:marRight w:val="0"/>
      <w:marTop w:val="0"/>
      <w:marBottom w:val="0"/>
      <w:divBdr>
        <w:top w:val="none" w:sz="0" w:space="0" w:color="auto"/>
        <w:left w:val="none" w:sz="0" w:space="0" w:color="auto"/>
        <w:bottom w:val="none" w:sz="0" w:space="0" w:color="auto"/>
        <w:right w:val="none" w:sz="0" w:space="0" w:color="auto"/>
      </w:divBdr>
      <w:divsChild>
        <w:div w:id="546727311">
          <w:marLeft w:val="0"/>
          <w:marRight w:val="0"/>
          <w:marTop w:val="0"/>
          <w:marBottom w:val="0"/>
          <w:divBdr>
            <w:top w:val="none" w:sz="0" w:space="0" w:color="auto"/>
            <w:left w:val="none" w:sz="0" w:space="0" w:color="auto"/>
            <w:bottom w:val="none" w:sz="0" w:space="0" w:color="auto"/>
            <w:right w:val="none" w:sz="0" w:space="0" w:color="auto"/>
          </w:divBdr>
        </w:div>
      </w:divsChild>
    </w:div>
    <w:div w:id="1089157775">
      <w:bodyDiv w:val="1"/>
      <w:marLeft w:val="0"/>
      <w:marRight w:val="0"/>
      <w:marTop w:val="0"/>
      <w:marBottom w:val="0"/>
      <w:divBdr>
        <w:top w:val="none" w:sz="0" w:space="0" w:color="auto"/>
        <w:left w:val="none" w:sz="0" w:space="0" w:color="auto"/>
        <w:bottom w:val="none" w:sz="0" w:space="0" w:color="auto"/>
        <w:right w:val="none" w:sz="0" w:space="0" w:color="auto"/>
      </w:divBdr>
    </w:div>
    <w:div w:id="1106189942">
      <w:bodyDiv w:val="1"/>
      <w:marLeft w:val="0"/>
      <w:marRight w:val="0"/>
      <w:marTop w:val="0"/>
      <w:marBottom w:val="0"/>
      <w:divBdr>
        <w:top w:val="none" w:sz="0" w:space="0" w:color="auto"/>
        <w:left w:val="none" w:sz="0" w:space="0" w:color="auto"/>
        <w:bottom w:val="none" w:sz="0" w:space="0" w:color="auto"/>
        <w:right w:val="none" w:sz="0" w:space="0" w:color="auto"/>
      </w:divBdr>
    </w:div>
    <w:div w:id="1112939902">
      <w:bodyDiv w:val="1"/>
      <w:marLeft w:val="0"/>
      <w:marRight w:val="0"/>
      <w:marTop w:val="0"/>
      <w:marBottom w:val="0"/>
      <w:divBdr>
        <w:top w:val="none" w:sz="0" w:space="0" w:color="auto"/>
        <w:left w:val="none" w:sz="0" w:space="0" w:color="auto"/>
        <w:bottom w:val="none" w:sz="0" w:space="0" w:color="auto"/>
        <w:right w:val="none" w:sz="0" w:space="0" w:color="auto"/>
      </w:divBdr>
    </w:div>
    <w:div w:id="1149978569">
      <w:bodyDiv w:val="1"/>
      <w:marLeft w:val="0"/>
      <w:marRight w:val="0"/>
      <w:marTop w:val="0"/>
      <w:marBottom w:val="0"/>
      <w:divBdr>
        <w:top w:val="none" w:sz="0" w:space="0" w:color="auto"/>
        <w:left w:val="none" w:sz="0" w:space="0" w:color="auto"/>
        <w:bottom w:val="none" w:sz="0" w:space="0" w:color="auto"/>
        <w:right w:val="none" w:sz="0" w:space="0" w:color="auto"/>
      </w:divBdr>
    </w:div>
    <w:div w:id="1166092951">
      <w:bodyDiv w:val="1"/>
      <w:marLeft w:val="0"/>
      <w:marRight w:val="0"/>
      <w:marTop w:val="0"/>
      <w:marBottom w:val="0"/>
      <w:divBdr>
        <w:top w:val="none" w:sz="0" w:space="0" w:color="auto"/>
        <w:left w:val="none" w:sz="0" w:space="0" w:color="auto"/>
        <w:bottom w:val="none" w:sz="0" w:space="0" w:color="auto"/>
        <w:right w:val="none" w:sz="0" w:space="0" w:color="auto"/>
      </w:divBdr>
    </w:div>
    <w:div w:id="1182745594">
      <w:bodyDiv w:val="1"/>
      <w:marLeft w:val="0"/>
      <w:marRight w:val="0"/>
      <w:marTop w:val="0"/>
      <w:marBottom w:val="0"/>
      <w:divBdr>
        <w:top w:val="none" w:sz="0" w:space="0" w:color="auto"/>
        <w:left w:val="none" w:sz="0" w:space="0" w:color="auto"/>
        <w:bottom w:val="none" w:sz="0" w:space="0" w:color="auto"/>
        <w:right w:val="none" w:sz="0" w:space="0" w:color="auto"/>
      </w:divBdr>
    </w:div>
    <w:div w:id="1204555776">
      <w:bodyDiv w:val="1"/>
      <w:marLeft w:val="0"/>
      <w:marRight w:val="0"/>
      <w:marTop w:val="0"/>
      <w:marBottom w:val="0"/>
      <w:divBdr>
        <w:top w:val="none" w:sz="0" w:space="0" w:color="auto"/>
        <w:left w:val="none" w:sz="0" w:space="0" w:color="auto"/>
        <w:bottom w:val="none" w:sz="0" w:space="0" w:color="auto"/>
        <w:right w:val="none" w:sz="0" w:space="0" w:color="auto"/>
      </w:divBdr>
    </w:div>
    <w:div w:id="1206791914">
      <w:bodyDiv w:val="1"/>
      <w:marLeft w:val="0"/>
      <w:marRight w:val="0"/>
      <w:marTop w:val="0"/>
      <w:marBottom w:val="0"/>
      <w:divBdr>
        <w:top w:val="none" w:sz="0" w:space="0" w:color="auto"/>
        <w:left w:val="none" w:sz="0" w:space="0" w:color="auto"/>
        <w:bottom w:val="none" w:sz="0" w:space="0" w:color="auto"/>
        <w:right w:val="none" w:sz="0" w:space="0" w:color="auto"/>
      </w:divBdr>
    </w:div>
    <w:div w:id="1210998610">
      <w:bodyDiv w:val="1"/>
      <w:marLeft w:val="0"/>
      <w:marRight w:val="0"/>
      <w:marTop w:val="0"/>
      <w:marBottom w:val="0"/>
      <w:divBdr>
        <w:top w:val="none" w:sz="0" w:space="0" w:color="auto"/>
        <w:left w:val="none" w:sz="0" w:space="0" w:color="auto"/>
        <w:bottom w:val="none" w:sz="0" w:space="0" w:color="auto"/>
        <w:right w:val="none" w:sz="0" w:space="0" w:color="auto"/>
      </w:divBdr>
    </w:div>
    <w:div w:id="1233469391">
      <w:bodyDiv w:val="1"/>
      <w:marLeft w:val="0"/>
      <w:marRight w:val="0"/>
      <w:marTop w:val="0"/>
      <w:marBottom w:val="0"/>
      <w:divBdr>
        <w:top w:val="none" w:sz="0" w:space="0" w:color="auto"/>
        <w:left w:val="none" w:sz="0" w:space="0" w:color="auto"/>
        <w:bottom w:val="none" w:sz="0" w:space="0" w:color="auto"/>
        <w:right w:val="none" w:sz="0" w:space="0" w:color="auto"/>
      </w:divBdr>
    </w:div>
    <w:div w:id="1257523174">
      <w:bodyDiv w:val="1"/>
      <w:marLeft w:val="0"/>
      <w:marRight w:val="0"/>
      <w:marTop w:val="0"/>
      <w:marBottom w:val="0"/>
      <w:divBdr>
        <w:top w:val="none" w:sz="0" w:space="0" w:color="auto"/>
        <w:left w:val="none" w:sz="0" w:space="0" w:color="auto"/>
        <w:bottom w:val="none" w:sz="0" w:space="0" w:color="auto"/>
        <w:right w:val="none" w:sz="0" w:space="0" w:color="auto"/>
      </w:divBdr>
    </w:div>
    <w:div w:id="1266420200">
      <w:bodyDiv w:val="1"/>
      <w:marLeft w:val="0"/>
      <w:marRight w:val="0"/>
      <w:marTop w:val="0"/>
      <w:marBottom w:val="0"/>
      <w:divBdr>
        <w:top w:val="none" w:sz="0" w:space="0" w:color="auto"/>
        <w:left w:val="none" w:sz="0" w:space="0" w:color="auto"/>
        <w:bottom w:val="none" w:sz="0" w:space="0" w:color="auto"/>
        <w:right w:val="none" w:sz="0" w:space="0" w:color="auto"/>
      </w:divBdr>
    </w:div>
    <w:div w:id="1273977711">
      <w:bodyDiv w:val="1"/>
      <w:marLeft w:val="0"/>
      <w:marRight w:val="0"/>
      <w:marTop w:val="0"/>
      <w:marBottom w:val="0"/>
      <w:divBdr>
        <w:top w:val="none" w:sz="0" w:space="0" w:color="auto"/>
        <w:left w:val="none" w:sz="0" w:space="0" w:color="auto"/>
        <w:bottom w:val="none" w:sz="0" w:space="0" w:color="auto"/>
        <w:right w:val="none" w:sz="0" w:space="0" w:color="auto"/>
      </w:divBdr>
    </w:div>
    <w:div w:id="1281566474">
      <w:bodyDiv w:val="1"/>
      <w:marLeft w:val="0"/>
      <w:marRight w:val="0"/>
      <w:marTop w:val="0"/>
      <w:marBottom w:val="0"/>
      <w:divBdr>
        <w:top w:val="none" w:sz="0" w:space="0" w:color="auto"/>
        <w:left w:val="none" w:sz="0" w:space="0" w:color="auto"/>
        <w:bottom w:val="none" w:sz="0" w:space="0" w:color="auto"/>
        <w:right w:val="none" w:sz="0" w:space="0" w:color="auto"/>
      </w:divBdr>
    </w:div>
    <w:div w:id="1292436629">
      <w:bodyDiv w:val="1"/>
      <w:marLeft w:val="0"/>
      <w:marRight w:val="0"/>
      <w:marTop w:val="0"/>
      <w:marBottom w:val="0"/>
      <w:divBdr>
        <w:top w:val="none" w:sz="0" w:space="0" w:color="auto"/>
        <w:left w:val="none" w:sz="0" w:space="0" w:color="auto"/>
        <w:bottom w:val="none" w:sz="0" w:space="0" w:color="auto"/>
        <w:right w:val="none" w:sz="0" w:space="0" w:color="auto"/>
      </w:divBdr>
    </w:div>
    <w:div w:id="1309550936">
      <w:bodyDiv w:val="1"/>
      <w:marLeft w:val="0"/>
      <w:marRight w:val="0"/>
      <w:marTop w:val="0"/>
      <w:marBottom w:val="0"/>
      <w:divBdr>
        <w:top w:val="none" w:sz="0" w:space="0" w:color="auto"/>
        <w:left w:val="none" w:sz="0" w:space="0" w:color="auto"/>
        <w:bottom w:val="none" w:sz="0" w:space="0" w:color="auto"/>
        <w:right w:val="none" w:sz="0" w:space="0" w:color="auto"/>
      </w:divBdr>
    </w:div>
    <w:div w:id="1321302856">
      <w:bodyDiv w:val="1"/>
      <w:marLeft w:val="0"/>
      <w:marRight w:val="0"/>
      <w:marTop w:val="0"/>
      <w:marBottom w:val="0"/>
      <w:divBdr>
        <w:top w:val="none" w:sz="0" w:space="0" w:color="auto"/>
        <w:left w:val="none" w:sz="0" w:space="0" w:color="auto"/>
        <w:bottom w:val="none" w:sz="0" w:space="0" w:color="auto"/>
        <w:right w:val="none" w:sz="0" w:space="0" w:color="auto"/>
      </w:divBdr>
    </w:div>
    <w:div w:id="1357660704">
      <w:bodyDiv w:val="1"/>
      <w:marLeft w:val="0"/>
      <w:marRight w:val="0"/>
      <w:marTop w:val="0"/>
      <w:marBottom w:val="0"/>
      <w:divBdr>
        <w:top w:val="none" w:sz="0" w:space="0" w:color="auto"/>
        <w:left w:val="none" w:sz="0" w:space="0" w:color="auto"/>
        <w:bottom w:val="none" w:sz="0" w:space="0" w:color="auto"/>
        <w:right w:val="none" w:sz="0" w:space="0" w:color="auto"/>
      </w:divBdr>
    </w:div>
    <w:div w:id="1359509223">
      <w:bodyDiv w:val="1"/>
      <w:marLeft w:val="0"/>
      <w:marRight w:val="0"/>
      <w:marTop w:val="0"/>
      <w:marBottom w:val="0"/>
      <w:divBdr>
        <w:top w:val="none" w:sz="0" w:space="0" w:color="auto"/>
        <w:left w:val="none" w:sz="0" w:space="0" w:color="auto"/>
        <w:bottom w:val="none" w:sz="0" w:space="0" w:color="auto"/>
        <w:right w:val="none" w:sz="0" w:space="0" w:color="auto"/>
      </w:divBdr>
    </w:div>
    <w:div w:id="1361974434">
      <w:bodyDiv w:val="1"/>
      <w:marLeft w:val="0"/>
      <w:marRight w:val="0"/>
      <w:marTop w:val="0"/>
      <w:marBottom w:val="0"/>
      <w:divBdr>
        <w:top w:val="none" w:sz="0" w:space="0" w:color="auto"/>
        <w:left w:val="none" w:sz="0" w:space="0" w:color="auto"/>
        <w:bottom w:val="none" w:sz="0" w:space="0" w:color="auto"/>
        <w:right w:val="none" w:sz="0" w:space="0" w:color="auto"/>
      </w:divBdr>
    </w:div>
    <w:div w:id="1388651997">
      <w:bodyDiv w:val="1"/>
      <w:marLeft w:val="0"/>
      <w:marRight w:val="0"/>
      <w:marTop w:val="0"/>
      <w:marBottom w:val="0"/>
      <w:divBdr>
        <w:top w:val="none" w:sz="0" w:space="0" w:color="auto"/>
        <w:left w:val="none" w:sz="0" w:space="0" w:color="auto"/>
        <w:bottom w:val="none" w:sz="0" w:space="0" w:color="auto"/>
        <w:right w:val="none" w:sz="0" w:space="0" w:color="auto"/>
      </w:divBdr>
    </w:div>
    <w:div w:id="1392533311">
      <w:bodyDiv w:val="1"/>
      <w:marLeft w:val="0"/>
      <w:marRight w:val="0"/>
      <w:marTop w:val="0"/>
      <w:marBottom w:val="0"/>
      <w:divBdr>
        <w:top w:val="none" w:sz="0" w:space="0" w:color="auto"/>
        <w:left w:val="none" w:sz="0" w:space="0" w:color="auto"/>
        <w:bottom w:val="none" w:sz="0" w:space="0" w:color="auto"/>
        <w:right w:val="none" w:sz="0" w:space="0" w:color="auto"/>
      </w:divBdr>
    </w:div>
    <w:div w:id="1401293796">
      <w:bodyDiv w:val="1"/>
      <w:marLeft w:val="0"/>
      <w:marRight w:val="0"/>
      <w:marTop w:val="0"/>
      <w:marBottom w:val="0"/>
      <w:divBdr>
        <w:top w:val="none" w:sz="0" w:space="0" w:color="auto"/>
        <w:left w:val="none" w:sz="0" w:space="0" w:color="auto"/>
        <w:bottom w:val="none" w:sz="0" w:space="0" w:color="auto"/>
        <w:right w:val="none" w:sz="0" w:space="0" w:color="auto"/>
      </w:divBdr>
    </w:div>
    <w:div w:id="1405957942">
      <w:bodyDiv w:val="1"/>
      <w:marLeft w:val="0"/>
      <w:marRight w:val="0"/>
      <w:marTop w:val="0"/>
      <w:marBottom w:val="0"/>
      <w:divBdr>
        <w:top w:val="none" w:sz="0" w:space="0" w:color="auto"/>
        <w:left w:val="none" w:sz="0" w:space="0" w:color="auto"/>
        <w:bottom w:val="none" w:sz="0" w:space="0" w:color="auto"/>
        <w:right w:val="none" w:sz="0" w:space="0" w:color="auto"/>
      </w:divBdr>
    </w:div>
    <w:div w:id="1411463987">
      <w:bodyDiv w:val="1"/>
      <w:marLeft w:val="0"/>
      <w:marRight w:val="0"/>
      <w:marTop w:val="0"/>
      <w:marBottom w:val="0"/>
      <w:divBdr>
        <w:top w:val="none" w:sz="0" w:space="0" w:color="auto"/>
        <w:left w:val="none" w:sz="0" w:space="0" w:color="auto"/>
        <w:bottom w:val="none" w:sz="0" w:space="0" w:color="auto"/>
        <w:right w:val="none" w:sz="0" w:space="0" w:color="auto"/>
      </w:divBdr>
    </w:div>
    <w:div w:id="1420560970">
      <w:bodyDiv w:val="1"/>
      <w:marLeft w:val="0"/>
      <w:marRight w:val="0"/>
      <w:marTop w:val="0"/>
      <w:marBottom w:val="0"/>
      <w:divBdr>
        <w:top w:val="none" w:sz="0" w:space="0" w:color="auto"/>
        <w:left w:val="none" w:sz="0" w:space="0" w:color="auto"/>
        <w:bottom w:val="none" w:sz="0" w:space="0" w:color="auto"/>
        <w:right w:val="none" w:sz="0" w:space="0" w:color="auto"/>
      </w:divBdr>
    </w:div>
    <w:div w:id="1429698635">
      <w:bodyDiv w:val="1"/>
      <w:marLeft w:val="0"/>
      <w:marRight w:val="0"/>
      <w:marTop w:val="0"/>
      <w:marBottom w:val="0"/>
      <w:divBdr>
        <w:top w:val="none" w:sz="0" w:space="0" w:color="auto"/>
        <w:left w:val="none" w:sz="0" w:space="0" w:color="auto"/>
        <w:bottom w:val="none" w:sz="0" w:space="0" w:color="auto"/>
        <w:right w:val="none" w:sz="0" w:space="0" w:color="auto"/>
      </w:divBdr>
      <w:divsChild>
        <w:div w:id="1565678577">
          <w:marLeft w:val="0"/>
          <w:marRight w:val="0"/>
          <w:marTop w:val="0"/>
          <w:marBottom w:val="0"/>
          <w:divBdr>
            <w:top w:val="none" w:sz="0" w:space="0" w:color="auto"/>
            <w:left w:val="none" w:sz="0" w:space="0" w:color="auto"/>
            <w:bottom w:val="none" w:sz="0" w:space="0" w:color="auto"/>
            <w:right w:val="none" w:sz="0" w:space="0" w:color="auto"/>
          </w:divBdr>
        </w:div>
        <w:div w:id="1281499931">
          <w:marLeft w:val="0"/>
          <w:marRight w:val="0"/>
          <w:marTop w:val="0"/>
          <w:marBottom w:val="0"/>
          <w:divBdr>
            <w:top w:val="none" w:sz="0" w:space="0" w:color="auto"/>
            <w:left w:val="none" w:sz="0" w:space="0" w:color="auto"/>
            <w:bottom w:val="none" w:sz="0" w:space="0" w:color="auto"/>
            <w:right w:val="none" w:sz="0" w:space="0" w:color="auto"/>
          </w:divBdr>
        </w:div>
      </w:divsChild>
    </w:div>
    <w:div w:id="1436711938">
      <w:bodyDiv w:val="1"/>
      <w:marLeft w:val="0"/>
      <w:marRight w:val="0"/>
      <w:marTop w:val="0"/>
      <w:marBottom w:val="0"/>
      <w:divBdr>
        <w:top w:val="none" w:sz="0" w:space="0" w:color="auto"/>
        <w:left w:val="none" w:sz="0" w:space="0" w:color="auto"/>
        <w:bottom w:val="none" w:sz="0" w:space="0" w:color="auto"/>
        <w:right w:val="none" w:sz="0" w:space="0" w:color="auto"/>
      </w:divBdr>
    </w:div>
    <w:div w:id="1443768634">
      <w:bodyDiv w:val="1"/>
      <w:marLeft w:val="0"/>
      <w:marRight w:val="0"/>
      <w:marTop w:val="0"/>
      <w:marBottom w:val="0"/>
      <w:divBdr>
        <w:top w:val="none" w:sz="0" w:space="0" w:color="auto"/>
        <w:left w:val="none" w:sz="0" w:space="0" w:color="auto"/>
        <w:bottom w:val="none" w:sz="0" w:space="0" w:color="auto"/>
        <w:right w:val="none" w:sz="0" w:space="0" w:color="auto"/>
      </w:divBdr>
    </w:div>
    <w:div w:id="1446997993">
      <w:bodyDiv w:val="1"/>
      <w:marLeft w:val="0"/>
      <w:marRight w:val="0"/>
      <w:marTop w:val="0"/>
      <w:marBottom w:val="0"/>
      <w:divBdr>
        <w:top w:val="none" w:sz="0" w:space="0" w:color="auto"/>
        <w:left w:val="none" w:sz="0" w:space="0" w:color="auto"/>
        <w:bottom w:val="none" w:sz="0" w:space="0" w:color="auto"/>
        <w:right w:val="none" w:sz="0" w:space="0" w:color="auto"/>
      </w:divBdr>
    </w:div>
    <w:div w:id="1448507869">
      <w:bodyDiv w:val="1"/>
      <w:marLeft w:val="0"/>
      <w:marRight w:val="0"/>
      <w:marTop w:val="0"/>
      <w:marBottom w:val="0"/>
      <w:divBdr>
        <w:top w:val="none" w:sz="0" w:space="0" w:color="auto"/>
        <w:left w:val="none" w:sz="0" w:space="0" w:color="auto"/>
        <w:bottom w:val="none" w:sz="0" w:space="0" w:color="auto"/>
        <w:right w:val="none" w:sz="0" w:space="0" w:color="auto"/>
      </w:divBdr>
    </w:div>
    <w:div w:id="1453861474">
      <w:bodyDiv w:val="1"/>
      <w:marLeft w:val="0"/>
      <w:marRight w:val="0"/>
      <w:marTop w:val="0"/>
      <w:marBottom w:val="0"/>
      <w:divBdr>
        <w:top w:val="none" w:sz="0" w:space="0" w:color="auto"/>
        <w:left w:val="none" w:sz="0" w:space="0" w:color="auto"/>
        <w:bottom w:val="none" w:sz="0" w:space="0" w:color="auto"/>
        <w:right w:val="none" w:sz="0" w:space="0" w:color="auto"/>
      </w:divBdr>
    </w:div>
    <w:div w:id="1456294791">
      <w:bodyDiv w:val="1"/>
      <w:marLeft w:val="0"/>
      <w:marRight w:val="0"/>
      <w:marTop w:val="0"/>
      <w:marBottom w:val="0"/>
      <w:divBdr>
        <w:top w:val="none" w:sz="0" w:space="0" w:color="auto"/>
        <w:left w:val="none" w:sz="0" w:space="0" w:color="auto"/>
        <w:bottom w:val="none" w:sz="0" w:space="0" w:color="auto"/>
        <w:right w:val="none" w:sz="0" w:space="0" w:color="auto"/>
      </w:divBdr>
    </w:div>
    <w:div w:id="1472820271">
      <w:bodyDiv w:val="1"/>
      <w:marLeft w:val="0"/>
      <w:marRight w:val="0"/>
      <w:marTop w:val="0"/>
      <w:marBottom w:val="0"/>
      <w:divBdr>
        <w:top w:val="none" w:sz="0" w:space="0" w:color="auto"/>
        <w:left w:val="none" w:sz="0" w:space="0" w:color="auto"/>
        <w:bottom w:val="none" w:sz="0" w:space="0" w:color="auto"/>
        <w:right w:val="none" w:sz="0" w:space="0" w:color="auto"/>
      </w:divBdr>
    </w:div>
    <w:div w:id="1473791570">
      <w:bodyDiv w:val="1"/>
      <w:marLeft w:val="0"/>
      <w:marRight w:val="0"/>
      <w:marTop w:val="0"/>
      <w:marBottom w:val="0"/>
      <w:divBdr>
        <w:top w:val="none" w:sz="0" w:space="0" w:color="auto"/>
        <w:left w:val="none" w:sz="0" w:space="0" w:color="auto"/>
        <w:bottom w:val="none" w:sz="0" w:space="0" w:color="auto"/>
        <w:right w:val="none" w:sz="0" w:space="0" w:color="auto"/>
      </w:divBdr>
    </w:div>
    <w:div w:id="1476872138">
      <w:bodyDiv w:val="1"/>
      <w:marLeft w:val="0"/>
      <w:marRight w:val="0"/>
      <w:marTop w:val="0"/>
      <w:marBottom w:val="0"/>
      <w:divBdr>
        <w:top w:val="none" w:sz="0" w:space="0" w:color="auto"/>
        <w:left w:val="none" w:sz="0" w:space="0" w:color="auto"/>
        <w:bottom w:val="none" w:sz="0" w:space="0" w:color="auto"/>
        <w:right w:val="none" w:sz="0" w:space="0" w:color="auto"/>
      </w:divBdr>
    </w:div>
    <w:div w:id="1511486082">
      <w:bodyDiv w:val="1"/>
      <w:marLeft w:val="0"/>
      <w:marRight w:val="0"/>
      <w:marTop w:val="0"/>
      <w:marBottom w:val="0"/>
      <w:divBdr>
        <w:top w:val="none" w:sz="0" w:space="0" w:color="auto"/>
        <w:left w:val="none" w:sz="0" w:space="0" w:color="auto"/>
        <w:bottom w:val="none" w:sz="0" w:space="0" w:color="auto"/>
        <w:right w:val="none" w:sz="0" w:space="0" w:color="auto"/>
      </w:divBdr>
    </w:div>
    <w:div w:id="1526940661">
      <w:bodyDiv w:val="1"/>
      <w:marLeft w:val="0"/>
      <w:marRight w:val="0"/>
      <w:marTop w:val="0"/>
      <w:marBottom w:val="0"/>
      <w:divBdr>
        <w:top w:val="none" w:sz="0" w:space="0" w:color="auto"/>
        <w:left w:val="none" w:sz="0" w:space="0" w:color="auto"/>
        <w:bottom w:val="none" w:sz="0" w:space="0" w:color="auto"/>
        <w:right w:val="none" w:sz="0" w:space="0" w:color="auto"/>
      </w:divBdr>
    </w:div>
    <w:div w:id="1537893391">
      <w:bodyDiv w:val="1"/>
      <w:marLeft w:val="0"/>
      <w:marRight w:val="0"/>
      <w:marTop w:val="0"/>
      <w:marBottom w:val="0"/>
      <w:divBdr>
        <w:top w:val="none" w:sz="0" w:space="0" w:color="auto"/>
        <w:left w:val="none" w:sz="0" w:space="0" w:color="auto"/>
        <w:bottom w:val="none" w:sz="0" w:space="0" w:color="auto"/>
        <w:right w:val="none" w:sz="0" w:space="0" w:color="auto"/>
      </w:divBdr>
    </w:div>
    <w:div w:id="1554927457">
      <w:bodyDiv w:val="1"/>
      <w:marLeft w:val="0"/>
      <w:marRight w:val="0"/>
      <w:marTop w:val="0"/>
      <w:marBottom w:val="0"/>
      <w:divBdr>
        <w:top w:val="none" w:sz="0" w:space="0" w:color="auto"/>
        <w:left w:val="none" w:sz="0" w:space="0" w:color="auto"/>
        <w:bottom w:val="none" w:sz="0" w:space="0" w:color="auto"/>
        <w:right w:val="none" w:sz="0" w:space="0" w:color="auto"/>
      </w:divBdr>
      <w:divsChild>
        <w:div w:id="214314420">
          <w:marLeft w:val="0"/>
          <w:marRight w:val="0"/>
          <w:marTop w:val="0"/>
          <w:marBottom w:val="0"/>
          <w:divBdr>
            <w:top w:val="none" w:sz="0" w:space="0" w:color="auto"/>
            <w:left w:val="none" w:sz="0" w:space="0" w:color="auto"/>
            <w:bottom w:val="none" w:sz="0" w:space="0" w:color="auto"/>
            <w:right w:val="none" w:sz="0" w:space="0" w:color="auto"/>
          </w:divBdr>
        </w:div>
      </w:divsChild>
    </w:div>
    <w:div w:id="1556044593">
      <w:bodyDiv w:val="1"/>
      <w:marLeft w:val="0"/>
      <w:marRight w:val="0"/>
      <w:marTop w:val="0"/>
      <w:marBottom w:val="0"/>
      <w:divBdr>
        <w:top w:val="none" w:sz="0" w:space="0" w:color="auto"/>
        <w:left w:val="none" w:sz="0" w:space="0" w:color="auto"/>
        <w:bottom w:val="none" w:sz="0" w:space="0" w:color="auto"/>
        <w:right w:val="none" w:sz="0" w:space="0" w:color="auto"/>
      </w:divBdr>
    </w:div>
    <w:div w:id="1561087436">
      <w:bodyDiv w:val="1"/>
      <w:marLeft w:val="0"/>
      <w:marRight w:val="0"/>
      <w:marTop w:val="0"/>
      <w:marBottom w:val="0"/>
      <w:divBdr>
        <w:top w:val="none" w:sz="0" w:space="0" w:color="auto"/>
        <w:left w:val="none" w:sz="0" w:space="0" w:color="auto"/>
        <w:bottom w:val="none" w:sz="0" w:space="0" w:color="auto"/>
        <w:right w:val="none" w:sz="0" w:space="0" w:color="auto"/>
      </w:divBdr>
    </w:div>
    <w:div w:id="1565022797">
      <w:bodyDiv w:val="1"/>
      <w:marLeft w:val="0"/>
      <w:marRight w:val="0"/>
      <w:marTop w:val="0"/>
      <w:marBottom w:val="0"/>
      <w:divBdr>
        <w:top w:val="none" w:sz="0" w:space="0" w:color="auto"/>
        <w:left w:val="none" w:sz="0" w:space="0" w:color="auto"/>
        <w:bottom w:val="none" w:sz="0" w:space="0" w:color="auto"/>
        <w:right w:val="none" w:sz="0" w:space="0" w:color="auto"/>
      </w:divBdr>
    </w:div>
    <w:div w:id="1585410025">
      <w:bodyDiv w:val="1"/>
      <w:marLeft w:val="0"/>
      <w:marRight w:val="0"/>
      <w:marTop w:val="0"/>
      <w:marBottom w:val="0"/>
      <w:divBdr>
        <w:top w:val="none" w:sz="0" w:space="0" w:color="auto"/>
        <w:left w:val="none" w:sz="0" w:space="0" w:color="auto"/>
        <w:bottom w:val="none" w:sz="0" w:space="0" w:color="auto"/>
        <w:right w:val="none" w:sz="0" w:space="0" w:color="auto"/>
      </w:divBdr>
    </w:div>
    <w:div w:id="1593314358">
      <w:bodyDiv w:val="1"/>
      <w:marLeft w:val="0"/>
      <w:marRight w:val="0"/>
      <w:marTop w:val="0"/>
      <w:marBottom w:val="0"/>
      <w:divBdr>
        <w:top w:val="none" w:sz="0" w:space="0" w:color="auto"/>
        <w:left w:val="none" w:sz="0" w:space="0" w:color="auto"/>
        <w:bottom w:val="none" w:sz="0" w:space="0" w:color="auto"/>
        <w:right w:val="none" w:sz="0" w:space="0" w:color="auto"/>
      </w:divBdr>
    </w:div>
    <w:div w:id="1606418707">
      <w:bodyDiv w:val="1"/>
      <w:marLeft w:val="0"/>
      <w:marRight w:val="0"/>
      <w:marTop w:val="0"/>
      <w:marBottom w:val="0"/>
      <w:divBdr>
        <w:top w:val="none" w:sz="0" w:space="0" w:color="auto"/>
        <w:left w:val="none" w:sz="0" w:space="0" w:color="auto"/>
        <w:bottom w:val="none" w:sz="0" w:space="0" w:color="auto"/>
        <w:right w:val="none" w:sz="0" w:space="0" w:color="auto"/>
      </w:divBdr>
    </w:div>
    <w:div w:id="1639990387">
      <w:bodyDiv w:val="1"/>
      <w:marLeft w:val="0"/>
      <w:marRight w:val="0"/>
      <w:marTop w:val="0"/>
      <w:marBottom w:val="0"/>
      <w:divBdr>
        <w:top w:val="none" w:sz="0" w:space="0" w:color="auto"/>
        <w:left w:val="none" w:sz="0" w:space="0" w:color="auto"/>
        <w:bottom w:val="none" w:sz="0" w:space="0" w:color="auto"/>
        <w:right w:val="none" w:sz="0" w:space="0" w:color="auto"/>
      </w:divBdr>
      <w:divsChild>
        <w:div w:id="2023118887">
          <w:marLeft w:val="0"/>
          <w:marRight w:val="0"/>
          <w:marTop w:val="0"/>
          <w:marBottom w:val="0"/>
          <w:divBdr>
            <w:top w:val="none" w:sz="0" w:space="0" w:color="auto"/>
            <w:left w:val="none" w:sz="0" w:space="0" w:color="auto"/>
            <w:bottom w:val="none" w:sz="0" w:space="0" w:color="auto"/>
            <w:right w:val="none" w:sz="0" w:space="0" w:color="auto"/>
          </w:divBdr>
        </w:div>
      </w:divsChild>
    </w:div>
    <w:div w:id="1680236285">
      <w:bodyDiv w:val="1"/>
      <w:marLeft w:val="0"/>
      <w:marRight w:val="0"/>
      <w:marTop w:val="0"/>
      <w:marBottom w:val="0"/>
      <w:divBdr>
        <w:top w:val="none" w:sz="0" w:space="0" w:color="auto"/>
        <w:left w:val="none" w:sz="0" w:space="0" w:color="auto"/>
        <w:bottom w:val="none" w:sz="0" w:space="0" w:color="auto"/>
        <w:right w:val="none" w:sz="0" w:space="0" w:color="auto"/>
      </w:divBdr>
    </w:div>
    <w:div w:id="1707827389">
      <w:bodyDiv w:val="1"/>
      <w:marLeft w:val="0"/>
      <w:marRight w:val="0"/>
      <w:marTop w:val="0"/>
      <w:marBottom w:val="0"/>
      <w:divBdr>
        <w:top w:val="none" w:sz="0" w:space="0" w:color="auto"/>
        <w:left w:val="none" w:sz="0" w:space="0" w:color="auto"/>
        <w:bottom w:val="none" w:sz="0" w:space="0" w:color="auto"/>
        <w:right w:val="none" w:sz="0" w:space="0" w:color="auto"/>
      </w:divBdr>
    </w:div>
    <w:div w:id="1730494653">
      <w:bodyDiv w:val="1"/>
      <w:marLeft w:val="0"/>
      <w:marRight w:val="0"/>
      <w:marTop w:val="0"/>
      <w:marBottom w:val="0"/>
      <w:divBdr>
        <w:top w:val="none" w:sz="0" w:space="0" w:color="auto"/>
        <w:left w:val="none" w:sz="0" w:space="0" w:color="auto"/>
        <w:bottom w:val="none" w:sz="0" w:space="0" w:color="auto"/>
        <w:right w:val="none" w:sz="0" w:space="0" w:color="auto"/>
      </w:divBdr>
    </w:div>
    <w:div w:id="1752581616">
      <w:bodyDiv w:val="1"/>
      <w:marLeft w:val="0"/>
      <w:marRight w:val="0"/>
      <w:marTop w:val="0"/>
      <w:marBottom w:val="0"/>
      <w:divBdr>
        <w:top w:val="none" w:sz="0" w:space="0" w:color="auto"/>
        <w:left w:val="none" w:sz="0" w:space="0" w:color="auto"/>
        <w:bottom w:val="none" w:sz="0" w:space="0" w:color="auto"/>
        <w:right w:val="none" w:sz="0" w:space="0" w:color="auto"/>
      </w:divBdr>
    </w:div>
    <w:div w:id="1753891155">
      <w:bodyDiv w:val="1"/>
      <w:marLeft w:val="0"/>
      <w:marRight w:val="0"/>
      <w:marTop w:val="0"/>
      <w:marBottom w:val="0"/>
      <w:divBdr>
        <w:top w:val="none" w:sz="0" w:space="0" w:color="auto"/>
        <w:left w:val="none" w:sz="0" w:space="0" w:color="auto"/>
        <w:bottom w:val="none" w:sz="0" w:space="0" w:color="auto"/>
        <w:right w:val="none" w:sz="0" w:space="0" w:color="auto"/>
      </w:divBdr>
    </w:div>
    <w:div w:id="1763136641">
      <w:bodyDiv w:val="1"/>
      <w:marLeft w:val="0"/>
      <w:marRight w:val="0"/>
      <w:marTop w:val="0"/>
      <w:marBottom w:val="0"/>
      <w:divBdr>
        <w:top w:val="none" w:sz="0" w:space="0" w:color="auto"/>
        <w:left w:val="none" w:sz="0" w:space="0" w:color="auto"/>
        <w:bottom w:val="none" w:sz="0" w:space="0" w:color="auto"/>
        <w:right w:val="none" w:sz="0" w:space="0" w:color="auto"/>
      </w:divBdr>
      <w:divsChild>
        <w:div w:id="905409462">
          <w:marLeft w:val="0"/>
          <w:marRight w:val="0"/>
          <w:marTop w:val="0"/>
          <w:marBottom w:val="0"/>
          <w:divBdr>
            <w:top w:val="none" w:sz="0" w:space="0" w:color="auto"/>
            <w:left w:val="none" w:sz="0" w:space="0" w:color="auto"/>
            <w:bottom w:val="none" w:sz="0" w:space="0" w:color="auto"/>
            <w:right w:val="none" w:sz="0" w:space="0" w:color="auto"/>
          </w:divBdr>
        </w:div>
        <w:div w:id="752966935">
          <w:marLeft w:val="0"/>
          <w:marRight w:val="0"/>
          <w:marTop w:val="0"/>
          <w:marBottom w:val="0"/>
          <w:divBdr>
            <w:top w:val="none" w:sz="0" w:space="0" w:color="auto"/>
            <w:left w:val="none" w:sz="0" w:space="0" w:color="auto"/>
            <w:bottom w:val="none" w:sz="0" w:space="0" w:color="auto"/>
            <w:right w:val="none" w:sz="0" w:space="0" w:color="auto"/>
          </w:divBdr>
        </w:div>
        <w:div w:id="1478377143">
          <w:marLeft w:val="0"/>
          <w:marRight w:val="0"/>
          <w:marTop w:val="0"/>
          <w:marBottom w:val="0"/>
          <w:divBdr>
            <w:top w:val="none" w:sz="0" w:space="0" w:color="auto"/>
            <w:left w:val="none" w:sz="0" w:space="0" w:color="auto"/>
            <w:bottom w:val="none" w:sz="0" w:space="0" w:color="auto"/>
            <w:right w:val="none" w:sz="0" w:space="0" w:color="auto"/>
          </w:divBdr>
        </w:div>
        <w:div w:id="58329615">
          <w:marLeft w:val="0"/>
          <w:marRight w:val="0"/>
          <w:marTop w:val="0"/>
          <w:marBottom w:val="0"/>
          <w:divBdr>
            <w:top w:val="none" w:sz="0" w:space="0" w:color="auto"/>
            <w:left w:val="none" w:sz="0" w:space="0" w:color="auto"/>
            <w:bottom w:val="none" w:sz="0" w:space="0" w:color="auto"/>
            <w:right w:val="none" w:sz="0" w:space="0" w:color="auto"/>
          </w:divBdr>
        </w:div>
      </w:divsChild>
    </w:div>
    <w:div w:id="1763910298">
      <w:bodyDiv w:val="1"/>
      <w:marLeft w:val="0"/>
      <w:marRight w:val="0"/>
      <w:marTop w:val="0"/>
      <w:marBottom w:val="0"/>
      <w:divBdr>
        <w:top w:val="none" w:sz="0" w:space="0" w:color="auto"/>
        <w:left w:val="none" w:sz="0" w:space="0" w:color="auto"/>
        <w:bottom w:val="none" w:sz="0" w:space="0" w:color="auto"/>
        <w:right w:val="none" w:sz="0" w:space="0" w:color="auto"/>
      </w:divBdr>
    </w:div>
    <w:div w:id="1781140297">
      <w:bodyDiv w:val="1"/>
      <w:marLeft w:val="0"/>
      <w:marRight w:val="0"/>
      <w:marTop w:val="0"/>
      <w:marBottom w:val="0"/>
      <w:divBdr>
        <w:top w:val="none" w:sz="0" w:space="0" w:color="auto"/>
        <w:left w:val="none" w:sz="0" w:space="0" w:color="auto"/>
        <w:bottom w:val="none" w:sz="0" w:space="0" w:color="auto"/>
        <w:right w:val="none" w:sz="0" w:space="0" w:color="auto"/>
      </w:divBdr>
      <w:divsChild>
        <w:div w:id="1866016133">
          <w:marLeft w:val="0"/>
          <w:marRight w:val="0"/>
          <w:marTop w:val="0"/>
          <w:marBottom w:val="0"/>
          <w:divBdr>
            <w:top w:val="none" w:sz="0" w:space="0" w:color="auto"/>
            <w:left w:val="none" w:sz="0" w:space="0" w:color="auto"/>
            <w:bottom w:val="none" w:sz="0" w:space="0" w:color="auto"/>
            <w:right w:val="none" w:sz="0" w:space="0" w:color="auto"/>
          </w:divBdr>
        </w:div>
      </w:divsChild>
    </w:div>
    <w:div w:id="1793085518">
      <w:bodyDiv w:val="1"/>
      <w:marLeft w:val="0"/>
      <w:marRight w:val="0"/>
      <w:marTop w:val="0"/>
      <w:marBottom w:val="0"/>
      <w:divBdr>
        <w:top w:val="none" w:sz="0" w:space="0" w:color="auto"/>
        <w:left w:val="none" w:sz="0" w:space="0" w:color="auto"/>
        <w:bottom w:val="none" w:sz="0" w:space="0" w:color="auto"/>
        <w:right w:val="none" w:sz="0" w:space="0" w:color="auto"/>
      </w:divBdr>
    </w:div>
    <w:div w:id="1794321479">
      <w:bodyDiv w:val="1"/>
      <w:marLeft w:val="0"/>
      <w:marRight w:val="0"/>
      <w:marTop w:val="0"/>
      <w:marBottom w:val="0"/>
      <w:divBdr>
        <w:top w:val="none" w:sz="0" w:space="0" w:color="auto"/>
        <w:left w:val="none" w:sz="0" w:space="0" w:color="auto"/>
        <w:bottom w:val="none" w:sz="0" w:space="0" w:color="auto"/>
        <w:right w:val="none" w:sz="0" w:space="0" w:color="auto"/>
      </w:divBdr>
    </w:div>
    <w:div w:id="1815832105">
      <w:bodyDiv w:val="1"/>
      <w:marLeft w:val="0"/>
      <w:marRight w:val="0"/>
      <w:marTop w:val="0"/>
      <w:marBottom w:val="0"/>
      <w:divBdr>
        <w:top w:val="none" w:sz="0" w:space="0" w:color="auto"/>
        <w:left w:val="none" w:sz="0" w:space="0" w:color="auto"/>
        <w:bottom w:val="none" w:sz="0" w:space="0" w:color="auto"/>
        <w:right w:val="none" w:sz="0" w:space="0" w:color="auto"/>
      </w:divBdr>
    </w:div>
    <w:div w:id="1829513451">
      <w:bodyDiv w:val="1"/>
      <w:marLeft w:val="0"/>
      <w:marRight w:val="0"/>
      <w:marTop w:val="0"/>
      <w:marBottom w:val="0"/>
      <w:divBdr>
        <w:top w:val="none" w:sz="0" w:space="0" w:color="auto"/>
        <w:left w:val="none" w:sz="0" w:space="0" w:color="auto"/>
        <w:bottom w:val="none" w:sz="0" w:space="0" w:color="auto"/>
        <w:right w:val="none" w:sz="0" w:space="0" w:color="auto"/>
      </w:divBdr>
    </w:div>
    <w:div w:id="1849633787">
      <w:bodyDiv w:val="1"/>
      <w:marLeft w:val="0"/>
      <w:marRight w:val="0"/>
      <w:marTop w:val="0"/>
      <w:marBottom w:val="0"/>
      <w:divBdr>
        <w:top w:val="none" w:sz="0" w:space="0" w:color="auto"/>
        <w:left w:val="none" w:sz="0" w:space="0" w:color="auto"/>
        <w:bottom w:val="none" w:sz="0" w:space="0" w:color="auto"/>
        <w:right w:val="none" w:sz="0" w:space="0" w:color="auto"/>
      </w:divBdr>
    </w:div>
    <w:div w:id="1858959107">
      <w:bodyDiv w:val="1"/>
      <w:marLeft w:val="0"/>
      <w:marRight w:val="0"/>
      <w:marTop w:val="0"/>
      <w:marBottom w:val="0"/>
      <w:divBdr>
        <w:top w:val="none" w:sz="0" w:space="0" w:color="auto"/>
        <w:left w:val="none" w:sz="0" w:space="0" w:color="auto"/>
        <w:bottom w:val="none" w:sz="0" w:space="0" w:color="auto"/>
        <w:right w:val="none" w:sz="0" w:space="0" w:color="auto"/>
      </w:divBdr>
    </w:div>
    <w:div w:id="1859585413">
      <w:bodyDiv w:val="1"/>
      <w:marLeft w:val="0"/>
      <w:marRight w:val="0"/>
      <w:marTop w:val="0"/>
      <w:marBottom w:val="0"/>
      <w:divBdr>
        <w:top w:val="none" w:sz="0" w:space="0" w:color="auto"/>
        <w:left w:val="none" w:sz="0" w:space="0" w:color="auto"/>
        <w:bottom w:val="none" w:sz="0" w:space="0" w:color="auto"/>
        <w:right w:val="none" w:sz="0" w:space="0" w:color="auto"/>
      </w:divBdr>
      <w:divsChild>
        <w:div w:id="2142110963">
          <w:marLeft w:val="0"/>
          <w:marRight w:val="0"/>
          <w:marTop w:val="0"/>
          <w:marBottom w:val="0"/>
          <w:divBdr>
            <w:top w:val="none" w:sz="0" w:space="0" w:color="auto"/>
            <w:left w:val="none" w:sz="0" w:space="0" w:color="auto"/>
            <w:bottom w:val="none" w:sz="0" w:space="0" w:color="auto"/>
            <w:right w:val="none" w:sz="0" w:space="0" w:color="auto"/>
          </w:divBdr>
        </w:div>
        <w:div w:id="1735737424">
          <w:marLeft w:val="0"/>
          <w:marRight w:val="0"/>
          <w:marTop w:val="0"/>
          <w:marBottom w:val="0"/>
          <w:divBdr>
            <w:top w:val="none" w:sz="0" w:space="0" w:color="auto"/>
            <w:left w:val="none" w:sz="0" w:space="0" w:color="auto"/>
            <w:bottom w:val="none" w:sz="0" w:space="0" w:color="auto"/>
            <w:right w:val="none" w:sz="0" w:space="0" w:color="auto"/>
          </w:divBdr>
        </w:div>
        <w:div w:id="1190487966">
          <w:marLeft w:val="0"/>
          <w:marRight w:val="0"/>
          <w:marTop w:val="0"/>
          <w:marBottom w:val="0"/>
          <w:divBdr>
            <w:top w:val="none" w:sz="0" w:space="0" w:color="auto"/>
            <w:left w:val="none" w:sz="0" w:space="0" w:color="auto"/>
            <w:bottom w:val="none" w:sz="0" w:space="0" w:color="auto"/>
            <w:right w:val="none" w:sz="0" w:space="0" w:color="auto"/>
          </w:divBdr>
        </w:div>
        <w:div w:id="801580945">
          <w:marLeft w:val="0"/>
          <w:marRight w:val="0"/>
          <w:marTop w:val="0"/>
          <w:marBottom w:val="0"/>
          <w:divBdr>
            <w:top w:val="none" w:sz="0" w:space="0" w:color="auto"/>
            <w:left w:val="none" w:sz="0" w:space="0" w:color="auto"/>
            <w:bottom w:val="none" w:sz="0" w:space="0" w:color="auto"/>
            <w:right w:val="none" w:sz="0" w:space="0" w:color="auto"/>
          </w:divBdr>
        </w:div>
      </w:divsChild>
    </w:div>
    <w:div w:id="1863467988">
      <w:bodyDiv w:val="1"/>
      <w:marLeft w:val="0"/>
      <w:marRight w:val="0"/>
      <w:marTop w:val="0"/>
      <w:marBottom w:val="0"/>
      <w:divBdr>
        <w:top w:val="none" w:sz="0" w:space="0" w:color="auto"/>
        <w:left w:val="none" w:sz="0" w:space="0" w:color="auto"/>
        <w:bottom w:val="none" w:sz="0" w:space="0" w:color="auto"/>
        <w:right w:val="none" w:sz="0" w:space="0" w:color="auto"/>
      </w:divBdr>
    </w:div>
    <w:div w:id="1867863055">
      <w:bodyDiv w:val="1"/>
      <w:marLeft w:val="0"/>
      <w:marRight w:val="0"/>
      <w:marTop w:val="0"/>
      <w:marBottom w:val="0"/>
      <w:divBdr>
        <w:top w:val="none" w:sz="0" w:space="0" w:color="auto"/>
        <w:left w:val="none" w:sz="0" w:space="0" w:color="auto"/>
        <w:bottom w:val="none" w:sz="0" w:space="0" w:color="auto"/>
        <w:right w:val="none" w:sz="0" w:space="0" w:color="auto"/>
      </w:divBdr>
    </w:div>
    <w:div w:id="1870799134">
      <w:bodyDiv w:val="1"/>
      <w:marLeft w:val="0"/>
      <w:marRight w:val="0"/>
      <w:marTop w:val="0"/>
      <w:marBottom w:val="0"/>
      <w:divBdr>
        <w:top w:val="none" w:sz="0" w:space="0" w:color="auto"/>
        <w:left w:val="none" w:sz="0" w:space="0" w:color="auto"/>
        <w:bottom w:val="none" w:sz="0" w:space="0" w:color="auto"/>
        <w:right w:val="none" w:sz="0" w:space="0" w:color="auto"/>
      </w:divBdr>
    </w:div>
    <w:div w:id="1898975614">
      <w:bodyDiv w:val="1"/>
      <w:marLeft w:val="0"/>
      <w:marRight w:val="0"/>
      <w:marTop w:val="0"/>
      <w:marBottom w:val="0"/>
      <w:divBdr>
        <w:top w:val="none" w:sz="0" w:space="0" w:color="auto"/>
        <w:left w:val="none" w:sz="0" w:space="0" w:color="auto"/>
        <w:bottom w:val="none" w:sz="0" w:space="0" w:color="auto"/>
        <w:right w:val="none" w:sz="0" w:space="0" w:color="auto"/>
      </w:divBdr>
    </w:div>
    <w:div w:id="1906338449">
      <w:bodyDiv w:val="1"/>
      <w:marLeft w:val="0"/>
      <w:marRight w:val="0"/>
      <w:marTop w:val="0"/>
      <w:marBottom w:val="0"/>
      <w:divBdr>
        <w:top w:val="none" w:sz="0" w:space="0" w:color="auto"/>
        <w:left w:val="none" w:sz="0" w:space="0" w:color="auto"/>
        <w:bottom w:val="none" w:sz="0" w:space="0" w:color="auto"/>
        <w:right w:val="none" w:sz="0" w:space="0" w:color="auto"/>
      </w:divBdr>
    </w:div>
    <w:div w:id="1935698951">
      <w:bodyDiv w:val="1"/>
      <w:marLeft w:val="0"/>
      <w:marRight w:val="0"/>
      <w:marTop w:val="0"/>
      <w:marBottom w:val="0"/>
      <w:divBdr>
        <w:top w:val="none" w:sz="0" w:space="0" w:color="auto"/>
        <w:left w:val="none" w:sz="0" w:space="0" w:color="auto"/>
        <w:bottom w:val="none" w:sz="0" w:space="0" w:color="auto"/>
        <w:right w:val="none" w:sz="0" w:space="0" w:color="auto"/>
      </w:divBdr>
    </w:div>
    <w:div w:id="1962415248">
      <w:bodyDiv w:val="1"/>
      <w:marLeft w:val="0"/>
      <w:marRight w:val="0"/>
      <w:marTop w:val="0"/>
      <w:marBottom w:val="0"/>
      <w:divBdr>
        <w:top w:val="none" w:sz="0" w:space="0" w:color="auto"/>
        <w:left w:val="none" w:sz="0" w:space="0" w:color="auto"/>
        <w:bottom w:val="none" w:sz="0" w:space="0" w:color="auto"/>
        <w:right w:val="none" w:sz="0" w:space="0" w:color="auto"/>
      </w:divBdr>
    </w:div>
    <w:div w:id="1964381537">
      <w:bodyDiv w:val="1"/>
      <w:marLeft w:val="0"/>
      <w:marRight w:val="0"/>
      <w:marTop w:val="0"/>
      <w:marBottom w:val="0"/>
      <w:divBdr>
        <w:top w:val="none" w:sz="0" w:space="0" w:color="auto"/>
        <w:left w:val="none" w:sz="0" w:space="0" w:color="auto"/>
        <w:bottom w:val="none" w:sz="0" w:space="0" w:color="auto"/>
        <w:right w:val="none" w:sz="0" w:space="0" w:color="auto"/>
      </w:divBdr>
    </w:div>
    <w:div w:id="1982534271">
      <w:bodyDiv w:val="1"/>
      <w:marLeft w:val="0"/>
      <w:marRight w:val="0"/>
      <w:marTop w:val="0"/>
      <w:marBottom w:val="0"/>
      <w:divBdr>
        <w:top w:val="none" w:sz="0" w:space="0" w:color="auto"/>
        <w:left w:val="none" w:sz="0" w:space="0" w:color="auto"/>
        <w:bottom w:val="none" w:sz="0" w:space="0" w:color="auto"/>
        <w:right w:val="none" w:sz="0" w:space="0" w:color="auto"/>
      </w:divBdr>
    </w:div>
    <w:div w:id="2000112143">
      <w:bodyDiv w:val="1"/>
      <w:marLeft w:val="0"/>
      <w:marRight w:val="0"/>
      <w:marTop w:val="0"/>
      <w:marBottom w:val="0"/>
      <w:divBdr>
        <w:top w:val="none" w:sz="0" w:space="0" w:color="auto"/>
        <w:left w:val="none" w:sz="0" w:space="0" w:color="auto"/>
        <w:bottom w:val="none" w:sz="0" w:space="0" w:color="auto"/>
        <w:right w:val="none" w:sz="0" w:space="0" w:color="auto"/>
      </w:divBdr>
    </w:div>
    <w:div w:id="2037995557">
      <w:bodyDiv w:val="1"/>
      <w:marLeft w:val="0"/>
      <w:marRight w:val="0"/>
      <w:marTop w:val="0"/>
      <w:marBottom w:val="0"/>
      <w:divBdr>
        <w:top w:val="none" w:sz="0" w:space="0" w:color="auto"/>
        <w:left w:val="none" w:sz="0" w:space="0" w:color="auto"/>
        <w:bottom w:val="none" w:sz="0" w:space="0" w:color="auto"/>
        <w:right w:val="none" w:sz="0" w:space="0" w:color="auto"/>
      </w:divBdr>
    </w:div>
    <w:div w:id="2037998895">
      <w:bodyDiv w:val="1"/>
      <w:marLeft w:val="0"/>
      <w:marRight w:val="0"/>
      <w:marTop w:val="0"/>
      <w:marBottom w:val="0"/>
      <w:divBdr>
        <w:top w:val="none" w:sz="0" w:space="0" w:color="auto"/>
        <w:left w:val="none" w:sz="0" w:space="0" w:color="auto"/>
        <w:bottom w:val="none" w:sz="0" w:space="0" w:color="auto"/>
        <w:right w:val="none" w:sz="0" w:space="0" w:color="auto"/>
      </w:divBdr>
    </w:div>
    <w:div w:id="2046129228">
      <w:bodyDiv w:val="1"/>
      <w:marLeft w:val="0"/>
      <w:marRight w:val="0"/>
      <w:marTop w:val="0"/>
      <w:marBottom w:val="0"/>
      <w:divBdr>
        <w:top w:val="none" w:sz="0" w:space="0" w:color="auto"/>
        <w:left w:val="none" w:sz="0" w:space="0" w:color="auto"/>
        <w:bottom w:val="none" w:sz="0" w:space="0" w:color="auto"/>
        <w:right w:val="none" w:sz="0" w:space="0" w:color="auto"/>
      </w:divBdr>
    </w:div>
    <w:div w:id="2051689639">
      <w:bodyDiv w:val="1"/>
      <w:marLeft w:val="0"/>
      <w:marRight w:val="0"/>
      <w:marTop w:val="0"/>
      <w:marBottom w:val="0"/>
      <w:divBdr>
        <w:top w:val="none" w:sz="0" w:space="0" w:color="auto"/>
        <w:left w:val="none" w:sz="0" w:space="0" w:color="auto"/>
        <w:bottom w:val="none" w:sz="0" w:space="0" w:color="auto"/>
        <w:right w:val="none" w:sz="0" w:space="0" w:color="auto"/>
      </w:divBdr>
    </w:div>
    <w:div w:id="2061829034">
      <w:bodyDiv w:val="1"/>
      <w:marLeft w:val="0"/>
      <w:marRight w:val="0"/>
      <w:marTop w:val="0"/>
      <w:marBottom w:val="0"/>
      <w:divBdr>
        <w:top w:val="none" w:sz="0" w:space="0" w:color="auto"/>
        <w:left w:val="none" w:sz="0" w:space="0" w:color="auto"/>
        <w:bottom w:val="none" w:sz="0" w:space="0" w:color="auto"/>
        <w:right w:val="none" w:sz="0" w:space="0" w:color="auto"/>
      </w:divBdr>
    </w:div>
    <w:div w:id="2076076577">
      <w:bodyDiv w:val="1"/>
      <w:marLeft w:val="0"/>
      <w:marRight w:val="0"/>
      <w:marTop w:val="0"/>
      <w:marBottom w:val="0"/>
      <w:divBdr>
        <w:top w:val="none" w:sz="0" w:space="0" w:color="auto"/>
        <w:left w:val="none" w:sz="0" w:space="0" w:color="auto"/>
        <w:bottom w:val="none" w:sz="0" w:space="0" w:color="auto"/>
        <w:right w:val="none" w:sz="0" w:space="0" w:color="auto"/>
      </w:divBdr>
      <w:divsChild>
        <w:div w:id="254361545">
          <w:marLeft w:val="0"/>
          <w:marRight w:val="0"/>
          <w:marTop w:val="0"/>
          <w:marBottom w:val="0"/>
          <w:divBdr>
            <w:top w:val="none" w:sz="0" w:space="0" w:color="auto"/>
            <w:left w:val="none" w:sz="0" w:space="0" w:color="auto"/>
            <w:bottom w:val="none" w:sz="0" w:space="0" w:color="auto"/>
            <w:right w:val="none" w:sz="0" w:space="0" w:color="auto"/>
          </w:divBdr>
          <w:divsChild>
            <w:div w:id="1608461862">
              <w:marLeft w:val="0"/>
              <w:marRight w:val="0"/>
              <w:marTop w:val="0"/>
              <w:marBottom w:val="0"/>
              <w:divBdr>
                <w:top w:val="none" w:sz="0" w:space="0" w:color="auto"/>
                <w:left w:val="none" w:sz="0" w:space="0" w:color="auto"/>
                <w:bottom w:val="none" w:sz="0" w:space="0" w:color="auto"/>
                <w:right w:val="none" w:sz="0" w:space="0" w:color="auto"/>
              </w:divBdr>
            </w:div>
          </w:divsChild>
        </w:div>
        <w:div w:id="390006028">
          <w:marLeft w:val="0"/>
          <w:marRight w:val="0"/>
          <w:marTop w:val="0"/>
          <w:marBottom w:val="0"/>
          <w:divBdr>
            <w:top w:val="none" w:sz="0" w:space="0" w:color="auto"/>
            <w:left w:val="none" w:sz="0" w:space="0" w:color="auto"/>
            <w:bottom w:val="none" w:sz="0" w:space="0" w:color="auto"/>
            <w:right w:val="none" w:sz="0" w:space="0" w:color="auto"/>
          </w:divBdr>
          <w:divsChild>
            <w:div w:id="584189339">
              <w:marLeft w:val="0"/>
              <w:marRight w:val="0"/>
              <w:marTop w:val="0"/>
              <w:marBottom w:val="0"/>
              <w:divBdr>
                <w:top w:val="none" w:sz="0" w:space="0" w:color="auto"/>
                <w:left w:val="none" w:sz="0" w:space="0" w:color="auto"/>
                <w:bottom w:val="none" w:sz="0" w:space="0" w:color="auto"/>
                <w:right w:val="none" w:sz="0" w:space="0" w:color="auto"/>
              </w:divBdr>
            </w:div>
          </w:divsChild>
        </w:div>
        <w:div w:id="1504666250">
          <w:marLeft w:val="0"/>
          <w:marRight w:val="0"/>
          <w:marTop w:val="0"/>
          <w:marBottom w:val="0"/>
          <w:divBdr>
            <w:top w:val="none" w:sz="0" w:space="0" w:color="auto"/>
            <w:left w:val="none" w:sz="0" w:space="0" w:color="auto"/>
            <w:bottom w:val="none" w:sz="0" w:space="0" w:color="auto"/>
            <w:right w:val="none" w:sz="0" w:space="0" w:color="auto"/>
          </w:divBdr>
          <w:divsChild>
            <w:div w:id="710954796">
              <w:marLeft w:val="0"/>
              <w:marRight w:val="0"/>
              <w:marTop w:val="0"/>
              <w:marBottom w:val="0"/>
              <w:divBdr>
                <w:top w:val="none" w:sz="0" w:space="0" w:color="auto"/>
                <w:left w:val="none" w:sz="0" w:space="0" w:color="auto"/>
                <w:bottom w:val="none" w:sz="0" w:space="0" w:color="auto"/>
                <w:right w:val="none" w:sz="0" w:space="0" w:color="auto"/>
              </w:divBdr>
            </w:div>
          </w:divsChild>
        </w:div>
        <w:div w:id="895509960">
          <w:marLeft w:val="0"/>
          <w:marRight w:val="0"/>
          <w:marTop w:val="0"/>
          <w:marBottom w:val="0"/>
          <w:divBdr>
            <w:top w:val="none" w:sz="0" w:space="0" w:color="auto"/>
            <w:left w:val="none" w:sz="0" w:space="0" w:color="auto"/>
            <w:bottom w:val="none" w:sz="0" w:space="0" w:color="auto"/>
            <w:right w:val="none" w:sz="0" w:space="0" w:color="auto"/>
          </w:divBdr>
          <w:divsChild>
            <w:div w:id="2081902025">
              <w:marLeft w:val="0"/>
              <w:marRight w:val="0"/>
              <w:marTop w:val="0"/>
              <w:marBottom w:val="0"/>
              <w:divBdr>
                <w:top w:val="none" w:sz="0" w:space="0" w:color="auto"/>
                <w:left w:val="none" w:sz="0" w:space="0" w:color="auto"/>
                <w:bottom w:val="none" w:sz="0" w:space="0" w:color="auto"/>
                <w:right w:val="none" w:sz="0" w:space="0" w:color="auto"/>
              </w:divBdr>
            </w:div>
          </w:divsChild>
        </w:div>
        <w:div w:id="82453431">
          <w:marLeft w:val="0"/>
          <w:marRight w:val="0"/>
          <w:marTop w:val="0"/>
          <w:marBottom w:val="0"/>
          <w:divBdr>
            <w:top w:val="none" w:sz="0" w:space="0" w:color="auto"/>
            <w:left w:val="none" w:sz="0" w:space="0" w:color="auto"/>
            <w:bottom w:val="none" w:sz="0" w:space="0" w:color="auto"/>
            <w:right w:val="none" w:sz="0" w:space="0" w:color="auto"/>
          </w:divBdr>
          <w:divsChild>
            <w:div w:id="1170369827">
              <w:marLeft w:val="0"/>
              <w:marRight w:val="0"/>
              <w:marTop w:val="0"/>
              <w:marBottom w:val="0"/>
              <w:divBdr>
                <w:top w:val="none" w:sz="0" w:space="0" w:color="auto"/>
                <w:left w:val="none" w:sz="0" w:space="0" w:color="auto"/>
                <w:bottom w:val="none" w:sz="0" w:space="0" w:color="auto"/>
                <w:right w:val="none" w:sz="0" w:space="0" w:color="auto"/>
              </w:divBdr>
            </w:div>
          </w:divsChild>
        </w:div>
        <w:div w:id="1257863433">
          <w:marLeft w:val="0"/>
          <w:marRight w:val="0"/>
          <w:marTop w:val="0"/>
          <w:marBottom w:val="0"/>
          <w:divBdr>
            <w:top w:val="none" w:sz="0" w:space="0" w:color="auto"/>
            <w:left w:val="none" w:sz="0" w:space="0" w:color="auto"/>
            <w:bottom w:val="none" w:sz="0" w:space="0" w:color="auto"/>
            <w:right w:val="none" w:sz="0" w:space="0" w:color="auto"/>
          </w:divBdr>
          <w:divsChild>
            <w:div w:id="7108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1941">
      <w:bodyDiv w:val="1"/>
      <w:marLeft w:val="0"/>
      <w:marRight w:val="0"/>
      <w:marTop w:val="0"/>
      <w:marBottom w:val="0"/>
      <w:divBdr>
        <w:top w:val="none" w:sz="0" w:space="0" w:color="auto"/>
        <w:left w:val="none" w:sz="0" w:space="0" w:color="auto"/>
        <w:bottom w:val="none" w:sz="0" w:space="0" w:color="auto"/>
        <w:right w:val="none" w:sz="0" w:space="0" w:color="auto"/>
      </w:divBdr>
    </w:div>
    <w:div w:id="2078476526">
      <w:bodyDiv w:val="1"/>
      <w:marLeft w:val="0"/>
      <w:marRight w:val="0"/>
      <w:marTop w:val="0"/>
      <w:marBottom w:val="0"/>
      <w:divBdr>
        <w:top w:val="none" w:sz="0" w:space="0" w:color="auto"/>
        <w:left w:val="none" w:sz="0" w:space="0" w:color="auto"/>
        <w:bottom w:val="none" w:sz="0" w:space="0" w:color="auto"/>
        <w:right w:val="none" w:sz="0" w:space="0" w:color="auto"/>
      </w:divBdr>
      <w:divsChild>
        <w:div w:id="551310951">
          <w:marLeft w:val="0"/>
          <w:marRight w:val="0"/>
          <w:marTop w:val="0"/>
          <w:marBottom w:val="0"/>
          <w:divBdr>
            <w:top w:val="none" w:sz="0" w:space="0" w:color="auto"/>
            <w:left w:val="none" w:sz="0" w:space="0" w:color="auto"/>
            <w:bottom w:val="none" w:sz="0" w:space="0" w:color="auto"/>
            <w:right w:val="none" w:sz="0" w:space="0" w:color="auto"/>
          </w:divBdr>
        </w:div>
        <w:div w:id="1366978368">
          <w:marLeft w:val="0"/>
          <w:marRight w:val="0"/>
          <w:marTop w:val="0"/>
          <w:marBottom w:val="0"/>
          <w:divBdr>
            <w:top w:val="none" w:sz="0" w:space="0" w:color="auto"/>
            <w:left w:val="none" w:sz="0" w:space="0" w:color="auto"/>
            <w:bottom w:val="none" w:sz="0" w:space="0" w:color="auto"/>
            <w:right w:val="none" w:sz="0" w:space="0" w:color="auto"/>
          </w:divBdr>
        </w:div>
        <w:div w:id="461118399">
          <w:marLeft w:val="0"/>
          <w:marRight w:val="0"/>
          <w:marTop w:val="0"/>
          <w:marBottom w:val="0"/>
          <w:divBdr>
            <w:top w:val="none" w:sz="0" w:space="0" w:color="auto"/>
            <w:left w:val="none" w:sz="0" w:space="0" w:color="auto"/>
            <w:bottom w:val="none" w:sz="0" w:space="0" w:color="auto"/>
            <w:right w:val="none" w:sz="0" w:space="0" w:color="auto"/>
          </w:divBdr>
        </w:div>
      </w:divsChild>
    </w:div>
    <w:div w:id="2096319203">
      <w:bodyDiv w:val="1"/>
      <w:marLeft w:val="0"/>
      <w:marRight w:val="0"/>
      <w:marTop w:val="0"/>
      <w:marBottom w:val="0"/>
      <w:divBdr>
        <w:top w:val="none" w:sz="0" w:space="0" w:color="auto"/>
        <w:left w:val="none" w:sz="0" w:space="0" w:color="auto"/>
        <w:bottom w:val="none" w:sz="0" w:space="0" w:color="auto"/>
        <w:right w:val="none" w:sz="0" w:space="0" w:color="auto"/>
      </w:divBdr>
    </w:div>
    <w:div w:id="2107649986">
      <w:bodyDiv w:val="1"/>
      <w:marLeft w:val="0"/>
      <w:marRight w:val="0"/>
      <w:marTop w:val="0"/>
      <w:marBottom w:val="0"/>
      <w:divBdr>
        <w:top w:val="none" w:sz="0" w:space="0" w:color="auto"/>
        <w:left w:val="none" w:sz="0" w:space="0" w:color="auto"/>
        <w:bottom w:val="none" w:sz="0" w:space="0" w:color="auto"/>
        <w:right w:val="none" w:sz="0" w:space="0" w:color="auto"/>
      </w:divBdr>
    </w:div>
    <w:div w:id="2129159169">
      <w:bodyDiv w:val="1"/>
      <w:marLeft w:val="0"/>
      <w:marRight w:val="0"/>
      <w:marTop w:val="0"/>
      <w:marBottom w:val="0"/>
      <w:divBdr>
        <w:top w:val="none" w:sz="0" w:space="0" w:color="auto"/>
        <w:left w:val="none" w:sz="0" w:space="0" w:color="auto"/>
        <w:bottom w:val="none" w:sz="0" w:space="0" w:color="auto"/>
        <w:right w:val="none" w:sz="0" w:space="0" w:color="auto"/>
      </w:divBdr>
    </w:div>
    <w:div w:id="2135906364">
      <w:bodyDiv w:val="1"/>
      <w:marLeft w:val="0"/>
      <w:marRight w:val="0"/>
      <w:marTop w:val="0"/>
      <w:marBottom w:val="0"/>
      <w:divBdr>
        <w:top w:val="none" w:sz="0" w:space="0" w:color="auto"/>
        <w:left w:val="none" w:sz="0" w:space="0" w:color="auto"/>
        <w:bottom w:val="none" w:sz="0" w:space="0" w:color="auto"/>
        <w:right w:val="none" w:sz="0" w:space="0" w:color="auto"/>
      </w:divBdr>
      <w:divsChild>
        <w:div w:id="601647385">
          <w:marLeft w:val="0"/>
          <w:marRight w:val="0"/>
          <w:marTop w:val="0"/>
          <w:marBottom w:val="0"/>
          <w:divBdr>
            <w:top w:val="none" w:sz="0" w:space="0" w:color="auto"/>
            <w:left w:val="none" w:sz="0" w:space="0" w:color="auto"/>
            <w:bottom w:val="none" w:sz="0" w:space="0" w:color="auto"/>
            <w:right w:val="none" w:sz="0" w:space="0" w:color="auto"/>
          </w:divBdr>
        </w:div>
        <w:div w:id="164244299">
          <w:marLeft w:val="0"/>
          <w:marRight w:val="0"/>
          <w:marTop w:val="0"/>
          <w:marBottom w:val="0"/>
          <w:divBdr>
            <w:top w:val="none" w:sz="0" w:space="0" w:color="auto"/>
            <w:left w:val="none" w:sz="0" w:space="0" w:color="auto"/>
            <w:bottom w:val="none" w:sz="0" w:space="0" w:color="auto"/>
            <w:right w:val="none" w:sz="0" w:space="0" w:color="auto"/>
          </w:divBdr>
        </w:div>
      </w:divsChild>
    </w:div>
    <w:div w:id="2139764297">
      <w:bodyDiv w:val="1"/>
      <w:marLeft w:val="0"/>
      <w:marRight w:val="0"/>
      <w:marTop w:val="0"/>
      <w:marBottom w:val="0"/>
      <w:divBdr>
        <w:top w:val="none" w:sz="0" w:space="0" w:color="auto"/>
        <w:left w:val="none" w:sz="0" w:space="0" w:color="auto"/>
        <w:bottom w:val="none" w:sz="0" w:space="0" w:color="auto"/>
        <w:right w:val="none" w:sz="0" w:space="0" w:color="auto"/>
      </w:divBdr>
    </w:div>
    <w:div w:id="214631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consultantplus://offline/ref=82EF6A221D3893F45F5097D15CB499F788AB89C35AA2232B0706DD4739463FA45393D5797D902CEAE2D457D6DC46EB0DA24DCA3D07D983CFHF01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fas.gov.ru/pages/counsils-list/ekspertnyij-sovet-v-sfere-gosudarstvennogo-oboronnogo-zakaza/"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as.gov.ru/pages/plani_po_realizasii_konsepsii_otkrytosti"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eg"/><Relationship Id="rId10" Type="http://schemas.openxmlformats.org/officeDocument/2006/relationships/hyperlink" Target="https://fas.gov.ru/documents/688937" TargetMode="External"/><Relationship Id="rId19" Type="http://schemas.openxmlformats.org/officeDocument/2006/relationships/hyperlink" Target="consultantplus://offline/ref=1877E3A55671B4564577F3B45DEA117397511464E1491AD1588791FDA2EE1201F85CCF7D650FFA6AE197097B083A7A79DFFAA0D48FC44A28e301F" TargetMode="External"/><Relationship Id="rId4" Type="http://schemas.openxmlformats.org/officeDocument/2006/relationships/webSettings" Target="webSettings.xml"/><Relationship Id="rId9" Type="http://schemas.openxmlformats.org/officeDocument/2006/relationships/hyperlink" Target="https://fas.gov.ru/documents/688937"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A98A6-0ADF-48E0-B101-C8ABD234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78910</Words>
  <Characters>449791</Characters>
  <Application>Microsoft Office Word</Application>
  <DocSecurity>0</DocSecurity>
  <Lines>3748</Lines>
  <Paragraphs>1055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Григорий Вячеславович Гусаров</dc:creator>
  <cp:keywords/>
  <dc:description/>
  <cp:lastModifiedBy>Габов Павел Игоревич</cp:lastModifiedBy>
  <cp:revision>18</cp:revision>
  <cp:lastPrinted>2023-06-19T08:05:00Z</cp:lastPrinted>
  <dcterms:created xsi:type="dcterms:W3CDTF">2023-06-21T07:57:00Z</dcterms:created>
  <dcterms:modified xsi:type="dcterms:W3CDTF">2023-07-28T08:31:00Z</dcterms:modified>
</cp:coreProperties>
</file>