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признал законным штраф  «МРСК СК» в  23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2011, 16:35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Северо-Кавказского округа 26 мая 2011 года признал законным и обоснованным постановление Управления Федеральной антимонопольной службы по Республике Северная Осетия-Алания (Северо-Осетинское УФАС России) о наложении штрафа в размере 23 млн рублей на ОАО «Межрегиональная распределительная сетевая компания Северного Кавказа» («МРСК СК»).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Антимонопольное дело было возбуждено по заявлению Администрации местного самоуправления города Беслана. В ноябре-декабре 2008 года ОАО «МРСК СК» несколько раз прекращало подачу электроэнергии МУП «Бесланские электротепловые сети». В результате ограничения режима потребления были ущемлены интересы добросовестных потребителей, а также, лиц, ограничение которых ниже аварийной брони не допускается (детские сады, больницы, школы и т.д.).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мая 2009 г. Северо-Осетинское УФАС России признало ОАО «МРСК СК» нарушившим часть 1 статьи 10 Закона «О защите конкуренции». 26 ноября 2009 года антимонопольное Управление привлекло компанию к административной ответственности по статье 14.31 КоАП РФ за нарушение антимонопольного законодательства в виде штрафа в размере 23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«МРСК СК» оспорило постановление о штрафной санкции в судебном порядке. Однако Арбитражный суд Республики Северная Осетия- Алания, Шестнадцатый арбитражный апелляционный суд, Федеральный арбитражный суд Северо-Кавказского округа признали постановление Северо-Осетинского УФАС России законным.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«Подобный результат, достигнутый специалистами нашего управления, в очередной раз доказывает, что строгое соблюдение антимонопольного законодательства обязательно для всех хозяйствующих субъектов без исключения. И даже таким крупным и влиятельным предприятиям как ОАО «МРСК СК» необходимо помнить, что каждое нарушение требований закона будет сурово и справедливо наказываться», – отметила заместитель руководителя Северо-Осетинского УФАС России Азау Келехсаева.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