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незаконность неисполнения Федеральной таможенной службой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2011, 17:19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(суд кассационной инстанции) 26 мая 2011 года оставил без изменений решение Арбитражного суда г. Москвы и постановление Девятого арбитражного апелляционного суда о незаконности неисполнения Федеральной таможенной службой (ФТС России) предписания комиссии Федеральной антимонопольной службы (ФАС России) по делу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по результатам рассмотрения дела 2 апреля 2009 года комиссия ФАС России признала ФТС России нарушившей пункты 2 и 5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издании ФТС России приказов, устанавливающих для кредитных организаций (банков-эмитентов таможенных карт) ограничения выбора хозяйствующих субъектов, с которыми может быть заключен договор об эмиссии таможенных карт, а также препятствующих осуществлению деятельности ООО «Таможенная карта» в качестве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прекращения нарушения антимонопольного законодательства комиссия ФАС России приняла решение выдать ФТС России предписание об отмене и изменении актов, нарушающих антимонопольное законодательство, а также о совершении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пунктом 1.2 предписания установлена обязанность ФТС России внесения в приказ ГТК России от 10.08.2001 № 757 «О совершенствовании системы уплаты таможенных платежей» изменения, которые предусматривают создание конкурентных условий осуществления деятельности координатора.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2.2 предписания ФТС России было необходимо представить на согласование в ФАС России проект приказа, содержащий указанные в пункте 1.2 предписания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кассационной инстанции 24 марта 2010 года подтвердил законность решения и предписания комиссии ФАС России. Однако после вступления в законную силу  решения суда кассационной инстанции пункты 1.2 и 2.2 предписания комиссии ФАС России не были исполнены.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ФАС России обратилась в Арбитражный суд г. Москвы с иском о признании незаконным бездействия ФТС России, выразившегося в неисполнении пунктов 1.2 и 2.2 предписания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6 октября 2010 года удовлетворил иск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ФТС России обжаловала это решение арбитражного суда первой инстанции в Девятом арбитражном апелляционном суде, однако в результате состоявшихся 8 февраля 2011 года судебных разбирательств заявленные требования не были удовлетворены.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13 апреля 2011 года, ФТС России исполнила пункты 1.2 и 2.2 предписания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Предусмотренные предписанием изменения в приказе ГТК России от 10.08.2001 № 757 «О совершенствовании системы уплаты таможенных платежей» зарегистрированы Минюстом России 4 мая 2011 года и вступят в силу 13 июня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 не менее, после исполнения предписания ФТС России обжаловала решение Арбитражного суда г. Москвы и постановление Девятого арбитражного апелляционного суда в Федеральный арбитражный суд Московского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 года Федеральный арбитражный суд Московского округа отказал в удовлетворении иска ФТС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