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«Тамбовнефтепродукт» перечислило в федеральный бюджет около 12 млн рублей за установление монопольно высоких цен на нефтепродукты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2011, 11:30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 года ЗАО «Тамбовнефтепродукт» перечислило в федеральный бюджет административный штраф в размере 11 914 205, 20 рублей за нарушение антимонопольного законодательства.</w:t>
      </w:r>
      <w:r>
        <w:br/>
      </w:r>
      <w:r>
        <w:t xml:space="preserve">
Напомним, в 2009 году комиссия Управления Федеральной антимонопольной службы по Тамбовской области (Тамбовское УФАС России) признала, что ЗАО «Тамбовнефтепродукт» нарушило пункт 1 статьи 10 Закона «О защите конкуренции». Общество устанавливало и поддерживало монопольно высокие цены на нефтепродукты на розничных рынках Тамбовской области в период с сентября 2008 года по январь 2009 года. Тамбовское УФАС России вынесло решение о наложении штрафа по статье 14.31 Кодекса об административных правонарушениях (КоАп РФ) на ЗАО «Тамбовнефтепродукт».</w:t>
      </w:r>
      <w:r>
        <w:br/>
      </w:r>
      <w:r>
        <w:t xml:space="preserve">
Решение Тамбовского УФАС России общество обжаловало в судебном порядке. Суды двух инстанций признали его незаконным. Однако 4 февраля 2011 года кассационная инстанция поддержала решение антимонопольного органа. 28 апреля 2011 года Арбитражный суд Тамбовской области признал законным постановление Тамбовского УФАС России о наложении административного штрафа.</w:t>
      </w:r>
      <w:r>
        <w:br/>
      </w:r>
      <w:r>
        <w:t xml:space="preserve">
«Проведение постоянного мониторинга цен на нефтепродукты позволило выявить факт установления монопольно высокой цены и пресечь нарушение антимонопольного законодательства. Это первый крупный штраф, уплаченный компанией. Надеемся, что неотвратимость наказания за монополистические действия сыграет свою положительную роль в стабилизации рынка нефтепродуктов Тамбовской области», - пояснила руководитель Тамбовского УФАС России Елена Гречишникова.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