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судебные инстанции подтвердили законность и обоснованность предписаний Дагестанского УФАС России в отношении ОАО «МРСК Северного Кавказа» и ОАО «Дагестанская энергосбытовая компания»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2011, 17:28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февраля 2011 года Федеральный арбитражный суд Северо-Кавказского округа оставил в силе решение и предписание Федеральной антимонопольной службы по Республике Дагестан (Дагестанское УФАС России) в отношении ОАО «Дагестанская энергосбытовая компания» и ОАО «МРСК Северного Кавказа» о нарушении части 1 статьи 10 Федерального закона «О защите конкуренции».</w:t>
      </w:r>
      <w:r>
        <w:br/>
      </w:r>
      <w:r>
        <w:t xml:space="preserve">
Напомним, более года назад ОАО «МРСК Северного Кавказа» по заявке ОАО «Дагестанская энергосбытовая компания» вводило в Махачкале ограничения электроснабжения в отношении ОАО «Махачкалинские горэлектросети» в связи с задолженностью за потребленную электроэнергию. В тот период без электричества остались и добросовестные потребители, школы, детские сады, насосные станции.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России возбудило дело в отношении ОАО «МРСК Северного Кавказа» и ОАО «Дагестанская энергосбытовая компания» и предписало прекратить ограничение подачи электрической энергии в отношении потребителей Махачкалы, надлежащим образом исполняющих обязательства по оплате.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Дагестанского УФАС России энергосбытовые компании обжаловали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Арбитражные суды в трех инстанциях подтвердили законность и обоснованность предписаний, выданных Дагестанским УФАС России в отношении ОАО «МРСК Северного Кавказа» и ОАО «Дагестанская энергосбытовая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«Эти юридические лица уже привлекались к административной ответственности в виде штрафов, кратных их выручке. Законность наложенных штрафов в настоящее время проверяется также арбитражным судом, поскольку ОАО «Дагестанская энергосбытовая компания» и ОАО «МРСК Северного Кавказа» обжаловали соответствую-щие постановления Дагестанского УФАС России», – заявил руководитель Дагестанского УФАС Курбан Кубасаев.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