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Антимонопольные ведомства России и Франции обменялись опытом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февраля 2011, 12:53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февраля 2011 года в Париже (Франция) в ходе заседаний комитета по конкуренции Организации экономического сотрудничества и развития (ОЭСР) состоялась встреча конкурентных ведомств России и Франции—заместителя руководителя Федеральной антимонопольной службы Андрея Цыганова и президента Конкурентного ведомства Французской Республики г-на Бруно Лассара.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Андрей Цыганов в ходе встречи проинформировал г-на Лассара о крупных сделках, недавно рассмотренных ФАС России в отношении производителей соков и молочных  продуктов, а также о значительных штрафах, наложенных на нефтяные компании.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Г-н Лассар предложил свою помощь в проведении расследований нарушений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руководители обсудили возможности участия представителей французского конкурентного ведомства в мероприятиях, организуемых ФАС России, по вопросам конкурентной политики и правоприменения в 2011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Главным моментом встречи стало обсуждение проекта соглашения о сотрудничестве в области конкурентной политики между ФАС России и Конкурентным ведомством Франции, в рамках которого стороны смогут выйти на новый уровень взаимодействия при проведении эффективной конкурентной политики в России и Франции. Стороны выразили уверенность, что такое соглашение будет подписано в ближайшее время.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