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«Фабрикант.ру» в пятый раз проиграло ФАС России дело в судах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2011, 13:06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 года Арбитражный суд г. Москвы принял решение об отказе в удовлетворении требований ООО «Фабрикант.ру».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ООО «Фабрикант.ру» не было признано победителем отбора пяти электронных площадок, выбранных для проведения открытых аукционов в электронной форме. После этого проигравшая компания посчитала, что условия отбора противозаконны.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6 июля, 31 августа и 15 ноября 2010 года Верховный суд Российской Федерации принял решение об отказе в удовлетворении требований ООО «Фабрикант.ру» в отношении признания приказа МЭР, согласованного с ФАС России, недействительным в части установления ограниченного количества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2010 года ООО «Фабрикант.ру» в очередной раз обратилось в ВАС РФ с требованием об о признании недействительным технического задания по отбору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заявлении ООО «Фабрикант.ру» указало, что техническое задание содержит нормы права, распространяющиеся на неопределенный круг лиц, и это техническое задание подлежало регистрации в Минюсте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2011 года по итогам рассмотрения заявления  Высший арбитражный суд России  вынес определение о передаче дела для рассмотрения в Арбитражном суде г. Москвы, в связи с тем, что техническое задание по отбору электронных площадок не содержит норм права, распространяется исключительно на лиц, которые приняли решение об участии в отборе и не требует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Одновременно ООО «Фабрикант.ру» подало аналогичное заявление в Арбитражный суд г. Москвы о признании действий Минэкономразвития России и ФАС России по утверждению технического задания по отбору электронных площадок незаконными.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 года, рассмотрев заявление Арбитражный суд, отказал ООО «Фабрикант.ру» в удовлетворении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«Этот процесс является пятым выигранным с апреля 2010 года. Победа ФАС и Минэкономразвития в судах всех уровней  у ООО «Фабрикант.ру» стала уже традиционной»,—комментирует решение суда начальник управления ФАС России по контролю за размещением госзаказа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необходимо обратить внимание, что 19 октября 2010 года Конституционный суд Российской Федерации отказал в принятии к рассмотрению жалобы ООО «Фабрикант.ру» о признании недействительной части 31 статьи 65 закона «О размещении заказов» (определение порядка проведения отбора операторов электронных площадок).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сведения: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23-25 марта 2011 года в Москве пройдет седьмой Всероссийский форум-выставка «Госзаказ 2011», где профессионалы сферы смогут обсудить вопросы совершенствования законодательства, а также практические вопросы, возникающие в работе заказчиков, предпринимателей и контролирующих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