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Дагестанского УФАС России встретился с Президентом Республики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2011, 10:48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февраля 2011года состоялась встреча руководителя Дагестанского УФАС России Курбана Кубасаева с Президентом Республики Дагестана Магомедса-ламом Магомедовым.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обсуждались итоги работы Дагестанского УФАС за прошлый год, проблемы реализации антимонопольной политики в республике и деятельность Управления по пресечению нарушений в сфере госзаказов, судебной и административной практике, вопросы программы развития конкуренции на 2010-2011годы. Курбан Кубасаев также рассказал Президенту Магомедсаламу Магомедову о пропаганде конкурентной культуры среди представителей органов власти и хозяйствующих субъектов. В заключении разговора Руководитель Дагестанского УФАС России отметил основные задачи и перспективы деятельности Управления на 2011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