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очередное нарушение законодательства о госзакупках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2011, 16:20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2011 года Федеральная антимонопольная служба (ФАС России) рассмотрела несколько дел на действия операторов электронных площадок по признакам нарушения законодательства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ФАС России признала обоснованной жалобу ООО «Эквивалент» на действия ОАО «Единая электронная торговая площадка».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Префектура Южного административного округа города Москвы проводила аукцион на закупку расходных материалов. По мнению заявителя, его права и законные интересы нарушены тем, что оператор электронной площадки не обеспечил доступ  к участию в электронном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 ходе рассмотрения жалобы установила, что несмотря на неоднократные попытки, заявитель не смог подать ценовое предложение в связи с техническими неполадками на сайте оператора электронной площадки.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изложенного ФАС России признала жалобу обоснованной. В связи с тем, что государственный контракт уже заключен, предписание об устранении нарушений 94 ФЗ не выдано. Материалы дела переданы в управление контроля госзаказа ФАС России для рассмотрения вопроса о возбуждении дела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признала обоснованной жалобу ООО «Центр Серна» на действия ОАО «Единая электронная торговая площадка».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ГОУ ВПО «Нижегородский государственный университет им. Н.И. Лобачевского» проводил аукциона в электронной форме на выполнение работ по «Реконструкции корпуса № 7 для создания виварно-экспериментального научно-образовательного центра по исследованию внеклеточного матрикса в мозге».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его права и законные интересы нарушены тем, что он не смог подать ценовое предложение в связи с техническими неполадками на сайте оператора электронной площадки. В подтверждении заявитель предоставил фото экрана монитора, сделанные в период проведения процедуры аукциона, которые свидетельствуют о сбое в работе площадки.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жалобу обоснованной, выдала заказчику, единой комиссии и оператору электронной площадки предписание об устранении нарушений законодательства о размещении заказов.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