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России: торговые сети АШАН и АТАК должны исправить договоры с хлебопеками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2010,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ноября 2010 года Комиссия Управления Федеральной антимонопольной службы по Москве (Московское УФАС России) установила в действиях торговых сетей ООО «АШАН» и ООО «АТАК» создание дискриминационных условий на рынке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по признакам нарушения норм антимонопольного законодательства, регламентируемых законом о торговле, в отношении торговых сетей было возбуждено по инициативе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проведении анализа договорной практики хлебозаводов, повысивших цены в июле – августе текущего года, сотрудники Московского УФАС России обратили внимание на несоответствие условий договоров хлебопеков с торговыми сетями нормам закона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материалов дела Комиссия Московского УФАС России признала ООО «АШАН» и ООО «АТАК» нарушившими п.1 ч.1 ст.13 Закона о торговле (создание дискриминационных условий).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ближайшее время торговым сетям будут выданы обязательные для исполнения предписания о выполнении экономических, технических, информационных и иных требований для устранения дискриминационных условий и для предупреждения их создания.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материалам рассмотренного нами дела можно проследить значительную динамику улучшения условий реализации продуктовых товаров производителями через торговые сети. Взять хотя бы тот факт, что сроки оплаты за товары с августа сократились в 2 раза», — отметил заместитель руководителя Московского УФАС России, начальник аналитического отдела Дмитрий Тетушкин.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«Однако условия договоров пока далеки от идеальных. Хотелось бы обратить внимание на то, что эффект от усилий, принимаемых антимонопольным органом по приведению отношений поставщиков и торговых сетей в цивилизованное русло, не может быть достаточным без участия в нем сторон, интересы и права которых ущемляются», — пояснил Дмитрий Тетушкин.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и ее территориальных органов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