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Оптимизация контрольно-надзорных и разрешительных функций Росстандарта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октября 2010, 16:29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сентября 2010 года на заседании Правительственной комиссии по проведению административной реформы были рассмотрены предложения Рабочей группы по вопросам оптимизации структуры и функций федеральных органов исполнительной власти, руководство деятельностью которых осуществляет Правительство Российской Федерации, а также подведомственных им федеральных служб, федеральных агентств и иных организаций по комплексной оптимизации функций и сокращению избыточного государственного регулирования в сфере деятельности  Росстандарта.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Правительственная Комиссия  поддержала предложения  по оптимизации контрольно-надзорных и разрешительных функций,  снижению административных барьеров в сфере деятельности Росстандарта. Предложения были выработаны рабочей группой при активном участии представителей Опоры России, РСПП, ТПП, а также Федерального агентства по техническому регулированию и метрологии.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обсуждения Минпромторгу России поручено внести в Правительство РФ  проект Распоряжения об утверждении Плана комплексной оптимизации в соответствии с решениями Правительственной  комиссии, предусматривающими в том числе:</w:t>
      </w:r>
      <w:r>
        <w:br/>
      </w:r>
      <w:r>
        <w:t xml:space="preserve">
•	усиление роли технических комитетов при проведении экспертиз национальных стандартов;</w:t>
      </w:r>
      <w:r>
        <w:br/>
      </w:r>
      <w:r>
        <w:t xml:space="preserve">
•	повышение эффективности деятельности технических комитетов и  учет интересов потребителей за счет расширения роли в их работе представителей ассоциаций потребителей общественных организаций и объединений бизнеса, в том числе Общероссийской  общественной организации малого и среднего бизнеса «ОПОРА РОССИИ», а также Общероссийской общественной организации «Деловая Россия»;</w:t>
      </w:r>
      <w:r>
        <w:br/>
      </w:r>
      <w:r>
        <w:t xml:space="preserve">
•	дальнейшее сокращение перечня продукции, подлежащей обязательной сертификации (обязательному декларированию соответствия),  упрощению процедуры подтверждения соответствия и усиления ответственности за безопасность и качество выпускаемой продукции;</w:t>
      </w:r>
      <w:r>
        <w:br/>
      </w:r>
      <w:r>
        <w:t xml:space="preserve">
•	обеспечение доступности на безвозмездной и постоянной основе для всех заинтересованных лиц документов в области стандартизации в соответствии с перечнем документов, в результате применения которых на добровольной основе обеспечивается соблюдение требований технического регламента, а также содержащих правила и методы исследований и измерений, необходимые для применения и исполнения технического регламента.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совместно с заинтересованными федеральными органами исполнительной власти и представителями бизнес-сообщества продолжает работу по формированию предложений для плана комплексной оптимизации контрольно-надзорных и разрешительных функций, предоставления государственных услуг, а также сокращению избыточного государственного регулирования в сфере деятельности Росстандарта.</w:t>
      </w:r>
      <w:r>
        <w:br/>
      </w:r>
      <w:r>
        <w:br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Следите за развитием событий и новой информацией о ФАС России на rus_fas в Twitter.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