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признала ряд жалоб необоснованными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сентября 2010, 12:38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рассмотрела несколько дел в отношении государственных учреждений по признакам нарушения Федерального закона "О размещении заказов на поставку товаров, выполнение работ, оказание услуг для государственных и муниципальных нужд".</w:t>
      </w:r>
      <w:r>
        <w:br/>
      </w:r>
      <w:r>
        <w:t xml:space="preserve">
Так, ФАС России признала необоснованной жалобу ООО «Авангард»  на действия Министерства здравоохранения и социального развития РФ.</w:t>
      </w:r>
      <w:r>
        <w:br/>
      </w:r>
      <w:r>
        <w:t xml:space="preserve">
Заявитель в жалобе сообщил, что единая комиссия неправомерно отказала ему в допуске к участию в электронном аукционе.</w:t>
      </w:r>
      <w:r>
        <w:br/>
      </w:r>
      <w:r>
        <w:t xml:space="preserve">
В ходе проведения внеплановой проверки Комиссия ФАС России установила, что ООО «Авангард»  предложило к поставке эквивалент картриджей компании Hewlett-Packard, компании Panasonic. Эта продукция не соответствует требованиям,  установленным документацией, в соответствии с которыми картриджи должны быть оригинальными, так как техника, к которой закупаются картриджи, находится на гарантийном обслуживании. </w:t>
      </w:r>
      <w:r>
        <w:br/>
      </w:r>
      <w:r>
        <w:t xml:space="preserve">
Протокол рассмотрения первых частей заявок на участие в аукционе не содержит указаний на положения заявки на участие в открытом аукционе в электронной форме, которые не соответствуют требованиям документации об аукционе в электронной форме, что является нарушением Закона о размещении заказов. Рассмотрев дело, Комиссия ФАС России, решила признать жалобу ООО «Авангард»  необоснованной.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14 сентября 2010 года ФАС России рассмотрела жалобу ООО «АРТ-Сервис» на действия Главного центра административно-хозяйственного и транспортного обеспечения МВД России. </w:t>
      </w:r>
      <w:r>
        <w:br/>
      </w:r>
      <w:r>
        <w:t xml:space="preserve">
ООО «АРТ-Сервис»  в жалобе сообщило, что заказчик не принял его котировочную заявку, направленную в форме электронного документа.</w:t>
      </w:r>
      <w:r>
        <w:br/>
      </w:r>
      <w:r>
        <w:t xml:space="preserve">
Комиссия ФАС России установила, что ООО «АРТ-Сервис» на заседание комиссии не предоставило доказательств, подтверждающих факт осуществления заказчиком действий, которые привели к невозможности заявителя подать котировочную заявку для участия в запросе котировок.</w:t>
      </w:r>
      <w:r>
        <w:br/>
      </w:r>
      <w:r>
        <w:t xml:space="preserve">
Протокол рассмотрения и оценки котировочных заявок не содержит обоснования для отклонения котировочных заявок участников размещения заказа, что является нарушением части 4 статьи 47 Закона о размещении заказов.</w:t>
      </w:r>
      <w:r>
        <w:br/>
      </w:r>
      <w:r>
        <w:t xml:space="preserve">
На основании изложенного, Комиссия ФАС России, решила признать жалобу ООО «АРТ-Сервис»  необоснованной, но признала в действиях заказчика нарушение статьи 44 Закона о размещении заказов;  в действиях котировочной комиссии  нарушение частей 3, 4 статьи 47  Закона о размещении заказов. В связи с тем, что государственный контракт заключен, ФАС России решила предписание об устранении нарушений законодательства о госзаказе заказчику и котировочной комиссии не выдавать. Также ФАС России рассмотрит вопрос о возбуждении дела об административном  правонарушении.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