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Апелляционный суд согласился с выводами Красноярского УФАС России о нарушении ОАО «МРСК Сибири»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сентября 2010, 10:28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 сентября 2010 года Третий арбитражный апелляционный суд признал законными решение и предписание Красноярского управления Федеральной антимонопольной службы в отношении ОАО «МРСК Сибири», создающего дискриминационные условия для ОАО «Сибурэнергоменеджмент».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Красноярское УФАС Росси на основании заявления от ОАО «Сибурэнергоменеджмент» возбудило дело в отношении ОАО «МРСК Сибири» по признакам нарушения статьи 10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Основанием для обращения ОАО «Сибурэнергоменеджмент» послужило уклонение от согласования выбранного способа расчета за оказание услуг по передаче электрической энергии в виде двухставочного тарифа. При этом конкурентам была предоставлена возможность выбора способа расчета за поставленные услуги, а так же компания навязывала невыгодные условия договора в качестве величины заявленной мощности.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рассмотрения дела Комиссия Красноярского УФАС России приняла решение о признании общества виновным и выдала предписание о прекращении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 согласившись с решением антимонопольного органа, ОАО «МРСК Сибири» обратилось в Арбитражный суд Красноярского края. В результате рассмотрения материалов дела Арбитражный суд Красноярского края признал решение УФАС России по Красноярскому краю законным и обоснованным.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связи с этим ОАО «МРСК Сибири» обратилось с апелляционной жалобой в Третий арбитражный апелляционный суд, который оставил в силе решение Арбитражного суда Красноярского края.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