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 выявила нарушения на рынке ОМС со стороны  Правительства Забайкальского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2010, 10:47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сентября 2010 года Федеральная антимонопольная служба (ФАС России) признала Правительство Забайкальского края  нарушившим часть 1 статьи 15 Федерального закона «О защите конкуренции». Нарушение выразилось в ограничении доступа Федерального государственного учреждения здравоохранения «Медико-санитарная часть № 107» Федерального медико-биологического агентства  (МСЧ №107) на рынок медицинских услуг, оказываемых в рамках Программы государственных гарантий оказания гражданам Российской Федерации бесплатной медицинской помощи на территории Забайкальского края на 2010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МСЧ №107, оказывающее  медицинские услуги  населению Краснокаменского района, обратилось с просьбой к Правительству Забайкальского края включить его в состав хозяйствующих субъектов,  участвующих в территориальной программе обязательного медицинского страхования. Правительство Забайкальского края отказали МСЧ № 107 в удовлетворении их просьбы. По мнению Правительства Забайкальского края в краевой системе обязательного медицинского страхования на 2010 год нормативы и виды медицинской помощи гражданам на территории Краснокаменского района Забайкальского края в предоставляются полном объеме государственными и муниципальными учреждениями здравоохранения  - «Краевая больница № 4» и «Центральная районная поликлиника». Таким образом,  отсутствует  необходимость участия МСЧ № 107  в территориальной программе обязательного медицинского страхования.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Комиссия ФАС России установила, что действия  Правительства Забайкальского края не только нарушают законное право на участие МСЧ № 107 в территориальной программе обязательного медицинского страхования на 2010 год, но и ограничивают права граждан  на выбор медицинского учреждения, в котором им будет оказана бесплатная медицинская помощь.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Правительство Забайкальского, включив частные медицинские учреждения в перечень медицинских учреждений, работающих в системе ОМС, в зависимости от их организационно-правовой формы,  нарушило действующее законодательство, в частности статью 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Типовые правила ОМС граждан, утвержденные Директором Федерального фонда ОМС, также устанавливают общие требования к Правилам ОМС граждан, утверждаемым органом  исполнительной власти субъекта РФ. В соответствии с пунктом 5.1, медицинскую помощь в системе ОМС оказывают медицинские учреждения любой формы собственности, имеющие соответствующую лицензию.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Любая территориальная программа ОМС содержит перечень видов и объемов медицинской помощи, финансируемых за счет средств ОМС, перечень медицинских учреждений, работающих в системе ОМС, условия и порядок предоставления медицинской помощи в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действующее законодательство устанавливает, что медицинская организация любой формы собственности, имеющая соответствующую лицензию, вправе быть включена в систему ОМС.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Практика контроля за соблюдением антимонопольного законодательства на рынке медицинских услуг  показывает, что действия ряда администраций субъектов РФ и территориальных фондов  ОМС приводят к ограничению конкуренции и установлению необоснованных барьеров  входа на  данный товарный  рынок  частных учреждений здравоохранения.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Следует отметить, что такие действия  чиновников влекут административную ответственность, предусмотренную статьей 14.9 Кодекса Российской Федерации об административных правонарушениях, в виде штрафа в отношении  должностных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только в 2009 году усилиями  ФАС России  были устранены нарушения в области ОМС в Амурской, Свердловской  областях и в республике Бурятия.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