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«Тагильское пиво» заплатит более 19 миллионов рублей штрафа за недобросовестную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2010, 16:45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 года Федеральная антимонопольная служба (ФАС России) оштрафовала ООО «Тагильское пиво» на 19 миллионов 200 тысяч рублей за недобросовестную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марте 2010 года ФАС России признала действия ООО «Тагильское пиво» актом недобросовестной конкуренции в соответствии с пунктом 4 части 1 статьи 14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антимонопольного законодательства выразилось в реализации ООО «Тагильское пиво» пива «GOLD», этикетка которого является сходной до степени смешения с комбинированным товарным знаком по свидетельству №370605. Правообладателем товарного знака является ООО «Пивоваренное объединение «Красный Восток – Солодовпиво», который использует его при реализации на территории Российской Федерации пива «GOLD MINE beer».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Признание нарушения пункта 4 части 1 статьи 14 Федерального закона «О защите конкуренции» является основанием для наложения административного штрафа, предусмотренного частью 2 статьи 14.33 Кодекса Российской Федерации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«Оборотные штрафы за недобросовестную конкуренцию, выраженную в незаконном использовании товарного знака, должны остужать пыл хозяйствующих субъектов, желающих заработать деньги на чужой репутации», - заявил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 </w:t>
      </w:r>
      <w:r>
        <w:br/>
      </w:r>
      <w:r>
        <w:rPr>
          <w:i/>
        </w:rPr>
        <w:t xml:space="preserve">
1. Согласно части 2 статьи 14.33 Кодекса Российской Федерации об административных правонарушениях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продукции, работ, услуг влечет наложение административного штрафа на юридических лиц – от одной сотой до пятнадцати сотых размера суммы выручки правонарушителя от реализации товара (работы, услуги) на рынке которого совершено правонарушение, но не менее ста тысяч рублей.</w:t>
      </w:r>
      <w:r>
        <w:br/>
      </w:r>
      <w:r>
        <w:rPr>
          <w:i/>
        </w:rPr>
        <w:t xml:space="preserve">
2. С начала этого года центральный аппарат ФАС России пресек 7 актов недобросовестной конкуренции, связанной с нарушением нормы пункта 4 части 1 статьи 14 Закона о защите конкуренции. Общий размер оборотных штрафов, наложенных Службой на нарушителей, составил более 31 миллиона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