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возбудило еще одно дело в отношении хлебокомбинатов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2010, 14:54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2010 Московское Управление федеральной антимонопольной службы (УФАС России) возбудило дело по признакам нарушения 1 части 11 статьи Федерального закона «О защите конкуренции» в отношении ЗАО «Хлебокомбинат ПЕКО», ОАО «КБК «Черемушки», ОАО «Хлебокомбинат «Пролетарец», ФГУП «Хлебзавод №9», ОАО «БКК «Серебрянный бор» и ЗАО «ЩелковоХлеб».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в июле 2010 года, в рамках осуществляемого мониторинга цен на социально значимые группы продовольственных товаров Московское УФАС России выявило повышение цен на хлеб, которое составило около 20 %. Тогда были возбуждены дела в отношении ОАО «Хлебозавод №28», ЗАО «Хлебозавод №24», ЗАО «Хлебозавод №22».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дальнейших проверок Московское УФАС установило, что с 16 августа ОАО Хлебокомбинат «Пролетарец» повысил отпускную цену на хлеб пшеничный и хлеб ржаной на 20 %. Цена на хлеб пшеничный выросла с 21,18 руб за 1 кг. до 25,42 руб, на ржаной – с 18,31 руб. до 21,97 руб. ЗАО «Хлебокомбинат ПЕКО», ОАО «КБК «Черемушки», ФГУП «Хлебозавод №9», ОАО «БКК «Серебряный бор» и ЗАО «ЩелковоХлеб» повысили цены на хлебобулочные изделия также на 10-20%.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период с июля 2010 года отпускная цена на реализуемый ЗАО «Хлебокомбинат ПЕКО», ОАО «КБК «Черемушки», ОАО Хлебокомбинат «Пролетарец», ФГУП «Хлебозавод №9», ОАО «БКК «Серебряный бор» и ЗАО «ЩелковоХлеб» хлеб пшеничный и хлеб ржаной находится на одном уровне. Одновременно размер наценки на реализуемый хлеб пшеничный и хлеб ржаной в период с июля 2010 года по 15 августа 2010г составил от 10 до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этих фактов Московское УФАС России подозревает хозяйствующих субъектов в согласованных действиях, которые могут привести к ограничению конкуренции и ущемлению прав неограниченного круга лиц.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