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Новые эпизоды незаконного использования олимпийской символики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2010, 17:35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2010 года Архангельское управление Федеральной антимонопольной службы (УФАС России) выявила нарушения антимонопольного законодательства со стороны ООО "Аркада" при проведении лотереи "Поймай удачу!".</w:t>
      </w:r>
      <w:r>
        <w:br/>
      </w:r>
      <w:r>
        <w:br/>
      </w:r>
      <w:r>
        <w:t xml:space="preserve">
Рассмотрев материалы проверки прокуратуры г. Коряжма, Архангельское УФАС России установило, что в помещении лотерейного клуба на территории МО г. Коряжма на лотерейном оборудовании распространялись наклейки с нанесением олимпийской символики (в виде пяти колец и стилизованного пламени), без заключения соответствующего договора с правообладателем товарного знака.</w:t>
      </w:r>
      <w:r>
        <w:br/>
      </w:r>
      <w:r>
        <w:br/>
      </w:r>
      <w:r>
        <w:t xml:space="preserve">
Наклейки были нужны для того, чтобы закрыть на автоматах купюроприемники, т.е. закрыть изъян оборудования, поскольку ранее оно использовалось в целях проведения азартных игр. Документы, подтверждающие законное использование олимпийской символики у ООО "Аркада" отсутствуют, денежные средства на поддержку зимней Олимпиады 2014 в Олимпийский комитет России не перечислялись.</w:t>
      </w:r>
      <w:r>
        <w:br/>
      </w:r>
      <w:r>
        <w:br/>
      </w:r>
      <w:r>
        <w:t xml:space="preserve">
Комиссия Архангельского УФАС России отметила, что наклейки с изображением олимпийской символики, размещенные на игровых автоматах лотерейного клуба, по своему внешнему виду были сходны до степени смешения с олимпийской и паралимпийской символикой, должным образом зарегистрированной и охраняемой Законом. Кроме того, проведение стимулирующей лотереи "Поймай удачу!" не имеет никакой ассоциативной связи с Олимпийским и Паралимпийским движением.</w:t>
      </w:r>
      <w:r>
        <w:br/>
      </w:r>
      <w:r>
        <w:br/>
      </w:r>
      <w:r>
        <w:t xml:space="preserve">
В соответствии с пунктом 4 части 1 статьи 14 Закона "О защите конкуренции", не допускается недобросовестная конкуренция, связанная с продажей, обменом или иным введением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работ, услуг.</w:t>
      </w:r>
      <w:r>
        <w:br/>
      </w:r>
      <w:r>
        <w:br/>
      </w:r>
      <w:r>
        <w:t xml:space="preserve">
По результатам рассмотрения дела антимонопольное управление признало ООО "Аркада" нарушившим нормы ФЗ "О защите конкуренции" и нормы Федерального закона 310-ФЗ "Об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  <w:r>
        <w:br/>
      </w:r>
      <w:r>
        <w:br/>
      </w:r>
      <w:r>
        <w:t xml:space="preserve">
Кроме того, 24 марта 2010 года Архангельское УФАС России выявила факты неправомерного использования олимпийской символики при организации и проведении лотерей в помещениях игровых клубов со стороны ООО "Конан".</w:t>
      </w:r>
      <w:r>
        <w:br/>
      </w:r>
      <w:r>
        <w:br/>
      </w:r>
      <w:r>
        <w:t xml:space="preserve">
Как следует из материалов проверок прокуратуры Соломбальского, Октябрьского районов Архангельска, а также прокуратуры Шенкурского района Архангельской области, на внешних корпусах игровых автоматов, установленных в клубах, с лицевой стороны были размещены этикетки с изображением символики, в виде олимпийских колец и олимпийского пламени трех цветов: белого, синего, красного. Подобные изображение также были размещены на рекламных вывесках клуба, расположенных над входной дверью в помещение, и на створке входной двери.</w:t>
      </w:r>
      <w:r>
        <w:br/>
      </w:r>
      <w:r>
        <w:t xml:space="preserve">
Таким образом, ООО "Конан" незаконно использовало товарный знак, представляющий собой факел, выполненный в цветах российского флага, и изображение пяти переплетающихся колец, правообладателем которого является Олимпийский комитет России.</w:t>
      </w:r>
      <w:r>
        <w:br/>
      </w:r>
      <w:r>
        <w:br/>
      </w:r>
      <w:r>
        <w:t xml:space="preserve">
Комиссия антимонопольного органа приняла решение о признании ООО "Конан" нарушившим нормы Федерального закона "О защите конкуренции". Компании выдано предписание о прекращении нарушения антимонопольного законодательства.</w:t>
      </w:r>
      <w:r>
        <w:br/>
      </w:r>
      <w:r>
        <w:br/>
      </w:r>
      <w:r>
        <w:t xml:space="preserve">
Материалы дел переданы должностному лицу для принятия решения о возбуждении дел об административных правонарушении.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