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Одиннадцать предупреждений администрации Махачкалы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2017, 12:01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Предупреждения Дагестанского УФАС направлены на прекращение действий с признаками нарушения антимонопольного законодательства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июля 2017 года территориальное управление вынесло  администрации Махачкалы одиннадцать предупреждений о прекращении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плановой проверки, проведенной антимонопольным органом Дагестана в администрации Махачкалы, в действиях муниципалитета были выявлены признаки нарушения статей 15 и 19 федерального закона «О защите конкуренции». А именно: администрация города в нарушение земельного, градостроительного и антимонопольного законодательства, изменила виды разрешенного использования восьми земельных участков (общая площадь участков 5766 кв. м.). Участки в основном были выделены под строительство индивидуальных жилых домов, а затем мэрия изменила виды их использования под строительство многоэтажных многоквартирных домов.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администрация Махачкалы без проведения торгов предоставила в аренду три земельных участка общей площадью 7678 кв. 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предупреждениям, до 19 июля администрация Махачкалы должна прекратить действия, содержащие признаки нарушения антимонопольного законодательства, путем отмены постановлений об изменении видов разрешенного использования и о предоставлении в аренду обозначенных  земельных участков.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случае неисполнения предупреждений УФАС, в отношении муниципалитета будут возбуждены антимонопольные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