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закон о госзаказе предусматривает меры защиты заказчиков от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2009, 10:59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ФЗ «О размещении заказов на поставку товаров, выполнение работ, оказание услуг для государственных и муниципальных нужд» предусмотрен целый комплекс мер, направленных на защиту интересов заказчика от недобросовестных поставщиков», - об этом заявил начальник управления ФАС России по контролю за госзаказом Михаил Евраев, выступая 21 мая 2009 года на семинаре с судьями в Российской академии государственной службы при Президенте Российской Федерации.</w:t>
      </w:r>
      <w:r>
        <w:br/>
      </w:r>
      <w:r>
        <w:t xml:space="preserve">
Михаил Евраев сообщил, что уклонение от исполнения контракта или его ненадлежащее исполнение влечет включение поставщиков в Реестр недобросовестных поставщиков. В настоящее время в Реестре находится около 2 тысяч недобросовестных поставщиков.</w:t>
      </w:r>
      <w:r>
        <w:br/>
      </w:r>
      <w:r>
        <w:t xml:space="preserve">
Также в Законе предусматривается возможность выставления требования об обязанности предоставления финансовых гарантий обеспечения обязательств.</w:t>
      </w:r>
      <w:r>
        <w:br/>
      </w:r>
      <w:r>
        <w:t xml:space="preserve">
По мнению начальника управления ФАС России, другим действенным способом борьбы с недобросовестными поставщиками является сведение к минимуму авансовых платежей. «Недобросовестные поставщики редко приходят на торги в тех случаях, когда заказчик выставляет требование о банковской гарантии и не работает по авансовой схеме, - утверждает М.Евраев. </w:t>
      </w:r>
      <w:r>
        <w:br/>
      </w:r>
      <w:r>
        <w:t xml:space="preserve">
Представитель ФАС России обратил внимание заказчиков на необходимость более четко прописывать в конкурсной документации требования к качеству предоставляемых товаров, работ и услуг. Плохо прописанные требования к качеству могут привести к получению недостаточно качественных товаров, работ или услуг. Кроме того, на аукционе заказчик вправе в конкурсной документации указать торговую марку товара, но с обязательным дополнением «или эквивалент» с параметрами эквивалетности. </w:t>
      </w:r>
      <w:r>
        <w:br/>
      </w:r>
      <w:r>
        <w:t xml:space="preserve">
Михаил Евраев также сообщил о том, что при ФАС России планируется создание Экспертного совета по госзаказу, члены которого обсуждали бы спорные моменты действующего законодательства.</w:t>
      </w:r>
      <w:r>
        <w:br/>
      </w:r>
      <w:r>
        <w:t xml:space="preserve">
«Одной из самых болезненных проблем сейчас является сговор на торгах», - сообщил судьям М.Евраев. По его мнению, введение электронных аукционов значительно сократит возможность поставщиков договариваться между собой о цене или о разделе рынка. «Первые 1,5 года участие заказчиков в электронных аукционах будет добровольным, после этого торгов в виде аукционов и запросов котировок не будет. Все перейдут на обычные электронные аукционы и короткие электронные аукционы», - заявил Михаил Евраев.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