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Правомерность наложения штрафа на Компанию "Тез Тур" за недобросовестную рекламу поддержана судами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2009, 15:59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декабря 2009 года Девятый арбитражный апелляционный суд г. Москвы оставил в силе решение Арбитражного суда г. Москвы, признавшего законным постановление Федеральной антимонопольной службы (ФАС России) о наложении штрафа на ООО "Компания "Тез Тур" в размере 200 тысяч рублей за нарушение пункта 1 части 2 и пункта 1 части 3 статьи 5 Федерального закона "О рекламе".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Нарушение Компанией "Тез Тур" закона о рекламе, повлекшее за собой наложение штрафа,  выразилось в распространении недостоверной рекламы с приведением некорректного сравнения услуг, предоставляемых ООО "Компания Тез Тур", с услугами других туроператоров путем утверждения: "Тез Тур - туроператор № 1.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"Только за первое полугодие 2009 года из 4 тысяч фактов, по которым    антимонопольной службой были возбуждены дела о  нарушении рекламного законодательства, 20% случаев связаны с нарушением статьи 5 закона о рекламе.  Большинство наших решений по пресечению такого рода нарушений поддерживаются судами",  - отметил заместитель руководителя ФАС России Андрей Кашеваров, комментируя решение суда.  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###Справка: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Cогласно ч.2 ст.5 Федерального закона  "О рекламе"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ч.3 ст.5 Федерального закона "О рекламе" недостоверной признается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