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Департамент лесного хозяйства создал дискриминационные условия арендаторам леса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2017, 11:28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Суд первой инстанции поддержал это решение Приморского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Приморское УФАС России ранее признало Департамент лесного хозяйства Приморского края нарушившим требования части 1 статьи 15 Закона о защите конкуренции. Нарушение выразилось в том, что департамент создал дискриминационные условия для арендаторовлесных участков, используемых для осуществления рекреационной деятельности, </w:t>
      </w:r>
      <w:r>
        <w:rPr>
          <w:b/>
        </w:rPr>
        <w:t xml:space="preserve"> </w:t>
      </w:r>
      <w:r>
        <w:t xml:space="preserve">поскольку необоснованно установил арендную плату, превышающую минимальный размер, предусмотренный ст. 73 Лесного кодекса РФ, в договорах аренды, заключенных до 01.01.2007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антимонопольный орган признал Департамент лесного хозяйства Приморского нарушившим часть 1 статьи 15 Закона о защите конкуренции,  запрещающей органам власти совершать действия (бездействие), которые приводят или  могут привести к ограничению конкуренции.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факту нарушения выдано предписание об устранении допущенных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выводами антимонопольного органа, департамент обратился с  заявлением в Арбитражный суд Приморского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апреля 2017 года суд первой инстанции поддержал позицию Приморского УФАС России, оставив решение и предписание в силе.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