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 приняла участие в круглом столе «Парламентской газеты»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2017, 16:18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февраля 2017 г. редакция «Парламентской газеты»  провела круглый стол «Госрегулирование алкогольного рынка. Насколько пополнится бюджет».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Представитель ФАС России – заместитель начальника Контрольно-финансового управления ФАС России Наталия Исаева в ходе дискуссии рассказала об итогах проведенного анализа рынков алкогольной продукции, о  мерах  по выявлению  и пресечению фактов  регионального протекционизма.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вопросу о предлагаемых Минфином России мерах по стабилизации  легального рынка  алкоголя, в том числе,  об увеличении минимальных розничных цен, представитель ФАС России подтвердил готовность антимонопольного органа поддержать разумные инициативы регулятора алкогольной отрасли.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вопрос об эффективности работы Единой государственной автоматизированной информационной системы (ЕГАИС) Наталия Исаева ответила, что работа данной системы, хоть и вызывает некоторые вопросы со стороны участников рынка, является эффективным  механизмом  для пресечения торговли контрафактным алкоголем.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 недавней встрече руководителей ФАС России и Росалкогольрегулирования нам демонстрировали, как функционирует система. Впечатляют ее  возможности», - отметила Н. Исаева.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