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зарубежных конкурентных ведомств обменялись информацией об особенностях национального регулирования цен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2017,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"Результаты анализа мировых цен на лекарства могут послужить основой для более обширного сопоставления процедур лекарственного ценообразования в разных юрисдикциях», - подвел итоги встречи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участники 11-ого заседания Рабочей группы по исследованию конкуренции на фармрынках обсудили кейсы, связанные с недобросовестными практиками фармкомпаний, и данные, полученные в ходе анализа цен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2017 года в Великом Новгороде состоялось 11-е заседание Рабочей группы по исследованию проблем конкуренции на фармацевтических рынках. Дискуссия, посвященная вопросам практики регулирования ценообразования на лекарственные препараты в разных странах мира, велась в рамках Недели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– представители зарубежных конкурентных ведомств обменялись информацией об особенностях национального регулирования цен на лекарства, обсудили кейсы, связанные с недобросовестными практиками фармкомпаний, а также данные, полученные в ходе анализа цен на лекарства.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международного департамента Конкурентного ведомства Италии Ренато Ферранди представил опыт ведомства по анализу экономического обоснования цен на лекарства на конкретном примере. Глава Конкурентного ведомства Австрии Теодор Таннер рассказал о стандартах и законодательных актах, регулирующих ценообразование на фармпрепараты. Практикой аналогичного регулирования в Бразилии поделилась Кристиане Алкмин Жункейра Шмидт, комиссионер Административного совета по экономической безопасности Бразилии. До 2003 года, ввиду отсутствия такого регулирования, цены на медпрепараты в Бразилии были крайне завышены.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социальной сферы и торговли ФАС России Тимофей Нижегородцев представил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опыт
        </w:t>
        </w:r>
      </w:hyperlink>
      <w:r>
        <w:t xml:space="preserve"> российского антимонопольного ведомства по снижению цен на лекарственные препараты. ФАС России удалось добиться среднего снижения цен в 50% на 451 позицию дорогостоящих жизненно необходимых и важнейших лекарственных препаратов по итогам проведениямеждународного сравнительного исследования цен на препараты из перечня ЖНВЛП. В завершение доклада он привел рекомендации и предложения по регистрации цен, которые могут пригодиться в практической работе представителям зарубежных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комиссионера Комиссии по конкуренции ЮАР Мулало Хардин Ратшисусу презентовал итоги мониторинга цен на несколько лекарств против рака. В исследовании, проведенном конкурентным ведомством ЮАР, сравнивались цены на эти противоопухолевые препараты в Бразилии, Китае, Египте, Франции, Индии, Пакистане, России, Таиланде, Великобритании и США. Также г-н Ратшисусу подробно рассказал о действующей практике ценообразования на лекарства в ЮАР и методе расчета итоговой цены на препарат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Г-на Сан Ли, заместитель начальника Бюро конкурентного правоприменения Государственной администрации по промышленности и торговле КНР в своем выступлении рассказал о наиболее распространенных недобросовестных практиках фармкомпаний. Он обратил внимание, что большинство таких дел связаны с подкупом врачей, которые должны предлагать пациентам определенные препараты. Как сообщил член Комиссии по конкуренции Индии Суа Лал Бункер, недобросовестная практика подкупа врачей также распространена и в Индии.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 докладами выступили юрист Бюро по конкуренции ОЭСР Педро Каро де Суса и начальник управления по контролю Государственной комиссии по защите экономической конкуренции Республики Армения Манук Микаелян. Представитель конкурентного ведомства Армении обратил внимание участников встречи на основные проблемы конкуренции в сфере параллельного импорта лекарств, существенно сказывающиеся на цене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«Одной из наиболее важных и социально острых проблем современного мирового фармацевтического рынка является проблема ценообразования на лекарственные препараты. Многие страны сталкиваются с завышением цен на лекарства, что оказывает серьезную нагрузку на бюджеты органов здравоохранения и снижает доступность лекарств для пациентов. Одним из первых шагов в решении сложившейся ситуации может стать анализ мировых цен на лекарства, а его результаты послужить основой для более обширного сопоставления процедур лекарственного ценообразования в разных юрисдикциях», - заключил заместитель руководителя ФАС России Андрей Кашеваров, подводя итоги встречи.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17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