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Поставщики суперкомпьютеров для Курчатовского института признаны виновными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15:43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признала поставщиков техники для Курчатовского института нарушившими антимонопольное законодательство. За картельный сговор компаниям грозят крупные штрафы*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ООО «Производственная компания Аквариус» и АО «Т-Платформы» были признаны нарушившими пункт 2 части 1 статьи 11 Закона о защите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и участвовали в соглашении, которое привело к поддержанию цены на электронном аукционе</w:t>
      </w:r>
      <w:r>
        <w:t xml:space="preserve"> на поставку оборудования суперкомпьютерного вычислительного комплекса пиковой производительностью не менее 600 Тфлопс для решения задач ПНЗ «Разработка математических моделей и программно-алгоритмического обеспечения для систем с экстрамассовым параллелизмом и решение пилотных задач науки и техники» для нужд ФГБУ «Национальный исследовательский центр «Курчатовский институт».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тщательного и всестороннего анализа материалов было принято решение о наличии нарушения антимонопольного законодательства. Это дело стало третьим, но далеко не последним в череде расследований картельных сговоров на торгах по поставкам техники для государственных нужд», - </w:t>
      </w:r>
      <w:r>
        <w:t xml:space="preserve">прокомментировал начальник Управления по борьбе с картелями ФАС России Андрей Тенишев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 материалы по делу будут направлены в Министерство внутренних дел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</w:t>
      </w:r>
      <w:r>
        <w:rPr>
          <w:i/>
        </w:rPr>
        <w:t xml:space="preserve">от 10 до 50% от начальной максимальной цены контракта согласно ч.2 ст.14.32 КоАП.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