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ОАО «ФГК» и ОАО «РЖД»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2017, 20:13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признаны виновными в установлении и поддержании монопольно высокой цены на предоставление полувагонов в период с июля 2016 по март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течение 10 рабочих дней хозсубъектам будет выдано предписание.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по нарушению п.1 ч.1 ст. 10 Закона о защите конкуренции было возбуждено на основании информации, полученной службой в результате рассмотрения ряда обращений на необоснованный рост цен на представление полувагонов.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нарушения ставки оперирования выросли с 400-500 руб. за вагон в сутки летом 2016 года до 1300 руб. и более за вагон в сутки в марте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вагонный парк «УВЗ-Логистик» был передан в аренду ОАО «ФГК» в марте 2016 года в условиях цен 400-500 руб. за вагон в сутки. При этом ФАС России согласовала сделку с предписанием, ключевым условием которого было заблаговременно предоставлять в антимонопольное ведомство экономическое обоснование повышения цен на вагоны свыше 7,5%. Это предписание было грубо нарушено ОАО «ФГК» - цены повышались без обоснования и невзирая на неоднократные предупреждения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профицит вагонов в целом, действия ОАО «ФГК» привели к локальному дефициту вагонов в ряде регионов и отраслей, и, как следствие, к росту цен на предоставление полувагонов с июля 2016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надеется, что обязательства, принятые руководством ОАО «РЖД» по снижению цен на услуги по предоставлению вагонов и кадровые изменения в руководстве сбытовых подразделений ОАО «РЖД» позволят устранить проблемы и не допустить подобных нарушений в будущем.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