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утвердила тарифы для ПАО «Транснефть»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2017, 18:55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декабря 2017 ФАС России приняла решение </w:t>
      </w:r>
      <w:r>
        <w:t xml:space="preserve">об установлении тарифов на услуги ПАО «Транснефть» по транспортировке нефти по системе магистральных трубопроводов на 2018 год и сетевого тарифа </w:t>
      </w:r>
      <w:r>
        <w:t xml:space="preserve">по транспортировке нефти в направлении Китайской Народной Республики через Республику Казахстан.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проиндексировала тарифы ПАО «Транснефть» на 4% для всех потребителей этих услуг. Кроме того, в соответствии с принятым ФАС России решением, снижен удельный тариф на транспортировку нефти в направлении Китайской Народной Республики через Республику Казахстан на 16,7% к уровню действующего.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решения приняты исходя из непревышения прогнозного уровня инфляции и необходимости обеспечения качества нефти по содержанию серы, транспортируемой на нефтеперерабатывающие заводы Российской Федерации и экспорт. Решения также направлены на выравнивание тарифной нагрузки всех потребителей в связи с принятыми изменениями схемы нормальных грузопотоков нефти.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