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Возросла  роль международного сотрудничества по противодействию антиконкурентным практикам крупных транснациональных корпораций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2017,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компании зачастую используют социально-значимые рынки стран БРИКС в качестве «полигона» для осуществления недобросовестных и антиконкурентных практик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Цыганов провел ряд рабочих встреч с руководителями антимонопольных ведомств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проанализировала нарушения антимонопольных законодательств стран БРИКС на фармацевтическом и автомобильном рынках, а также трудности с которыми сталкиваются конкурентные ведомства при их расследовании. В результате анализа было выявлено, что характер проблем имеет большое сходство, а их масштаб выходит за пределы формального соблюдения национальных законодательств и поднимает целый ряд сложных, в том числе этических вопросов, относящихся к сфере добросовестного ведения бизнеса и конкурентной борьбы. В связи с этим ФАС России выступила с инициативой провести совместную работу по изучению данных секторов экономики как в формате БРИКС, так и на двухстороннем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Цыганов, </w:t>
      </w:r>
      <w:r>
        <w:rPr>
          <w:i/>
        </w:rPr>
        <w:t xml:space="preserve">«в современном мире международная экономика показывает все более усиливающиеся тенденции к глобализации, все большее число компаний осуществляет свою деятельность на территории нескольких государств. Такие компании имеют колоссальное влияние на международную торговлю, движение инвестиционных потоков, а также на состояние как глобальной, так и национальной экономики. В связи с этим резко возрастает роль международного сотрудничества по противодействию антиконкурентным практикам крупных транснациональных корпораций, которые зачастую используют социально-значимые рынки стран БРИКС в качестве «полигона» для осуществления недобросовестных и антиконкурентных практик».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серии двусторонних переговоров обсуждались вопросы подготовки к проведению очередной ежегодной конференции Международной конкурентной сети (МКС) в г. Дели (Индия) в марте 2018 года, в ходе которой у конкурентных ведомств государств-участников БРИКС будет возможность совместно обсудить ключевые аспекты многостороннего сотрудничества на 2018-2019 годы, включая очередную конференцию БРИКС, намеченную к проведению в 2019 году в г.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Глобального форума по конкуренции заместитель руководителя ФАС России Андрей Цыганов, руководитель Комиссии по конкуренции ЮАР Тембинкоси Бонакале, президент Административного совета по экономической безопасности Бразилии (CADE) Александре Баретто де Соуза, а также руководитель Комиссии по конкуренции Индии г-н Девендер Кумар Сикри обсудили вопросы взаимодействия конкурентных ведомств стран БРИКС по обеспечению правил справедливой конкуренции на социально-значимых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