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Борьба ФАС с картелями выходит на площадку Генассамблеи ООН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2018,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Заявление
        </w:t>
        </w:r>
      </w:hyperlink>
      <w:r>
        <w:rPr>
          <w:i/>
        </w:rPr>
        <w:t xml:space="preserve"> глав правительств государств-участников СНГ о консолидации усилий мирового сообщества для эффективного противодействия международным картелям принято в качестве официального документа 72-й сессии Генеральной Ассамблеи ООН в повестке дня «Вопросы макроэкономической политики: международная торговля и развитие»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Этим документом решительно осуждается деятельность картелей во всех его формах и проявлениях, подтверждается необходимость создания глобального международного механизма противодействия картелям, путем разработки и принятия соответствующего международного акта, которым может стать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Конвенция
        </w:t>
        </w:r>
      </w:hyperlink>
      <w:r>
        <w:t xml:space="preserve"> о борьбе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2017 году Межгосударственным советом по антимонопольной политике (МСАП) при активном участии ФАС России и содействии Исполнительного комитета СНГ разработано "Заявление глав правительств государств-участников СНГ о консолидации усилий мирового сообщества для эффективного противодействия международным картелям".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Заявление подписано главами правительств государств - участников СНГ в Ташкенте в ноябре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Андрей Цыганов подчеркнул: «</w:t>
      </w:r>
      <w:r>
        <w:rPr>
          <w:i/>
        </w:rPr>
        <w:t xml:space="preserve">Мы прекрасно понимаем, что невозможно заявить одновременно 220 государствам мира о том, что мы хотим противодействовать международным картелям. Поэтому мы начали с этого небольшого, но очень важного по своей сути, документа, который поддержан странами СНГ».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 важность согласия и готовности многих государств выступить единым фронтом на всех возможных площадках по противодействию недобросовестным практикам международных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Заявления и его распространение в Организации Объединенных Наций и других международных организациях – первый необходимый шаг, направленный на продвижение инициативы по принятию Конвенции о борьбе с картелями на глобальном международном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«Идея ФАС России о необходимости разработки и принятии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Конвенции
        </w:t>
        </w:r>
      </w:hyperlink>
      <w:r>
        <w:rPr>
          <w:i/>
        </w:rPr>
        <w:t xml:space="preserve"> неоднократно обсуждалась в публичном пространстве и на неформальном уровне получала поддержку со стороны антимонопольных органов зарубежных стран. Продвижение российской инициативы принятия Конвенции на площадке ООН – важное достижение в деле борьбы с международными картелями, которое, как мы надеемся, получит свое дальнейшее развитие», - подытожил замглавы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digitallibrary.un.org/record/1331419/files/A_72_696-EN.pdf" TargetMode="External" Id="rId8"/>
  <Relationship Type="http://schemas.openxmlformats.org/officeDocument/2006/relationships/hyperlink" Target="https://fas.gov.ru/p/presentations/123" TargetMode="External" Id="rId9"/>
  <Relationship Type="http://schemas.openxmlformats.org/officeDocument/2006/relationships/hyperlink" Target="https://fas.gov.ru/documents/562230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