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незаконным использование обозначения ZARA CITY сторонними компаниями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17:46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«Первая Управляющая Франчайзинговая компания» приобрела исключительные права на словесное обозначение «ZARACITY», а два индивидуальных предпринимателя использовали похожее обозначение в вывеске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марта 2018 г. Комиссия ФАС России признала антиконкурентными действия двух хозяйствующих субъектов, а также ООО «Первая Управляющая Франчайзинговая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Индивидуальные предприниматели использовали на вывесках магазинов одежды словесное обозначение «ZARA CITY», сходное до степени смешения с вывесками магазинов ZARA. Антимонопольная служба квалифицировала эти действия как акты недобросовестной конкуренции, запрет на который предусмотрен ФЗ «О защите конкуренции»[1].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ООО «Первая Управляющая Франчайзинговая компания» приобрело и использовало исключительные права на комбинированный товарный знак[2], включающий в себя словесное обозначение «ZARACITY», что также нарушает ФЗ «О защите конкуренции»[3].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составления протокола об административном правонарушении для назначения штрафа, совокупная сумма которого может превысить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возбудило дело на основании заявления Компании Inditex S.A. (Испания) и АО «ЗАРА СНГ». Компания Inditex S.A. (Испания) является правообладателем товарных знаков ZARA/ЗАРА[4]. АО «ЗАРА СНГ» управляет авторизованными магазинами ZARA в Российской Федерации, численность которых составляет в настоящее время 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1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478328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 1 статьи 14.4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по свидетельству № 270989 и по международным регистрациям №№ 488447, 706028, 752502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