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29 марта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19:53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марта 2018 года в 11.00 состоится очередное заседание Правления ФАС России. В повестку включены следующие вопросы: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приказа ФАС России «Об утверждении ставок портовых сборов за услуги, оказываемые государственным унитарным предприятием города Севастополя «Севастопольский морской порт» в морском порту Севастополь»;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приказа ФАС России «Об утверждении ставок портовых сборов за услуги, оказываемые государственным унитарным предприятием Республики Крым «Крымские морские порты» в морских портах Евпатория, Феодосия, Ялта»;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аэропортах, оказываемые ФКП «Аэропорты Дальнего Востока»;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Волгоград, оказываемые ПАО «Международный аэропорт Волгоград»;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Норильск, оказываемые ООО «Аэропорт «Норильск»;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АО «Синтез Групп» и Департаментом экономической политики и развития города Москвы;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Кондопожским муниципальным многоотраслевым предприятием жилищно-коммунального хозяйства и Государственным комитетом Республики Карелия по ценам и тарифам;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«Кондопога» и Государственным комитетом Республики Карелия по ценам и тарифам;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«Кондопога» и Государственным комитетом Республики Карелия по ценам и тарифам.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