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Анатолий Голомолзин: Прогнозы цен могут провоцировать компании к согласованным действиям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 марта 2018, 12:32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«Высказывания в СМИ прогнозов о росте цен на автомобильные бензины могут провоцировать ажиотажный спрос на нефтепродукты и необоснованный рост цен на них», - подчеркнул заместитель руководителя ФАС России Анатолий Голомолзин.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29 марта 2018 года ФАС России направила предостережение в адрес председателя правления Некоммерческого партнерства «Совет по товарным рынкам», генерального директора ОАО «Солид — товарные рынки» Ильи Мороза о недопустимости совершения действий, которые могут привести к нарушению антимонопольного законодательства.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частности, Илья Мороз сделал публичное заявление о росте цен на моторное топливо, которое могло привести к дисбалансу спроса и предложения на внутреннем рынке нефтепродуктов Российской Федерации (комментарии к статье «Трейдеры предупредили о риске роста цен на бензин до 5 руб. на литр» от 28.03.2018, опубликованном на интернет-сайте «РосБизнесКонсалтинг» (РБК)).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Статьей 25.7 Федерального закона №135-ФЗ «О защите конкуренции» признаются недопустимыми действия, которые могут привести к нарушению антимонопольного законодательства.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соответствии с частью 1 статьи 11.1 Федерального закона № 135-ФЗ «О защите конкуренции» запрещаются согласованные действия хозяйствующих субъектов-конкурентов.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