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сделку компании "Фортум" в отношении компании "Юнипер СЕ"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18:33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решения Правительственной комиссии по контролю за осуществлением иностранных инвестиций в Российской Федерации ФАС России принято решение о предварительном согласовании сделки по приобретению финской компанией "Фортум" до 50% акций немецкой компании "Юнипер СЕ".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очень крупная международная сделка, которая оценивается примерно в 4 млрд долларов, –</w:t>
      </w:r>
      <w:r>
        <w:t xml:space="preserve"> сообщил руководитель ФАС России Игорь Артемьев</w:t>
      </w:r>
      <w:r>
        <w:rPr>
          <w:i/>
        </w:rPr>
        <w:t xml:space="preserve">. –Особенно хочется отметить, что компанией Фортум планируется серьезная инвестиционная программа на территории Российской Федерации: в период до 2023 года компания планирует вложить 9 млрд. руб. на замену и поддержание тепловых сетей, 10 млрд. руб. – на приведение активов в соответствие с требованиями законодательства, 8 млрд. руб. – в проекты поддержания и замены генерирующего и иного оборудования. Опыт предыдущего взаимодействия с финской компанией продемонстрировал, что Фортум действительно заинтересован в технологическом и финансовом развитии своих российских активов, в повышении эффективности российских обществ. Иностранный капитал при таких обстоятельствах становится инструментом развития конкуренции в стране».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