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Тюменской области обнаружен один из самых дорогостоящих за последнее время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Сговор участников торгов на оборудование для Транснефти действовал с 2012 по 2017 гг. Доходы картеля составили более 15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«Конар» и ООО НПО «Фундаментстройаркос» на протяжении 2012 - 2016 гг. принимали участие в закрытых закупках термостабилизаторов грунта для компаний, входящих в структуру Транснефть. Победителем всех закупочных процедур до 2015 года становилось АО «Конар».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2016 году в борьбу за контракты вступило ООО НПО «Полюс», которое, в связи с действиями картеля не смогло принять участие в торгах и обратилось с заявлением в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Картель действовал по отработанной схеме: один из участников при направлении ценового предложения предлагал цену превышающую либо равную начальной цене контракта, а второй участник предлагал цену ниже менее чем на 1%, в результате чего второй участник становился победителем торгов.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поручению Генеральной прокуратуры РФ прокуратура Тюменской области провела проверку и передала результаты в следственное управление УМВД России по Тюменской области, где в отношении руководителей АО «Конар» и ООО «НПО «Фундаментстройаркос» возбуждено уголовное дело по «в» ч.2 ст.178 УК РФ (ограничение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«Этот картель, с точки зрения дохода участников антиконкурентного соглашения, является крупнейшим за последнее время», - </w:t>
      </w:r>
      <w:r>
        <w:t xml:space="preserve">прокомментировал дело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