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Красноярский край сегодня является одним из лидеров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2018, 16:01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и Красноярский край подписали соглашение о взаимодействии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июля 2018 года состоялась встреча руководителя ФАС России Игоря Артемьева и временно исполняющего обязанности губернатора Красноярского края Александра Усса. Глава антимонопольного ведомства рассказал о необходимости разработки региональными органами власти ключевых показателей развития конкуренции в отраслях экономики, а также о работе по поддержке малого и среднего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«Одним из основных источников повышения экономического роста нашей страны является конкуренция. Она, в отличие от капитальных вложений в инфраструктуру, не стоит ничего. Это способ жизнедеятельности и считается современной системой управления. Если мы сейчас в некоторых сферах экономики ликвидировали ГУПы и МУПЫ и открыли бы доступ для малого и среднего бизнеса, то значительно улучшится ситуация с конкуренцией, доступностью услуг, что в итоге приведет к увеличению возможности выбора для потребителя», </w:t>
      </w:r>
      <w:r>
        <w:t xml:space="preserve">- сообщил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указал, что в декабре 2017 года Указом Президента РФ утвержден Национальный план развития конкуренции, а в апреле был проведен Госсовет, по итогам которого органам государственной власти субъектов РФ были даны поручения по развитию конкуренции на региональном уровне.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«Конкуренция повышает уровень производительности труда и всегда стимулирует инновации. Таким образом, после принятия этих документов тема с развитием конкуренции вышла на новый уровень», -</w:t>
      </w:r>
      <w:r>
        <w:t xml:space="preserve"> отметил руководитель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также указал, что для регионов установлены показатели, отражающие долю частного бизнеса в отраслях экономики субъекта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 41 товарного рынка каждому региону необходимо выбрать минимум 33. Это сферы, на которых регион будет увеличивать долю частных компаний, и снижать уровень государственного сектора. Здесь стоит отметить, что региональные органы власти могут выбрать дополнительные рынки, где они будут развивать конкуренцию. Подобного рода положительные меры обязательно будут отмечены в соответствующем докладе Президенту Российской Федерации», - </w:t>
      </w:r>
      <w:r>
        <w:t xml:space="preserve">уточнил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мероприятия ФАС России и Красноярский край заключили соглашение о взаимодействии, которое предусматривает оказание методологической и информационной поддержки по реализации Национального плана развития конкуренции и поручений по итогам проведения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Совещание прошло с участием заместителя руководителя ФАС России Виталия Королева начальника Правового управления ФАС России Артема Молчанова, руководителя Красноярского УФАС России Валерия Захарова, министра экономического развития и инвестиционной политики Красноярского края Сергея Верещагина, а также членов Правительства края и депутатов Законодательного Собрания, глав городов, руководителей союзов и общественных объединений края.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Текст соглашения о взаимодействии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[photo_933]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