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уточнение ФАС России по вопросу резервного фонда для поддержки клиентов турфирм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16:55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появившейся на сайте информационного агентства «Интерфакс туризм» публикацией по вопросу системы резервирования для оказания помощи гражданам России, пострадавшим от действий недобросовестных турфирм сообщаем: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или банковской гарантии за неисполнение обязательств по договору о реализации туристского продукта.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объединение туроператоров в сфере выездного туризма за счет ежегодного взноса туроператоров формирует Фонд персональной ответственности туроператора в сфере выездного туризма для выплаты денежных средств, причитающихся туристам в целях возмещения реального ущерба, возникшего в результате неисполнения туроператором обязательств по договору о реализации туристского продукта.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объединение туроператоров в сфере выездного туризма за счет взносов туроператоров формирует резервный фонд, средства которого предназначены исключительно для оказания экстренной помощи туристам, находящимся за пределами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как такие фонды уже существуют, руководитель ФАС России Игорь Артемьев не заявлял о необходимости создания резервного фонда для поддержки клиентов недобросовестных турфирм.</w:t>
      </w:r>
      <w:r>
        <w:br/>
      </w:r>
      <w:r>
        <w:t xml:space="preserve">
В рамках брифинга, состоявшегося 5 июля в Красноярске, Игорь Артемьев сказал: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«Нас беспокоит то, что возникают такие ситуации, когда люди страдают &lt;…&gt; мы уже много лет говорим о качественных резервирующих мощностях, системе взаимозаменяемости в фондах, за счет которых в таких страховых случаях люди должны получать все услуги, которые та или иная компания взялась оказать и не оказала. Человек не должен страдать. Потом уже с компанией разбираться в суде, вплоть до банкротства.</w:t>
      </w:r>
      <w:r>
        <w:br/>
      </w:r>
      <w:r>
        <w:t xml:space="preserve">
Сейчас главная задача заключается в том, чтобы, вне зависимости от того, выполняет или не выполняет (ред. - ФАС России) эта компания свои обязательства, немедленно включались соответствующие фонды резервирования, которые эту услугу оказывают. Потом уже судитесь, разбирайтесь, добивайтесь истины.</w:t>
      </w:r>
      <w:r>
        <w:br/>
      </w:r>
      <w:r>
        <w:t xml:space="preserve">
Сегодня эта система, к сожалению, опять оказалась не очень устойчивой на прочность. Это говорит о том, что нужно работать над этой темой».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«Интерфакса» было внесено уточнение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новость
        </w:t>
        </w:r>
      </w:hyperlink>
      <w:r>
        <w:t xml:space="preserve"> о высказывании руководителя антимонопольного ведомства по этому вопросу.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ourism.interfax.ru/ru/news/articles/505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