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Утвержден перечень уполномоченных банков для открытия спецсчетов участниками госзакупок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июля 2018, 09:15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Его соразработчиком выступила ФАС России, также подготовлены требования к соответствующим финансовым организациям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Закон о контрактной системе внесены поправки, предусматривающие перевод всех конкурентных процедур, в том числе открытого конкурса, в электронную форму. В соответствии с частью 10 статьи 44 этого закона денежные средства, предназначенные для обеспечения заявок, вносятся участниками закупок на специальные счета, открытые ими в банках. Их перечень устанавливается Правительством РФ. Аналогичный механизм обеспечения заявок установлен частью 5 статьи 84.1 Закона № 44-ФЗ для закрытых электронных процедур.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принимала участие в разработке требований к банкам, в которых участники государственных закупок смогут открыть спецсчета для внесения денежных средств, предназначенных для обеспечения заявок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 Эти требования предусмотрены частью 10 статьи 44, частью 5 статьи 84.1 Закона № 44-ФЗ.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ФАС России приняла участие в согласовании перечня банков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, соответствующих установленным требованиям по данным по данным ЦБ РФ на 1 февраля 2018 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согласно Распоряжению № 1451-р участники закупок смогут открыть спецсчета в следующих банках: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Сбербанк;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Банк ВТБ;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Газпромбанк;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Россельхозбанк;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Альфа-Банк;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Московский кредитный банк;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Банк "ФК Открытие";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Райффайзенбанк;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Росбанк;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Всероссийский банк развития регионов;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Промсвязьбанк;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Банк "РОССИЯ";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Банк "Санкт- Петербург";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Совкомбанк;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Российский национальный коммерческий банк;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РосЕвроБанк;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ОТП Банк;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ЮниКредит Банк.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Ознакомиться с Распоряжением № 1451-р вы можете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Важно отметить, что применение норм об использовании спецсчетов возможно только при проведении электронных процедур, которые будут проводиться на новых электронных площадках после даты начала их функционирования (с 1 октября 2018 года). До этого времени применяется действующий порядок обеспечения заявок путем внесения денежных средств на счет оператора электронной площадки.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1. Утверждены распоряжением Правительства Российской Федерации от 29.06.2018 № 748-р.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2. Утвержден распоряжением Правительства Российской Федерации от 13.06.2018 № 1451-р.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4734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