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обмен конфиденциальной информацией должен осуществляться на основе соглашений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2018, 17:49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представила поправки к Комплексу по конкуренции ООН и обновленную версию Инструментария по международному сотрудничеству конкурентных ведомств по противодействию ограничительным деловым практикам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сентября 2018 года в рамках «Недели конкуренции в России» прошла встреча ко-спонсоров проекта Инструментария по международному сотрудничеству конкурентных ведомств по противодействию ограничительным деловым практикам, разрабатываемого на площадке ЮНКТАД.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сообщил заместитель руководителя ФАС России Андрей Цыганов, в 2017 году в рамках 16-й сессии Межправительственной группы экспертов по конкуренции ЮНКТАД руководитель ФАС России Игорь Артемьев представил подготовленный ФАС России проект Инструментария. В рамках 17-й сессии МГЭ ЮНКТАД в июле 2018 года состоялась презентация Отчета о деятельности Дискуссионной группы ЮНКТАД по международному сотрудничеству, а также обсуждение дальнейшей деятельности в данном формате. ФАС России вместе с 20 ко-спонсорами высказалась за продолжение работы над проектом Инструментария. Идея была поддержана также рядом стран, не являющихся ко-спонсорами.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мае 2018 года при подготовке к заседанию Дискуссионной группы ЮНКТАД по международному сотрудничеству были разосланы предложения Конкурентного ведомства Мексики по развитию международного сотрудничества на площадке ЮНКТАД.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обсуждения вопроса на 17-й сессии МГЭ ЮНКТАД было принято решение найти консенсус между предложениями России и Мексики.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[photo_1031]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разработала консенсусное предложение по модернизации Комплекса по конкуренции ООН, основываясь на предложениях России и Мексики, а также принимая во внимание необходимость усиления международного сотрудничества на глобальных площадках.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Консенсусное предложение представляет собой проект Поправок в Комплекс по конкуренции ООН и обновленный проект Инструментария, который предлагается принять в качестве неотъемлемой части Комплекса. Его представила на заседании заместитель начальника Управления международного экономического сотрудничества ФАС России Анна Позднякова.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сообщила представитель ФАС России, консенсусное предложение – проект поправок к Комплексу по конкуренции ООН и доработанный проект Инструментария, основанный на полученных от 12 конкурентных ведомств комментариях.</w:t>
      </w:r>
      <w:r>
        <w:br/>
      </w:r>
      <w:r>
        <w:t xml:space="preserve">
Обновленный проект Инструментария содержит перечень механизмов международного сотрудничества, доступный конкурентным ведомствам для противодействия ограничительным деловым практикам, разработанный на основе лучших мировых практик и стандартов ОЭСР и МКС.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Предлагается внести поправки в секцию F «Международные меры» и в Секцию G «Международный институционный механизм», а также включить Инструментарий в качестве неотъемлемой части Комплекса.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 усиливают необходимость развития международного и регионального сотрудничества, закрепляют новые полномочия Секретариата ЮНКТАД, а также расширяют мандат МГЭ ЮНКТАД.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сути этот документ - свод лучших практик при расследовании конкретных дел», </w:t>
      </w:r>
      <w:r>
        <w:t xml:space="preserve">- сообщила Анна Позднякова.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хочу обратить ваше внимание, что свод лучших практик – то, что уже сделано международным конкурентным сообществом для того, чтобы выяснить мотивы и необходимость международного сотрудничества, чтобы понять, какие сложности имеются в этом процессе, какие направления международного сотрудничества являются ключевыми для современного этапа развития экономики. Мы считаем, что делиться этими практиками - необходимый этап в развитии конкурентной экономики разных стран», </w:t>
      </w:r>
      <w:r>
        <w:t xml:space="preserve">- добавил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положения Инструментария носят добровольный характер, его принятие не потребует обязательной ратификации или внесения изменений в национальное законодательство», </w:t>
      </w:r>
      <w:r>
        <w:t xml:space="preserve">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Наиболее острым вопросом сотрудничества конкурентных ведомств при правоприменении, как отметил Андрей Цыганов, является обмен конфиденциальной информацией. ФАС России предлагает осуществлять обмен такой информацией между конкурентными ведомствами в индивидуальном порядке, а также на основе двусторонних и региональных соглашений о сотрудничестве.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видим, что в документе такого уровня как Комплекс согласованных на многосторонней основе справедливых принципов и правил контроля за ограничительными деловыми практиками ООН нет возможности и необходимости прописывать в деталях процесс обмена конфиденциальной информацией. Обмен такой информацией, по нашему мнению, должен совершаться на основе двусторонних и многосторонних соглашений. Такой подход мы и предлагаем отразить в том документе, который сегодня обсуждаем», </w:t>
      </w:r>
      <w:r>
        <w:t xml:space="preserve">- заключил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Анна Позднякова озвучила предложения ФАС России по графику дальнейшей работы Дискуссионной группы ЮНКТАД.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конкурентных ведомств разных стран, присутствующие на заседании, высказались в поддержку обсуждаемого проекта, а также графика работы над российской инициативой.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международного экономического сотрудничества Леся Давыдова попросила конкурентные ведомства рассмотреть предложения ФАС России и направить свои комментарии и предложения в ФАС России и в Секретариат ЮНКТАД для обсуждения на очередном заседании Дискуссионной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встречи также заслушали презентацию Ирины Князевой «Статистические характеристики, реализации Инструментария по международному сотрудничеству конкурентных ведомств с целью противодействия ограничительным деловым практикам» и обсудили дальнейший график работы Дискуссионной группы ЮНКТАД по международному сотрудничеству.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