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15 ноября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2016, 09:46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2016 года в 12.00 состоится заседание Правления ФАС России. В повестку заседания включен следующий вопрос: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2017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