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Реклама – индикатор развития экономики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2018, 16:47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20-ое заседание Координационного совета по рекламе при Межгосударственном совете по антимонопольной политике проходит в Ташкенте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25 октября 2018 года, заместитель руководителя ФАС России Андрей Кашеваров выступил с докладом на 20-м заседании Координационного совета по рекламе при Межгосударственном совете по антимонопольной политике. Он сообщил о ходе 5 юбилейного конкурса социальной рекламы «Импульс», в состав жюри которого входит с 2014 года. В этом году мероприятие набрало абсолютный рекорд по числу поданных заявок за все годы его проведения – 553 заявки.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«Конкурс призван привлечь внимание общества к важнейшим социальным проблемам, а также вывести процесс создания рекламы государственными структурами на качественно новый уровень, –</w:t>
      </w:r>
      <w:r>
        <w:t xml:space="preserve"> сказал спикер. </w:t>
      </w:r>
      <w:r>
        <w:rPr>
          <w:i/>
        </w:rPr>
        <w:t xml:space="preserve">– Социальная реклама органов государственной власти должна служить импульсом к соблюдению гражданами закона».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Очное голосование жюри состоится 28 ноября. 19 декабря лауреаты «Импульса-2018» будут объявлены на церемонии награждения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принял участие и в III Ташкентском Международном Форуме «Медиа, реклама и современные технологии: фокус на образование молодежи» в Вестминстерском международном университете Ташкента.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[photo_1078]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«Реклама является значимым индикатором развития экономики в стране. При этом одна из наших общих задач – для регуляторов и рекламодателей – не только защищать интересы потребителей, но и создавать и продвигать единые стандарты на рынке рекламы»,</w:t>
      </w:r>
      <w:r>
        <w:t xml:space="preserve"> – сказал Андрей Кашеваров, обращаясь с приветственным словом к участникам III Ташкентского Международного Форума «Медиа, реклама и современные технологии: фокус на образование молодежи». Мероприятие проходит сегодня в Вестминстерском международном университете Ташкента.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[video_1689]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Координационный совет по рекламе при Межгосударственном совете по антимонопольной политике создан в сентябре 2004 года в целях координации деятельности государств-участников СНГ в реализации Соглашения о сотрудничестве государств-участников Содружества Независимых Государств в сфере регулирования рекламной деятельности от 19 декабря 2003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Председатель Координационного совета – Кашеваров Андрей Борисович, заместитель руководителя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 ежегодного конкурса государственной социальной рекламы «Импульс» - международная медиагруппа «Россия сегодня».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Конкурс проводится с 2014 года и его участниками выступают органы государственной власти и местного самоуправления стран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2018 году конкурс включает 8 основных номинациях: «Видеореклама», «Аудиореклама», «Наружная реклама», «Интернет-реклама», «Рекламный плакат», «Рекламный буклет», «Рекламная кампания» и «Рекламная активация», и семь специальных: «Гран-при», «Трендсеттер года», «Признание-Интернет», «Наш характер», «Будь здоров!», «Дети — наше всё» и «Безопасная езда».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состав жюри конкурса входят ведущие представители рекламной индустрии, медиаэскперты, деятели искусств, представители федеральных органов государственной власти.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