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ноября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2018, 09:11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ноября 2018 года в 11.00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(тарифов) на электрическую энергию (мощность), поставляемую в неценовых зонах оптового рынка, на 2019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режиме, на 2019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(сборов) на услуги в аэропорту г. Чита, оказываемые АО «Аэропорт Чита»;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(сборов) на услуги в аэропорту г. Кемерово, оказываемые ООО «Международный Аэропорт Кемерово имени Алексея Архиповича Леонова»;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(сборов) на услуги в аэропорту г. Петропавловск-Камчатский, оказываемые АО «Международный аэропорт Петропавловск-Камчатский (Елизово)»;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223-э/1 «Об утверждении тарифов на услуги ПАО «Транснефть» и его аффилированных лиц по транспортировке нефтепродуктов по магистральным трубопроводам»;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внесении изменений в приказ ФАС России от 09.07.2018 № 967/18 «Об утверждении оптовых цен на газ, добываемый ПАО «Газпром» и его аффилированными лицами, реализуемый потребителям Камчатского края»;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размера платы за снабженческо-сбытовые услуги, оказываемые потребителям газа АО «Газпром газораспределение Элиста» на территории Республики Калмыкия;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тарифов на услуги по транспортировке газа по газораспределительным сетям ПАО «НЛМК» на территории Липецкой области;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тарифа на услуги по транспортировке газа по магистральным газопроводам (газопроводам-отводам) АО «Региональная газовая компания»;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Об утверждении тарифов на услуги по транспортировке газа по газораспределительным сетям АО «Екатеринбурггаз» на территории Свердловской области;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Об утверждении оптовых цен на газ, реализуемый потребителям Республики Крым и города Севастополя;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 внесении изменений в постановление ФЭК России от 17 июня 2003 г. № 47-т/5 «Об утверждении Прейскуранта № 10-01 «Тарифы на перевозки грузов и услуги инфраструктуры, выполняемые российскими железными дорогами» (Тарифное руководство № 1, части 1 и 2)».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