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Учебное пособие «Процедуры в конкурентном праве» удостоено премии «УСПЕХ. Лучший корпоративный юрист года» в номинации «Публикация года»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2018, 09:07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Книга под редакцией заместителя руководителя ФАС России Сергея Пузыревского предназначена для студентов, магистрантов, аспирантов юридических и экономических специальностей, изучающих в углубленном объеме дисциплину «Конкурентное право», специалистов, работающих в сфере конкурентного права и антимонопольного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подготовке учебного пособия также принимали участие начальник Правового Управления ФАС России Артем Молчанов, начальник Управления контроля иностранных инвестиций ФАС России Олеся Мильчакова.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книге представлены правовые основы защиты конкуренции, особенности рассмотрения жалоб, виды юридической ответственности, судебная практика рассмотрения антимонопольных дел.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Премия «УСПЕХ. Лучший корпоративный юрист года» — номинация «Публикация года» проводится в 11 раз. Организатор премии - Объединение корпоративных юристов.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