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России стало «Признанием интернета»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2018, 09:31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победило в конкурсе государственной социальной рекламы «Импульс»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победило в специальной номинации «Признание интернета» в рамках 5-го ежегодного конкурса государственной социальной рекламы «Импульс». Торжественная церемония награждения лауреатов состоялась 20 декабря в мультимедийном пресс-центре МИА «Россия сегодня».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в оргкомитет конкурса поступило более 550 заявок. Эта цифра стала рекордной за всё время существования конкурса. Участие в конкурсе принимали органы государственной власти и местного самоуправления России и стран СНГ, а также учрежденные ими некоммерческие организации. Лауреатов конкурса определило авторитетное жюри, в состав которого вошли ведущие представители рекламной отрасли, руководители СМИ и представители государственных структур.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по Московской области представило на конкурс социальный плакат «Запрещены законом!». Идея плаката заключалась в том, чтобы в очередной раз напомнить о важности профилактики антиконкурентных соглашений, создания благоприятной конкурентной среды и защиты потребителей. В итоге работа получила признание интернет-пользователей, которые отдали за неё наибольшее количество голосов в социальных сетях.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«Конкурировать с достойными участниками конкурса было не просто. Наша работа заняла призовое место в специальной номинации "Признание Интернета". Достигнутый результат положительным образом влияет на имидж службы в целом, а также подтверждает, что понятие честной конкуренции плотно закрепилось в сознании интернет-аудитории»</w:t>
      </w:r>
      <w:r>
        <w:t xml:space="preserve">, - говорит заместитель руководителя Московского областного УФАС России Дмитрий Стрельников.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Победителям и призерам в восьми основных и шести специальных номинациях были вручены памятные статуэтки «Импульс», которые символизируют социальную энергию, дающую новый толчок к созиданию и устойчивому развитию.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победителями конкурса и их работами можно ознакомиться на официальном сайте конкурса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https://konkurs-impulse.ru/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«Импульс» — конкурс государственной социальной рекламы, который призван привлечь внимание общества к важнейшим социальным проблемам, а также вывести процесс создания рекламы государственными структурами на качественно новый уровень. Организатором конкурса среди органов государственной власти «Импульс» выступает международная медиагруппа «Россия сегодня». Конкурс проходит при поддержке крупнейших ведущих отраслевых и федеральных СМИ, ассоциаций и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onkurs-impulse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