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выдало предупреждение МУП «Водоканал»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Муниципальное предприятие около двух лет уклоняется от перезаключения договоров на новую мощность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выдано в рамках рассмотрения дела о нарушении антимонопольного законодательства МУП «Водоканал», возбужденного по заявлению ОАО «РЖД».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Управление Федеральной антимонопольной службы по Москве установило, что введенная в эксплуатацию станция «Бекасово-Сортировочное» ОАО «РЖД» не обеспечена необходимым объемом водоотведения.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Канализация станции подключена к трубопроводу АО «Мосводоканал», но сброс сточных вод происходит на очистные сооружения МУП «Водоканал».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как увеличились объёмы сброса, ОАО «РЖД» обратилось с заявкой в АО «Мосводоканал», которое, в свою очередь, обратилось в МУП «Водоканал» для того, чтобы увеличить объём сброса на очистные сооружения.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около двух лет МУП «Водоканал» уклоняется от перезаключения договоров на новую мощность. Предприятие ссылается на отсутствие технической возможности увеличения объемов. Московское УФАС России выдало предупреждение МУП «Водоканал» о прекращении уклонения, которое препятствует урегулированию сложившейся ситуации по водоотведению со станции «Бекасово-Сортировочное» ОАО «РЖД».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случае, если МУП «Водоканал» исполнит предупреждение Московского УФАС России в установленные сроки, дело в отношении предприятия будет прекращено, и оно не понесёт административную ответственность за нарушение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