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Магаданское УФАС России возбудило дело в отношении группы лиц «Аэрофлот»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2019,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возбуждено по результатам рассмотрения заявления Губернатора Магаданской области об увеличении авиатарифа на перевозку грузов до 345 рублей за кг в апреле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2019 года состоялось первое заседание Комиссии УФАС по Магаданской области по рассмотрению дела по признакам нарушения антимонопольного законодательства группой лиц «Аэрофлот», выразившихся в установлении монопольно высоких цен на услуги воздушной перевозки грузов и почты по направлению Москва – Магадан.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Стоимость воздушных перевозок пассажиров, груза и почты для населения Магаданской области – социально значимый вопрос. Зачастую, единственно возможный способ доставки срочных, скоропортящихся, особо ценных и других грузов в труднодоступные районы, к которым относится Магаданская область, - самолётом.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по делу состоится 7 февраля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