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Росздравнадзор устранил признаки ограничения конкуренции на рынке фармацевтического холодильного оборудования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2019, 15:13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служба по надзору в сфере здравоохранения выполнила предупреждение ФАС России о прекращении действий (бездействия), которые содержали признаки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сообщалось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
        </w:t>
        </w:r>
      </w:hyperlink>
      <w:r>
        <w:t xml:space="preserve"> в процессе перерегистрации фармацевтических холодильников Росздравнадзор изменил их коды Общероссийского классификатора продукции по видам экономической деятельности (ОКПД2). В результате цена оборудования, реализация которого ранее не облагалась налогом на добавленную стоимость (НДС), увеличилась на 18 % (с 1 января 2019 г. - на 20 %).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выдал Росздравнадзору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предупреждение
        </w:t>
        </w:r>
      </w:hyperlink>
      <w:r>
        <w:t xml:space="preserve"> о необходимости исправления кодов медицинских изделий в соответствии с требованиями законодательства Российской Федерации в срок до 15 марта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«Росздравнадзор уведомил ФАС России, что производителю фармацевтических холодильников выданы новые регистрационные удостоверения, содержащие корректный код ОКПД2. Таким образом, признаки ограничения конкуренции на товарном рынке фармацевтического холодильного оборудования своевременно устранены и дело о нарушении части 1 статьи 15 Закона о защите конкуренции в отношении Росздравнадзора возбуждено не будет</w:t>
      </w:r>
      <w:r>
        <w:rPr>
          <w:i/>
        </w:rPr>
        <w:t xml:space="preserve">1</w:t>
      </w:r>
      <w:r>
        <w:rPr>
          <w:i/>
        </w:rPr>
        <w:t xml:space="preserve">»,</w:t>
      </w:r>
      <w:r>
        <w:t xml:space="preserve"> - подчеркнул заместитель начальника Управления контроля социальной сферы и торговли ФАС России Максим Дегтярёв.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Согласно статье 39.1 Федерального закона «О защите конкуренции» при условии выполнения предупреждения дело о нарушении антимонопольного законодательства не возбуждается и лицо, выполнившее предупреждение, не подлежит административной ответственности за нарушение антимонопольного законодательства в связи с его устранением.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017" TargetMode="External" Id="rId8"/>
  <Relationship Type="http://schemas.openxmlformats.org/officeDocument/2006/relationships/hyperlink" Target="https://br.fas.gov.ru/ca/upravlenie-kontrolya-sotsialnoy-sfery-i-torgovli/46be0d95-df6c-4656-bb14-ea8e59c075f2/?query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