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Арбитраж: правительство Ульяновской области и администрация г. Ульяновска нарушили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2019, 18:01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Органы власти неправомерно предоставили АНО «Цивилизация» свыше 4 млрд рублей из средств регионального бюджета в форме субсидий на оказание услуг по видеонаблюдению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октябре 2018 года Ульяновское УФАС России выявило в действиях Правительства Ульяновской области, Министерства цифровой экономики и конкуренции Ульяновской области (ранее - Министерство развития конкуренции и экономики), Министерства промышленности и транспорта Ульяновской области и Администрации г. Ульяновска нарушение п.4 ст.16 Закона о защите конкуренции при предоставлении АНО «Цивилизация» субсидий на оказание услуг по видеонаблюдению.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Нарушение антимонопольного законодательства выразилось в достижении и реализации соглашения о создании АНО «Цивилизация» в целях реализации полномочий органов государственной власти и местного самоуправления по осуществлению закупок товаров, работ и услуг без использования конкурентных процедур, предусмотренных Законом о контрактной системе для обеспечения функционирования системы фото- и видеофиксации нарушений ПДД и проекта «Видеонаблюдение в социальной сфере».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Сумма планируемых субсидий АНО «Цивилизация» в сфере обеспечения системы фото- и видеофиксации ПДД и проекта «видеонаблюдение в социальной сфере» превышала 4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«Правительство Ульяновской области, Министерство развития конкуренции и экономики Ульяновской области, Министерство промышленности и транспорта и Администрация г. Ульяновска своими согласованными действиями ограничили доступ хозяйствующим субъектам на конкурентный рынок. Органам власти было предписано устранить выявленные нарушения антимонопольного законодательства», </w:t>
      </w:r>
      <w:r>
        <w:t xml:space="preserve">- сообщила начальник отдела товарных рынков Ульяновского УФАС России Марина Степанова.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решением и предписанием антимонопольного ведомства органы власти обратились в суд. Арбитражный суд Ульяновской области поддержал позицию УФАС в полном объеме, отказав Правительству Ульяновской области, Министерству цифровой экономики и конкуренции Ульяновской области, Министерству промышленности и транспорта Ульяновской области и Администрации г. Ульяновска в удовлетворении заявленных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региональных и местных органов власти ограничили конкуренцию в сферах, где она существует.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Национальным планом развития конкуренции, утвержденном Указам Президента России №618, количество нарушений антимонопольного законодательства со стороны органов власти должно быть снижено в два раза. Так же органам власти надлежит внедрить в своей работе антимонопольный комплаенс – комплекс нормативных актов, предупреждающих совершение антимонопольного правонарушения.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